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05143B" w14:textId="77777777" w:rsidR="00133A57" w:rsidRDefault="00133A57">
      <w:pPr>
        <w:pStyle w:val="afd"/>
        <w:spacing w:line="360" w:lineRule="auto"/>
        <w:jc w:val="center"/>
        <w:rPr>
          <w:rFonts w:hAnsi="宋体"/>
          <w:b/>
          <w:sz w:val="32"/>
          <w:szCs w:val="32"/>
        </w:rPr>
      </w:pPr>
      <w:r>
        <w:rPr>
          <w:rFonts w:hAnsi="宋体" w:hint="eastAsia"/>
          <w:b/>
          <w:sz w:val="32"/>
          <w:szCs w:val="32"/>
        </w:rPr>
        <w:t>投标注意事项</w:t>
      </w:r>
    </w:p>
    <w:p w14:paraId="3505143C" w14:textId="77777777" w:rsidR="00133A57" w:rsidRDefault="00133A57" w:rsidP="005F4BDB">
      <w:pPr>
        <w:spacing w:beforeLines="50" w:before="120" w:line="400" w:lineRule="exact"/>
        <w:rPr>
          <w:rFonts w:ascii="黑体" w:eastAsia="黑体" w:hAnsi="黑体"/>
          <w:sz w:val="28"/>
          <w:szCs w:val="28"/>
        </w:rPr>
      </w:pPr>
      <w:r>
        <w:rPr>
          <w:rFonts w:ascii="黑体" w:eastAsia="黑体" w:hAnsi="黑体" w:hint="eastAsia"/>
          <w:sz w:val="28"/>
          <w:szCs w:val="28"/>
        </w:rPr>
        <w:t>各投标人：</w:t>
      </w:r>
    </w:p>
    <w:p w14:paraId="3505143D" w14:textId="77777777" w:rsidR="00133A57" w:rsidRDefault="00133A57" w:rsidP="005F4BDB">
      <w:pPr>
        <w:spacing w:beforeLines="50" w:before="120" w:line="360" w:lineRule="auto"/>
        <w:ind w:firstLineChars="200" w:firstLine="480"/>
        <w:rPr>
          <w:rFonts w:ascii="宋体" w:hAnsi="宋体"/>
          <w:sz w:val="24"/>
        </w:rPr>
      </w:pPr>
      <w:r>
        <w:rPr>
          <w:rFonts w:ascii="宋体" w:hAnsi="宋体" w:hint="eastAsia"/>
          <w:sz w:val="24"/>
        </w:rPr>
        <w:t>为保证本次政府采购项目的顺利进行,减少招投标过程中,由于标书制作不合格等原因导致贵单位所投投标文件为无效标书</w:t>
      </w:r>
      <w:proofErr w:type="gramStart"/>
      <w:r>
        <w:rPr>
          <w:rFonts w:ascii="宋体" w:hAnsi="宋体" w:hint="eastAsia"/>
          <w:sz w:val="24"/>
        </w:rPr>
        <w:t>或废标现象</w:t>
      </w:r>
      <w:proofErr w:type="gramEnd"/>
      <w:r>
        <w:rPr>
          <w:rFonts w:ascii="宋体" w:hAnsi="宋体" w:hint="eastAsia"/>
          <w:sz w:val="24"/>
        </w:rPr>
        <w:t>的发生,请贵单位仔细阅读招标文件的每一条款,特别注意以下事项:</w:t>
      </w:r>
    </w:p>
    <w:p w14:paraId="3505143E" w14:textId="77777777" w:rsidR="00133A57" w:rsidRDefault="00133A57" w:rsidP="005F4BDB">
      <w:pPr>
        <w:spacing w:beforeLines="50" w:before="120"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请严格</w:t>
      </w:r>
      <w:proofErr w:type="gramEnd"/>
      <w:r>
        <w:rPr>
          <w:rFonts w:ascii="宋体" w:hAnsi="宋体" w:hint="eastAsia"/>
          <w:sz w:val="24"/>
        </w:rPr>
        <w:t>按照招标文件</w:t>
      </w:r>
      <w:r>
        <w:rPr>
          <w:rFonts w:ascii="宋体" w:hAnsi="宋体" w:hint="eastAsia"/>
          <w:color w:val="000000"/>
          <w:sz w:val="24"/>
          <w:szCs w:val="24"/>
        </w:rPr>
        <w:t>附件</w:t>
      </w:r>
      <w:r>
        <w:rPr>
          <w:rFonts w:ascii="宋体" w:hAnsi="宋体" w:hint="eastAsia"/>
          <w:sz w:val="24"/>
        </w:rPr>
        <w:t>规定的资格证明文件要求提供每一项证件（特别注明原件或复印件的要求），并严格审查证件的有效期、经营期限、证件的签署的有效性等，漏缺一项证件或一项证件不合格将造成资格审查通不过，所投投标文件为无效投标文件；招标文件要求提供的资格证明文件及其</w:t>
      </w:r>
      <w:proofErr w:type="gramStart"/>
      <w:r>
        <w:rPr>
          <w:rFonts w:ascii="宋体" w:hAnsi="宋体" w:hint="eastAsia"/>
          <w:sz w:val="24"/>
        </w:rPr>
        <w:t>它业绩</w:t>
      </w:r>
      <w:proofErr w:type="gramEnd"/>
      <w:r>
        <w:rPr>
          <w:rFonts w:ascii="宋体" w:hAnsi="宋体" w:hint="eastAsia"/>
          <w:sz w:val="24"/>
        </w:rPr>
        <w:t>证明材料务必在开标截止时间前递交给招标代理机构，投标截止时间以后，招标代理机构将不再接受任何资格证明文件和其它证明材料。</w:t>
      </w:r>
    </w:p>
    <w:p w14:paraId="3505143F" w14:textId="77777777" w:rsidR="00133A57" w:rsidRDefault="00133A57" w:rsidP="005F4BDB">
      <w:pPr>
        <w:spacing w:beforeLines="50" w:before="120" w:line="360" w:lineRule="auto"/>
        <w:ind w:firstLineChars="200" w:firstLine="480"/>
        <w:rPr>
          <w:rFonts w:ascii="宋体" w:hAnsi="宋体"/>
          <w:sz w:val="24"/>
        </w:rPr>
      </w:pPr>
      <w:r>
        <w:rPr>
          <w:rFonts w:ascii="宋体" w:hAnsi="宋体" w:hint="eastAsia"/>
          <w:sz w:val="24"/>
        </w:rPr>
        <w:t>2、请认真研究招标文件规定的重大偏差所包括的内容，投标文件有以上所列内容之一、经评委认定属实的，将作无效投标</w:t>
      </w:r>
      <w:proofErr w:type="gramStart"/>
      <w:r>
        <w:rPr>
          <w:rFonts w:ascii="宋体" w:hAnsi="宋体" w:hint="eastAsia"/>
          <w:sz w:val="24"/>
        </w:rPr>
        <w:t>或废标处理</w:t>
      </w:r>
      <w:proofErr w:type="gramEnd"/>
      <w:r>
        <w:rPr>
          <w:rFonts w:ascii="宋体" w:hAnsi="宋体" w:hint="eastAsia"/>
          <w:sz w:val="24"/>
        </w:rPr>
        <w:t>。</w:t>
      </w:r>
    </w:p>
    <w:p w14:paraId="35051440" w14:textId="77777777" w:rsidR="00133A57" w:rsidRDefault="00133A57" w:rsidP="005F4BDB">
      <w:pPr>
        <w:spacing w:beforeLines="50" w:before="120" w:line="360" w:lineRule="auto"/>
        <w:ind w:firstLineChars="200" w:firstLine="480"/>
        <w:rPr>
          <w:rFonts w:ascii="宋体" w:hAnsi="宋体"/>
          <w:sz w:val="24"/>
        </w:rPr>
      </w:pPr>
      <w:r>
        <w:rPr>
          <w:rFonts w:ascii="宋体" w:hAnsi="宋体" w:hint="eastAsia"/>
          <w:sz w:val="24"/>
        </w:rPr>
        <w:t>3、为防止意外情况的发生，请在招标文件规定的投标截止时间前半小时到达开标现场，投标文件截止时间后递交的投标文件恕不受理。</w:t>
      </w:r>
    </w:p>
    <w:p w14:paraId="35051441" w14:textId="77777777" w:rsidR="00133A57" w:rsidRDefault="00133A57" w:rsidP="005F4BDB">
      <w:pPr>
        <w:spacing w:beforeLines="50" w:before="120" w:line="360" w:lineRule="auto"/>
        <w:ind w:firstLineChars="200" w:firstLine="480"/>
        <w:rPr>
          <w:rFonts w:ascii="宋体" w:hAnsi="宋体"/>
          <w:sz w:val="24"/>
        </w:rPr>
      </w:pPr>
      <w:r>
        <w:rPr>
          <w:rFonts w:ascii="宋体" w:hAnsi="宋体" w:hint="eastAsia"/>
          <w:sz w:val="24"/>
        </w:rPr>
        <w:t>4、请认真阅读招标文件规定的供货安装期/竣工交付日期、付款方式、质保期等商务条款，制作投标文件时应</w:t>
      </w:r>
      <w:proofErr w:type="gramStart"/>
      <w:r>
        <w:rPr>
          <w:rFonts w:ascii="宋体" w:hAnsi="宋体" w:hint="eastAsia"/>
          <w:sz w:val="24"/>
        </w:rPr>
        <w:t>作出</w:t>
      </w:r>
      <w:proofErr w:type="gramEnd"/>
      <w:r>
        <w:rPr>
          <w:rFonts w:ascii="宋体" w:hAnsi="宋体" w:hint="eastAsia"/>
          <w:sz w:val="24"/>
        </w:rPr>
        <w:t>响应或正偏离以上商务条款的承诺，不响应或负偏离的将导致废标。</w:t>
      </w:r>
    </w:p>
    <w:p w14:paraId="35051442" w14:textId="77777777" w:rsidR="00133A57" w:rsidRDefault="00133A57" w:rsidP="005F4BDB">
      <w:pPr>
        <w:spacing w:beforeLines="50" w:before="120" w:line="360" w:lineRule="auto"/>
        <w:ind w:firstLineChars="200" w:firstLine="480"/>
        <w:rPr>
          <w:rFonts w:ascii="宋体" w:hAnsi="宋体"/>
          <w:sz w:val="24"/>
        </w:rPr>
      </w:pPr>
      <w:r>
        <w:rPr>
          <w:rFonts w:ascii="宋体" w:hAnsi="宋体" w:hint="eastAsia"/>
          <w:sz w:val="24"/>
        </w:rPr>
        <w:t>5、对提供虚假资料谋取中标的投标人，将根据《政府采购法》等法规处以取消本次投标资格，并处以采购额千分之五以上千</w:t>
      </w:r>
      <w:proofErr w:type="gramStart"/>
      <w:r>
        <w:rPr>
          <w:rFonts w:ascii="宋体" w:hAnsi="宋体" w:hint="eastAsia"/>
          <w:sz w:val="24"/>
        </w:rPr>
        <w:t>分之十</w:t>
      </w:r>
      <w:proofErr w:type="gramEnd"/>
      <w:r>
        <w:rPr>
          <w:rFonts w:ascii="宋体" w:hAnsi="宋体" w:hint="eastAsia"/>
          <w:sz w:val="24"/>
        </w:rPr>
        <w:t>以下的罚款，列入不良行为名单，在一至三年内禁止参加烟台市政府采购活动的处罚。请各投标人严格自律，诚信参与投标。</w:t>
      </w:r>
    </w:p>
    <w:p w14:paraId="35051443" w14:textId="77777777" w:rsidR="00133A57" w:rsidRDefault="00C9501D" w:rsidP="005F4BDB">
      <w:pPr>
        <w:spacing w:beforeLines="50" w:before="120" w:line="360" w:lineRule="auto"/>
        <w:ind w:firstLineChars="200" w:firstLine="480"/>
        <w:rPr>
          <w:rFonts w:ascii="宋体" w:hAnsi="宋体"/>
          <w:sz w:val="24"/>
        </w:rPr>
      </w:pPr>
      <w:r>
        <w:rPr>
          <w:rFonts w:ascii="宋体" w:hAnsi="宋体"/>
          <w:sz w:val="24"/>
        </w:rPr>
        <w:t>6</w:t>
      </w:r>
      <w:r w:rsidR="00133A57">
        <w:rPr>
          <w:rFonts w:ascii="宋体" w:hAnsi="宋体" w:hint="eastAsia"/>
          <w:sz w:val="24"/>
        </w:rPr>
        <w:t>、对招标文件有疑义或其它问题请及时与山东招标有限公司烟台办事处联系。</w:t>
      </w:r>
    </w:p>
    <w:p w14:paraId="35051444" w14:textId="77777777" w:rsidR="00133A57" w:rsidRDefault="00133A57" w:rsidP="005F4BDB">
      <w:pPr>
        <w:spacing w:beforeLines="50" w:before="120" w:line="360" w:lineRule="auto"/>
        <w:ind w:firstLineChars="400" w:firstLine="960"/>
        <w:rPr>
          <w:rFonts w:ascii="宋体" w:hAnsi="宋体"/>
          <w:sz w:val="24"/>
        </w:rPr>
      </w:pPr>
      <w:r>
        <w:rPr>
          <w:rFonts w:ascii="宋体" w:hAnsi="宋体" w:hint="eastAsia"/>
          <w:sz w:val="24"/>
        </w:rPr>
        <w:t>联系人：</w:t>
      </w:r>
      <w:proofErr w:type="gramStart"/>
      <w:r>
        <w:rPr>
          <w:rFonts w:ascii="宋体" w:hAnsi="宋体" w:hint="eastAsia"/>
          <w:sz w:val="24"/>
        </w:rPr>
        <w:t>郝</w:t>
      </w:r>
      <w:proofErr w:type="gramEnd"/>
      <w:r>
        <w:rPr>
          <w:rFonts w:ascii="宋体" w:hAnsi="宋体" w:hint="eastAsia"/>
          <w:sz w:val="24"/>
        </w:rPr>
        <w:t xml:space="preserve"> 飞         联系电话：0535-6092361</w:t>
      </w:r>
    </w:p>
    <w:p w14:paraId="35051445" w14:textId="77777777" w:rsidR="00133A57" w:rsidRDefault="00133A57">
      <w:pPr>
        <w:pStyle w:val="afd"/>
        <w:spacing w:line="360" w:lineRule="auto"/>
        <w:jc w:val="center"/>
        <w:rPr>
          <w:rFonts w:hAnsi="宋体"/>
          <w:sz w:val="28"/>
          <w:szCs w:val="28"/>
        </w:rPr>
      </w:pPr>
      <w:r>
        <w:rPr>
          <w:rFonts w:hAnsi="宋体" w:hint="eastAsia"/>
          <w:sz w:val="28"/>
          <w:szCs w:val="28"/>
        </w:rPr>
        <w:t xml:space="preserve">  谢谢合作！</w:t>
      </w:r>
    </w:p>
    <w:p w14:paraId="35051446" w14:textId="77777777" w:rsidR="00133A57" w:rsidRPr="00FF300F" w:rsidRDefault="00133A57" w:rsidP="00FF300F">
      <w:pPr>
        <w:pStyle w:val="afd"/>
        <w:spacing w:line="380" w:lineRule="exact"/>
        <w:jc w:val="center"/>
        <w:rPr>
          <w:rFonts w:hAnsi="宋体"/>
          <w:b/>
          <w:sz w:val="28"/>
          <w:szCs w:val="28"/>
        </w:rPr>
      </w:pPr>
      <w:r>
        <w:rPr>
          <w:rFonts w:hAnsi="宋体"/>
          <w:sz w:val="28"/>
          <w:szCs w:val="28"/>
        </w:rPr>
        <w:br w:type="page"/>
      </w:r>
      <w:r w:rsidRPr="00FF300F">
        <w:rPr>
          <w:rFonts w:hAnsi="宋体" w:hint="eastAsia"/>
          <w:b/>
          <w:sz w:val="28"/>
          <w:szCs w:val="28"/>
        </w:rPr>
        <w:lastRenderedPageBreak/>
        <w:t>目      录</w:t>
      </w:r>
    </w:p>
    <w:p w14:paraId="35051447" w14:textId="2D2C4740" w:rsidR="00FF300F" w:rsidRPr="003D6F03" w:rsidRDefault="000F1EAF" w:rsidP="00FF300F">
      <w:pPr>
        <w:pStyle w:val="1f1"/>
        <w:spacing w:line="380" w:lineRule="exact"/>
        <w:rPr>
          <w:rFonts w:ascii="宋体" w:hAnsi="宋体"/>
          <w:b w:val="0"/>
          <w:caps w:val="0"/>
          <w:noProof/>
          <w:sz w:val="21"/>
          <w:szCs w:val="21"/>
        </w:rPr>
      </w:pPr>
      <w:r w:rsidRPr="00FF300F">
        <w:rPr>
          <w:rFonts w:ascii="宋体" w:hAnsi="宋体" w:hint="eastAsia"/>
          <w:b w:val="0"/>
          <w:sz w:val="21"/>
          <w:szCs w:val="21"/>
        </w:rPr>
        <w:fldChar w:fldCharType="begin"/>
      </w:r>
      <w:r w:rsidR="00133A57" w:rsidRPr="00FF300F">
        <w:rPr>
          <w:rFonts w:ascii="宋体" w:hAnsi="宋体" w:hint="eastAsia"/>
          <w:b w:val="0"/>
          <w:sz w:val="21"/>
          <w:szCs w:val="21"/>
        </w:rPr>
        <w:instrText xml:space="preserve"> TOC \o "1-3" \u </w:instrText>
      </w:r>
      <w:r w:rsidRPr="00FF300F">
        <w:rPr>
          <w:rFonts w:ascii="宋体" w:hAnsi="宋体" w:hint="eastAsia"/>
          <w:b w:val="0"/>
          <w:sz w:val="21"/>
          <w:szCs w:val="21"/>
        </w:rPr>
        <w:fldChar w:fldCharType="separate"/>
      </w:r>
      <w:r w:rsidR="00FF300F" w:rsidRPr="00FF300F">
        <w:rPr>
          <w:rFonts w:ascii="宋体" w:hAnsi="宋体"/>
          <w:b w:val="0"/>
          <w:noProof/>
          <w:sz w:val="21"/>
          <w:szCs w:val="21"/>
        </w:rPr>
        <w:t>第一部分  投标邀请函</w:t>
      </w:r>
      <w:r w:rsidR="00FF300F" w:rsidRPr="00FF300F">
        <w:rPr>
          <w:rFonts w:ascii="宋体" w:hAnsi="宋体"/>
          <w:b w:val="0"/>
          <w:noProof/>
          <w:sz w:val="21"/>
          <w:szCs w:val="21"/>
        </w:rPr>
        <w:tab/>
      </w:r>
      <w:r w:rsidRPr="00FF300F">
        <w:rPr>
          <w:rFonts w:ascii="宋体" w:hAnsi="宋体"/>
          <w:b w:val="0"/>
          <w:noProof/>
          <w:sz w:val="21"/>
          <w:szCs w:val="21"/>
        </w:rPr>
        <w:fldChar w:fldCharType="begin"/>
      </w:r>
      <w:r w:rsidR="00FF300F" w:rsidRPr="00FF300F">
        <w:rPr>
          <w:rFonts w:ascii="宋体" w:hAnsi="宋体"/>
          <w:b w:val="0"/>
          <w:noProof/>
          <w:sz w:val="21"/>
          <w:szCs w:val="21"/>
        </w:rPr>
        <w:instrText xml:space="preserve"> PAGEREF _Toc497424173 \h </w:instrText>
      </w:r>
      <w:r w:rsidRPr="00FF300F">
        <w:rPr>
          <w:rFonts w:ascii="宋体" w:hAnsi="宋体"/>
          <w:b w:val="0"/>
          <w:noProof/>
          <w:sz w:val="21"/>
          <w:szCs w:val="21"/>
        </w:rPr>
      </w:r>
      <w:r w:rsidRPr="00FF300F">
        <w:rPr>
          <w:rFonts w:ascii="宋体" w:hAnsi="宋体"/>
          <w:b w:val="0"/>
          <w:noProof/>
          <w:sz w:val="21"/>
          <w:szCs w:val="21"/>
        </w:rPr>
        <w:fldChar w:fldCharType="separate"/>
      </w:r>
      <w:r w:rsidR="00856DB0">
        <w:rPr>
          <w:rFonts w:ascii="宋体" w:hAnsi="宋体"/>
          <w:b w:val="0"/>
          <w:noProof/>
          <w:sz w:val="21"/>
          <w:szCs w:val="21"/>
        </w:rPr>
        <w:t>4</w:t>
      </w:r>
      <w:r w:rsidRPr="00FF300F">
        <w:rPr>
          <w:rFonts w:ascii="宋体" w:hAnsi="宋体"/>
          <w:b w:val="0"/>
          <w:noProof/>
          <w:sz w:val="21"/>
          <w:szCs w:val="21"/>
        </w:rPr>
        <w:fldChar w:fldCharType="end"/>
      </w:r>
    </w:p>
    <w:p w14:paraId="35051448" w14:textId="68544E37" w:rsidR="00FF300F" w:rsidRPr="003D6F03" w:rsidRDefault="00FF300F" w:rsidP="00FF300F">
      <w:pPr>
        <w:pStyle w:val="1f1"/>
        <w:spacing w:line="380" w:lineRule="exact"/>
        <w:rPr>
          <w:rFonts w:ascii="宋体" w:hAnsi="宋体"/>
          <w:b w:val="0"/>
          <w:caps w:val="0"/>
          <w:noProof/>
          <w:sz w:val="21"/>
          <w:szCs w:val="21"/>
        </w:rPr>
      </w:pPr>
      <w:r w:rsidRPr="00FF300F">
        <w:rPr>
          <w:rFonts w:ascii="宋体" w:hAnsi="宋体"/>
          <w:b w:val="0"/>
          <w:noProof/>
          <w:sz w:val="21"/>
          <w:szCs w:val="21"/>
        </w:rPr>
        <w:t>第二部分  采购项目说明及技术</w:t>
      </w:r>
      <w:r w:rsidR="00A80424">
        <w:rPr>
          <w:rFonts w:ascii="宋体" w:hAnsi="宋体" w:hint="eastAsia"/>
          <w:b w:val="0"/>
          <w:noProof/>
          <w:sz w:val="21"/>
          <w:szCs w:val="21"/>
        </w:rPr>
        <w:t>服务</w:t>
      </w:r>
      <w:r w:rsidRPr="00FF300F">
        <w:rPr>
          <w:rFonts w:ascii="宋体" w:hAnsi="宋体"/>
          <w:b w:val="0"/>
          <w:noProof/>
          <w:sz w:val="21"/>
          <w:szCs w:val="21"/>
        </w:rPr>
        <w:t>要求</w:t>
      </w:r>
      <w:r w:rsidRPr="00FF300F">
        <w:rPr>
          <w:rFonts w:ascii="宋体" w:hAnsi="宋体"/>
          <w:b w:val="0"/>
          <w:noProof/>
          <w:sz w:val="21"/>
          <w:szCs w:val="21"/>
        </w:rPr>
        <w:tab/>
      </w:r>
      <w:r w:rsidR="000F1EAF" w:rsidRPr="00FF300F">
        <w:rPr>
          <w:rFonts w:ascii="宋体" w:hAnsi="宋体"/>
          <w:b w:val="0"/>
          <w:noProof/>
          <w:sz w:val="21"/>
          <w:szCs w:val="21"/>
        </w:rPr>
        <w:fldChar w:fldCharType="begin"/>
      </w:r>
      <w:r w:rsidRPr="00FF300F">
        <w:rPr>
          <w:rFonts w:ascii="宋体" w:hAnsi="宋体"/>
          <w:b w:val="0"/>
          <w:noProof/>
          <w:sz w:val="21"/>
          <w:szCs w:val="21"/>
        </w:rPr>
        <w:instrText xml:space="preserve"> PAGEREF _Toc497424174 \h </w:instrText>
      </w:r>
      <w:r w:rsidR="000F1EAF" w:rsidRPr="00FF300F">
        <w:rPr>
          <w:rFonts w:ascii="宋体" w:hAnsi="宋体"/>
          <w:b w:val="0"/>
          <w:noProof/>
          <w:sz w:val="21"/>
          <w:szCs w:val="21"/>
        </w:rPr>
      </w:r>
      <w:r w:rsidR="000F1EAF" w:rsidRPr="00FF300F">
        <w:rPr>
          <w:rFonts w:ascii="宋体" w:hAnsi="宋体"/>
          <w:b w:val="0"/>
          <w:noProof/>
          <w:sz w:val="21"/>
          <w:szCs w:val="21"/>
        </w:rPr>
        <w:fldChar w:fldCharType="separate"/>
      </w:r>
      <w:r w:rsidR="00856DB0">
        <w:rPr>
          <w:rFonts w:ascii="宋体" w:hAnsi="宋体"/>
          <w:b w:val="0"/>
          <w:noProof/>
          <w:sz w:val="21"/>
          <w:szCs w:val="21"/>
        </w:rPr>
        <w:t>8</w:t>
      </w:r>
      <w:r w:rsidR="000F1EAF" w:rsidRPr="00FF300F">
        <w:rPr>
          <w:rFonts w:ascii="宋体" w:hAnsi="宋体"/>
          <w:b w:val="0"/>
          <w:noProof/>
          <w:sz w:val="21"/>
          <w:szCs w:val="21"/>
        </w:rPr>
        <w:fldChar w:fldCharType="end"/>
      </w:r>
    </w:p>
    <w:p w14:paraId="35051449" w14:textId="6FCFC2E3" w:rsidR="00FF300F" w:rsidRPr="003D6F03" w:rsidRDefault="00FF300F" w:rsidP="00FF300F">
      <w:pPr>
        <w:pStyle w:val="1f1"/>
        <w:spacing w:line="380" w:lineRule="exact"/>
        <w:rPr>
          <w:rFonts w:ascii="宋体" w:hAnsi="宋体"/>
          <w:b w:val="0"/>
          <w:caps w:val="0"/>
          <w:noProof/>
          <w:sz w:val="21"/>
          <w:szCs w:val="21"/>
        </w:rPr>
      </w:pPr>
      <w:r w:rsidRPr="00FF300F">
        <w:rPr>
          <w:rFonts w:ascii="宋体" w:hAnsi="宋体"/>
          <w:b w:val="0"/>
          <w:noProof/>
          <w:sz w:val="21"/>
          <w:szCs w:val="21"/>
        </w:rPr>
        <w:t>第三部分  投标人须知</w:t>
      </w:r>
      <w:r w:rsidRPr="00FF300F">
        <w:rPr>
          <w:rFonts w:ascii="宋体" w:hAnsi="宋体"/>
          <w:b w:val="0"/>
          <w:noProof/>
          <w:sz w:val="21"/>
          <w:szCs w:val="21"/>
        </w:rPr>
        <w:tab/>
      </w:r>
      <w:r w:rsidR="000F1EAF" w:rsidRPr="00FF300F">
        <w:rPr>
          <w:rFonts w:ascii="宋体" w:hAnsi="宋体"/>
          <w:b w:val="0"/>
          <w:noProof/>
          <w:sz w:val="21"/>
          <w:szCs w:val="21"/>
        </w:rPr>
        <w:fldChar w:fldCharType="begin"/>
      </w:r>
      <w:r w:rsidRPr="00FF300F">
        <w:rPr>
          <w:rFonts w:ascii="宋体" w:hAnsi="宋体"/>
          <w:b w:val="0"/>
          <w:noProof/>
          <w:sz w:val="21"/>
          <w:szCs w:val="21"/>
        </w:rPr>
        <w:instrText xml:space="preserve"> PAGEREF _Toc497424175 \h </w:instrText>
      </w:r>
      <w:r w:rsidR="000F1EAF" w:rsidRPr="00FF300F">
        <w:rPr>
          <w:rFonts w:ascii="宋体" w:hAnsi="宋体"/>
          <w:b w:val="0"/>
          <w:noProof/>
          <w:sz w:val="21"/>
          <w:szCs w:val="21"/>
        </w:rPr>
      </w:r>
      <w:r w:rsidR="000F1EAF" w:rsidRPr="00FF300F">
        <w:rPr>
          <w:rFonts w:ascii="宋体" w:hAnsi="宋体"/>
          <w:b w:val="0"/>
          <w:noProof/>
          <w:sz w:val="21"/>
          <w:szCs w:val="21"/>
        </w:rPr>
        <w:fldChar w:fldCharType="separate"/>
      </w:r>
      <w:r w:rsidR="00856DB0">
        <w:rPr>
          <w:rFonts w:ascii="宋体" w:hAnsi="宋体"/>
          <w:b w:val="0"/>
          <w:noProof/>
          <w:sz w:val="21"/>
          <w:szCs w:val="21"/>
        </w:rPr>
        <w:t>16</w:t>
      </w:r>
      <w:r w:rsidR="000F1EAF" w:rsidRPr="00FF300F">
        <w:rPr>
          <w:rFonts w:ascii="宋体" w:hAnsi="宋体"/>
          <w:b w:val="0"/>
          <w:noProof/>
          <w:sz w:val="21"/>
          <w:szCs w:val="21"/>
        </w:rPr>
        <w:fldChar w:fldCharType="end"/>
      </w:r>
    </w:p>
    <w:p w14:paraId="3505144A" w14:textId="5C6C2310"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A 说明</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_Toc497424176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17</w:t>
      </w:r>
      <w:r w:rsidR="000F1EAF" w:rsidRPr="00FF300F">
        <w:rPr>
          <w:rFonts w:ascii="宋体" w:hAnsi="宋体"/>
          <w:noProof/>
          <w:sz w:val="21"/>
          <w:szCs w:val="21"/>
        </w:rPr>
        <w:fldChar w:fldCharType="end"/>
      </w:r>
    </w:p>
    <w:p w14:paraId="3505144B" w14:textId="3710131C"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 适用范围</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_Toc497424177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17</w:t>
      </w:r>
      <w:r w:rsidR="000F1EAF" w:rsidRPr="00FF300F">
        <w:rPr>
          <w:rFonts w:ascii="宋体" w:hAnsi="宋体"/>
          <w:i w:val="0"/>
          <w:noProof/>
          <w:sz w:val="21"/>
          <w:szCs w:val="21"/>
        </w:rPr>
        <w:fldChar w:fldCharType="end"/>
      </w:r>
    </w:p>
    <w:p w14:paraId="3505144C" w14:textId="3AAA59EF"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 定义</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_Toc497424178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17</w:t>
      </w:r>
      <w:r w:rsidR="000F1EAF" w:rsidRPr="00FF300F">
        <w:rPr>
          <w:rFonts w:ascii="宋体" w:hAnsi="宋体"/>
          <w:i w:val="0"/>
          <w:noProof/>
          <w:sz w:val="21"/>
          <w:szCs w:val="21"/>
        </w:rPr>
        <w:fldChar w:fldCharType="end"/>
      </w:r>
    </w:p>
    <w:p w14:paraId="3505144D" w14:textId="6BB95A24"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3. 合格的投标人</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_Toc497424179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17</w:t>
      </w:r>
      <w:r w:rsidR="000F1EAF" w:rsidRPr="00FF300F">
        <w:rPr>
          <w:rFonts w:ascii="宋体" w:hAnsi="宋体"/>
          <w:i w:val="0"/>
          <w:noProof/>
          <w:sz w:val="21"/>
          <w:szCs w:val="21"/>
        </w:rPr>
        <w:fldChar w:fldCharType="end"/>
      </w:r>
    </w:p>
    <w:p w14:paraId="3505144E" w14:textId="39B32576"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4. 其它</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_Toc497424180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18</w:t>
      </w:r>
      <w:r w:rsidR="000F1EAF" w:rsidRPr="00FF300F">
        <w:rPr>
          <w:rFonts w:ascii="宋体" w:hAnsi="宋体"/>
          <w:i w:val="0"/>
          <w:noProof/>
          <w:sz w:val="21"/>
          <w:szCs w:val="21"/>
        </w:rPr>
        <w:fldChar w:fldCharType="end"/>
      </w:r>
    </w:p>
    <w:p w14:paraId="3505144F" w14:textId="277F90E7"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B 招标文件说明</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_Toc497424181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18</w:t>
      </w:r>
      <w:r w:rsidR="000F1EAF" w:rsidRPr="00FF300F">
        <w:rPr>
          <w:rFonts w:ascii="宋体" w:hAnsi="宋体"/>
          <w:noProof/>
          <w:sz w:val="21"/>
          <w:szCs w:val="21"/>
        </w:rPr>
        <w:fldChar w:fldCharType="end"/>
      </w:r>
    </w:p>
    <w:p w14:paraId="35051450" w14:textId="25C123B7"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5. 招标文件的构成</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_Toc497424182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18</w:t>
      </w:r>
      <w:r w:rsidR="000F1EAF" w:rsidRPr="00FF300F">
        <w:rPr>
          <w:rFonts w:ascii="宋体" w:hAnsi="宋体"/>
          <w:i w:val="0"/>
          <w:noProof/>
          <w:sz w:val="21"/>
          <w:szCs w:val="21"/>
        </w:rPr>
        <w:fldChar w:fldCharType="end"/>
      </w:r>
    </w:p>
    <w:p w14:paraId="35051451" w14:textId="463EE226"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6. 招标文件的澄清</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_Toc497424183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18</w:t>
      </w:r>
      <w:r w:rsidR="000F1EAF" w:rsidRPr="00FF300F">
        <w:rPr>
          <w:rFonts w:ascii="宋体" w:hAnsi="宋体"/>
          <w:i w:val="0"/>
          <w:noProof/>
          <w:sz w:val="21"/>
          <w:szCs w:val="21"/>
        </w:rPr>
        <w:fldChar w:fldCharType="end"/>
      </w:r>
    </w:p>
    <w:p w14:paraId="35051452" w14:textId="6510AD5A"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7. 招标文件的修改</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_Toc497424184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19</w:t>
      </w:r>
      <w:r w:rsidR="000F1EAF" w:rsidRPr="00FF300F">
        <w:rPr>
          <w:rFonts w:ascii="宋体" w:hAnsi="宋体"/>
          <w:i w:val="0"/>
          <w:noProof/>
          <w:sz w:val="21"/>
          <w:szCs w:val="21"/>
        </w:rPr>
        <w:fldChar w:fldCharType="end"/>
      </w:r>
    </w:p>
    <w:p w14:paraId="35051453" w14:textId="1B1357C0"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C 投标文件的编写</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_Toc497424185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19</w:t>
      </w:r>
      <w:r w:rsidR="000F1EAF" w:rsidRPr="00FF300F">
        <w:rPr>
          <w:rFonts w:ascii="宋体" w:hAnsi="宋体"/>
          <w:noProof/>
          <w:sz w:val="21"/>
          <w:szCs w:val="21"/>
        </w:rPr>
        <w:fldChar w:fldCharType="end"/>
      </w:r>
    </w:p>
    <w:p w14:paraId="35051454" w14:textId="182151B9"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8. 要求</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_Toc497424186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19</w:t>
      </w:r>
      <w:r w:rsidR="000F1EAF" w:rsidRPr="00FF300F">
        <w:rPr>
          <w:rFonts w:ascii="宋体" w:hAnsi="宋体"/>
          <w:i w:val="0"/>
          <w:noProof/>
          <w:sz w:val="21"/>
          <w:szCs w:val="21"/>
        </w:rPr>
        <w:fldChar w:fldCharType="end"/>
      </w:r>
    </w:p>
    <w:p w14:paraId="35051455" w14:textId="728363DD"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9. 投标语言及计量单位</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_Toc497424187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19</w:t>
      </w:r>
      <w:r w:rsidR="000F1EAF" w:rsidRPr="00FF300F">
        <w:rPr>
          <w:rFonts w:ascii="宋体" w:hAnsi="宋体"/>
          <w:i w:val="0"/>
          <w:noProof/>
          <w:sz w:val="21"/>
          <w:szCs w:val="21"/>
        </w:rPr>
        <w:fldChar w:fldCharType="end"/>
      </w:r>
    </w:p>
    <w:p w14:paraId="35051456" w14:textId="198E6E6B"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10. 投标文件的组成</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_Toc497424188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19</w:t>
      </w:r>
      <w:r w:rsidR="000F1EAF" w:rsidRPr="00FF300F">
        <w:rPr>
          <w:rFonts w:ascii="宋体" w:hAnsi="宋体"/>
          <w:i w:val="0"/>
          <w:noProof/>
          <w:sz w:val="21"/>
          <w:szCs w:val="21"/>
        </w:rPr>
        <w:fldChar w:fldCharType="end"/>
      </w:r>
    </w:p>
    <w:p w14:paraId="35051457" w14:textId="04B31888"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11. 投标文件格式</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_Toc497424189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20</w:t>
      </w:r>
      <w:r w:rsidR="000F1EAF" w:rsidRPr="00FF300F">
        <w:rPr>
          <w:rFonts w:ascii="宋体" w:hAnsi="宋体"/>
          <w:i w:val="0"/>
          <w:noProof/>
          <w:sz w:val="21"/>
          <w:szCs w:val="21"/>
        </w:rPr>
        <w:fldChar w:fldCharType="end"/>
      </w:r>
    </w:p>
    <w:p w14:paraId="35051458" w14:textId="2F80F749"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12. 投标报价</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_Toc497424190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20</w:t>
      </w:r>
      <w:r w:rsidR="000F1EAF" w:rsidRPr="00FF300F">
        <w:rPr>
          <w:rFonts w:ascii="宋体" w:hAnsi="宋体"/>
          <w:i w:val="0"/>
          <w:noProof/>
          <w:sz w:val="21"/>
          <w:szCs w:val="21"/>
        </w:rPr>
        <w:fldChar w:fldCharType="end"/>
      </w:r>
    </w:p>
    <w:p w14:paraId="35051459" w14:textId="43BFE9F8"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13. 投标货币</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_Toc497424191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20</w:t>
      </w:r>
      <w:r w:rsidR="000F1EAF" w:rsidRPr="00FF300F">
        <w:rPr>
          <w:rFonts w:ascii="宋体" w:hAnsi="宋体"/>
          <w:i w:val="0"/>
          <w:noProof/>
          <w:sz w:val="21"/>
          <w:szCs w:val="21"/>
        </w:rPr>
        <w:fldChar w:fldCharType="end"/>
      </w:r>
    </w:p>
    <w:p w14:paraId="3505145A" w14:textId="1F5E6306"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14. 投标人资格及资格证明文件</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_Toc497424192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20</w:t>
      </w:r>
      <w:r w:rsidR="000F1EAF" w:rsidRPr="00FF300F">
        <w:rPr>
          <w:rFonts w:ascii="宋体" w:hAnsi="宋体"/>
          <w:i w:val="0"/>
          <w:noProof/>
          <w:sz w:val="21"/>
          <w:szCs w:val="21"/>
        </w:rPr>
        <w:fldChar w:fldCharType="end"/>
      </w:r>
    </w:p>
    <w:p w14:paraId="3505145B" w14:textId="249CE510"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15. 投标内容符合招标文件规定的响应文件</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_Toc497424193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21</w:t>
      </w:r>
      <w:r w:rsidR="000F1EAF" w:rsidRPr="00FF300F">
        <w:rPr>
          <w:rFonts w:ascii="宋体" w:hAnsi="宋体"/>
          <w:i w:val="0"/>
          <w:noProof/>
          <w:sz w:val="21"/>
          <w:szCs w:val="21"/>
        </w:rPr>
        <w:fldChar w:fldCharType="end"/>
      </w:r>
    </w:p>
    <w:p w14:paraId="3505145C" w14:textId="1ED5472D"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16. 投标保证金</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_Toc497424194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21</w:t>
      </w:r>
      <w:r w:rsidR="000F1EAF" w:rsidRPr="00FF300F">
        <w:rPr>
          <w:rFonts w:ascii="宋体" w:hAnsi="宋体"/>
          <w:i w:val="0"/>
          <w:noProof/>
          <w:sz w:val="21"/>
          <w:szCs w:val="21"/>
        </w:rPr>
        <w:fldChar w:fldCharType="end"/>
      </w:r>
    </w:p>
    <w:p w14:paraId="3505145D" w14:textId="7CB364D7"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17. 投标有效期</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_Toc497424195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21</w:t>
      </w:r>
      <w:r w:rsidR="000F1EAF" w:rsidRPr="00FF300F">
        <w:rPr>
          <w:rFonts w:ascii="宋体" w:hAnsi="宋体"/>
          <w:i w:val="0"/>
          <w:noProof/>
          <w:sz w:val="21"/>
          <w:szCs w:val="21"/>
        </w:rPr>
        <w:fldChar w:fldCharType="end"/>
      </w:r>
    </w:p>
    <w:p w14:paraId="3505145E" w14:textId="25F98AA8"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18. 投标文件的编写及规定</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_Toc497424196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22</w:t>
      </w:r>
      <w:r w:rsidR="000F1EAF" w:rsidRPr="00FF300F">
        <w:rPr>
          <w:rFonts w:ascii="宋体" w:hAnsi="宋体"/>
          <w:i w:val="0"/>
          <w:noProof/>
          <w:sz w:val="21"/>
          <w:szCs w:val="21"/>
        </w:rPr>
        <w:fldChar w:fldCharType="end"/>
      </w:r>
    </w:p>
    <w:p w14:paraId="3505145F" w14:textId="1AD2114E"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D 投标文件的递交</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_Toc497424197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22</w:t>
      </w:r>
      <w:r w:rsidR="000F1EAF" w:rsidRPr="00FF300F">
        <w:rPr>
          <w:rFonts w:ascii="宋体" w:hAnsi="宋体"/>
          <w:noProof/>
          <w:sz w:val="21"/>
          <w:szCs w:val="21"/>
        </w:rPr>
        <w:fldChar w:fldCharType="end"/>
      </w:r>
    </w:p>
    <w:p w14:paraId="35051460" w14:textId="668109DF"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19. 投标文件的密封和标记</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_Toc497424198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22</w:t>
      </w:r>
      <w:r w:rsidR="000F1EAF" w:rsidRPr="00FF300F">
        <w:rPr>
          <w:rFonts w:ascii="宋体" w:hAnsi="宋体"/>
          <w:i w:val="0"/>
          <w:noProof/>
          <w:sz w:val="21"/>
          <w:szCs w:val="21"/>
        </w:rPr>
        <w:fldChar w:fldCharType="end"/>
      </w:r>
    </w:p>
    <w:p w14:paraId="35051461" w14:textId="5028B4EF"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20. 递交投标文件的截止时间</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_Toc497424199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22</w:t>
      </w:r>
      <w:r w:rsidR="000F1EAF" w:rsidRPr="00FF300F">
        <w:rPr>
          <w:rFonts w:ascii="宋体" w:hAnsi="宋体"/>
          <w:i w:val="0"/>
          <w:noProof/>
          <w:sz w:val="21"/>
          <w:szCs w:val="21"/>
        </w:rPr>
        <w:fldChar w:fldCharType="end"/>
      </w:r>
    </w:p>
    <w:p w14:paraId="35051462" w14:textId="7F5950DF"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21. 迟交的投标文件</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_Toc497424200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22</w:t>
      </w:r>
      <w:r w:rsidR="000F1EAF" w:rsidRPr="00FF300F">
        <w:rPr>
          <w:rFonts w:ascii="宋体" w:hAnsi="宋体"/>
          <w:i w:val="0"/>
          <w:noProof/>
          <w:sz w:val="21"/>
          <w:szCs w:val="21"/>
        </w:rPr>
        <w:fldChar w:fldCharType="end"/>
      </w:r>
    </w:p>
    <w:p w14:paraId="35051463" w14:textId="7D626EF2"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22. 投标文件的修改和撤消</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_Toc497424201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22</w:t>
      </w:r>
      <w:r w:rsidR="000F1EAF" w:rsidRPr="00FF300F">
        <w:rPr>
          <w:rFonts w:ascii="宋体" w:hAnsi="宋体"/>
          <w:i w:val="0"/>
          <w:noProof/>
          <w:sz w:val="21"/>
          <w:szCs w:val="21"/>
        </w:rPr>
        <w:fldChar w:fldCharType="end"/>
      </w:r>
    </w:p>
    <w:p w14:paraId="35051464" w14:textId="7BEC3E4D"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E 开标和评标</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_Toc497424202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23</w:t>
      </w:r>
      <w:r w:rsidR="000F1EAF" w:rsidRPr="00FF300F">
        <w:rPr>
          <w:rFonts w:ascii="宋体" w:hAnsi="宋体"/>
          <w:noProof/>
          <w:sz w:val="21"/>
          <w:szCs w:val="21"/>
        </w:rPr>
        <w:fldChar w:fldCharType="end"/>
      </w:r>
    </w:p>
    <w:p w14:paraId="35051465" w14:textId="0C892508"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23. 开标</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_Toc497424203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23</w:t>
      </w:r>
      <w:r w:rsidR="000F1EAF" w:rsidRPr="00FF300F">
        <w:rPr>
          <w:rFonts w:ascii="宋体" w:hAnsi="宋体"/>
          <w:i w:val="0"/>
          <w:noProof/>
          <w:sz w:val="21"/>
          <w:szCs w:val="21"/>
        </w:rPr>
        <w:fldChar w:fldCharType="end"/>
      </w:r>
    </w:p>
    <w:p w14:paraId="35051466" w14:textId="321A3E79"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24. 评标委员会</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_Toc497424204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24</w:t>
      </w:r>
      <w:r w:rsidR="000F1EAF" w:rsidRPr="00FF300F">
        <w:rPr>
          <w:rFonts w:ascii="宋体" w:hAnsi="宋体"/>
          <w:i w:val="0"/>
          <w:noProof/>
          <w:sz w:val="21"/>
          <w:szCs w:val="21"/>
        </w:rPr>
        <w:fldChar w:fldCharType="end"/>
      </w:r>
    </w:p>
    <w:p w14:paraId="35051467" w14:textId="05FE2D12"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25. 评标原则</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_Toc497424205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24</w:t>
      </w:r>
      <w:r w:rsidR="000F1EAF" w:rsidRPr="00FF300F">
        <w:rPr>
          <w:rFonts w:ascii="宋体" w:hAnsi="宋体"/>
          <w:i w:val="0"/>
          <w:noProof/>
          <w:sz w:val="21"/>
          <w:szCs w:val="21"/>
        </w:rPr>
        <w:fldChar w:fldCharType="end"/>
      </w:r>
    </w:p>
    <w:p w14:paraId="35051468" w14:textId="28B06153"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lastRenderedPageBreak/>
        <w:t>26. 评标方法</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_Toc497424206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25</w:t>
      </w:r>
      <w:r w:rsidR="000F1EAF" w:rsidRPr="00FF300F">
        <w:rPr>
          <w:rFonts w:ascii="宋体" w:hAnsi="宋体"/>
          <w:i w:val="0"/>
          <w:noProof/>
          <w:sz w:val="21"/>
          <w:szCs w:val="21"/>
        </w:rPr>
        <w:fldChar w:fldCharType="end"/>
      </w:r>
    </w:p>
    <w:p w14:paraId="35051469" w14:textId="399A31C1"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27.特殊情况下的评标方法</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_Toc497424207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29</w:t>
      </w:r>
      <w:r w:rsidR="000F1EAF" w:rsidRPr="00FF300F">
        <w:rPr>
          <w:rFonts w:ascii="宋体" w:hAnsi="宋体"/>
          <w:i w:val="0"/>
          <w:noProof/>
          <w:sz w:val="21"/>
          <w:szCs w:val="21"/>
        </w:rPr>
        <w:fldChar w:fldCharType="end"/>
      </w:r>
    </w:p>
    <w:p w14:paraId="3505146A" w14:textId="4D9F97E1"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28.评标纪律</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_Toc497424208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29</w:t>
      </w:r>
      <w:r w:rsidR="000F1EAF" w:rsidRPr="00FF300F">
        <w:rPr>
          <w:rFonts w:ascii="宋体" w:hAnsi="宋体"/>
          <w:i w:val="0"/>
          <w:noProof/>
          <w:sz w:val="21"/>
          <w:szCs w:val="21"/>
        </w:rPr>
        <w:fldChar w:fldCharType="end"/>
      </w:r>
    </w:p>
    <w:p w14:paraId="3505146B" w14:textId="52733A67"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F 定标</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_Toc497424209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30</w:t>
      </w:r>
      <w:r w:rsidR="000F1EAF" w:rsidRPr="00FF300F">
        <w:rPr>
          <w:rFonts w:ascii="宋体" w:hAnsi="宋体"/>
          <w:noProof/>
          <w:sz w:val="21"/>
          <w:szCs w:val="21"/>
        </w:rPr>
        <w:fldChar w:fldCharType="end"/>
      </w:r>
    </w:p>
    <w:p w14:paraId="3505146C" w14:textId="3C413BDB"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29. 中标标准</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_Toc497424210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30</w:t>
      </w:r>
      <w:r w:rsidR="000F1EAF" w:rsidRPr="00FF300F">
        <w:rPr>
          <w:rFonts w:ascii="宋体" w:hAnsi="宋体"/>
          <w:i w:val="0"/>
          <w:noProof/>
          <w:sz w:val="21"/>
          <w:szCs w:val="21"/>
        </w:rPr>
        <w:fldChar w:fldCharType="end"/>
      </w:r>
    </w:p>
    <w:p w14:paraId="3505146D" w14:textId="3D09E1AE"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G 授予合同</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_Toc497424211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30</w:t>
      </w:r>
      <w:r w:rsidR="000F1EAF" w:rsidRPr="00FF300F">
        <w:rPr>
          <w:rFonts w:ascii="宋体" w:hAnsi="宋体"/>
          <w:noProof/>
          <w:sz w:val="21"/>
          <w:szCs w:val="21"/>
        </w:rPr>
        <w:fldChar w:fldCharType="end"/>
      </w:r>
    </w:p>
    <w:p w14:paraId="3505146E" w14:textId="52BEAEBE"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30. 中标通知</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_Toc497424212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30</w:t>
      </w:r>
      <w:r w:rsidR="000F1EAF" w:rsidRPr="00FF300F">
        <w:rPr>
          <w:rFonts w:ascii="宋体" w:hAnsi="宋体"/>
          <w:i w:val="0"/>
          <w:noProof/>
          <w:sz w:val="21"/>
          <w:szCs w:val="21"/>
        </w:rPr>
        <w:fldChar w:fldCharType="end"/>
      </w:r>
    </w:p>
    <w:p w14:paraId="3505146F" w14:textId="2E6EF698"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31. 授予合同时变更数量的权力</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_Toc497424213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31</w:t>
      </w:r>
      <w:r w:rsidR="000F1EAF" w:rsidRPr="00FF300F">
        <w:rPr>
          <w:rFonts w:ascii="宋体" w:hAnsi="宋体"/>
          <w:i w:val="0"/>
          <w:noProof/>
          <w:sz w:val="21"/>
          <w:szCs w:val="21"/>
        </w:rPr>
        <w:fldChar w:fldCharType="end"/>
      </w:r>
    </w:p>
    <w:p w14:paraId="35051470" w14:textId="2776643B"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32. 签订合同</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_Toc497424214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31</w:t>
      </w:r>
      <w:r w:rsidR="000F1EAF" w:rsidRPr="00FF300F">
        <w:rPr>
          <w:rFonts w:ascii="宋体" w:hAnsi="宋体"/>
          <w:i w:val="0"/>
          <w:noProof/>
          <w:sz w:val="21"/>
          <w:szCs w:val="21"/>
        </w:rPr>
        <w:fldChar w:fldCharType="end"/>
      </w:r>
    </w:p>
    <w:p w14:paraId="35051471" w14:textId="29C22335"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H 中标服务费</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_Toc497424215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31</w:t>
      </w:r>
      <w:r w:rsidR="000F1EAF" w:rsidRPr="00FF300F">
        <w:rPr>
          <w:rFonts w:ascii="宋体" w:hAnsi="宋体"/>
          <w:noProof/>
          <w:sz w:val="21"/>
          <w:szCs w:val="21"/>
        </w:rPr>
        <w:fldChar w:fldCharType="end"/>
      </w:r>
    </w:p>
    <w:p w14:paraId="35051472" w14:textId="3F86811A" w:rsidR="00FF300F" w:rsidRPr="003D6F03" w:rsidRDefault="00FF300F" w:rsidP="00FF300F">
      <w:pPr>
        <w:pStyle w:val="38"/>
        <w:tabs>
          <w:tab w:val="right" w:leader="hyphen" w:pos="9061"/>
        </w:tabs>
        <w:spacing w:line="380" w:lineRule="exact"/>
        <w:rPr>
          <w:rFonts w:ascii="宋体" w:hAnsi="宋体"/>
          <w:i w:val="0"/>
          <w:noProof/>
          <w:sz w:val="21"/>
          <w:szCs w:val="21"/>
        </w:rPr>
      </w:pPr>
      <w:r w:rsidRPr="00FF300F">
        <w:rPr>
          <w:rFonts w:ascii="宋体" w:hAnsi="宋体"/>
          <w:i w:val="0"/>
          <w:noProof/>
          <w:sz w:val="21"/>
          <w:szCs w:val="21"/>
        </w:rPr>
        <w:t>33.中标服务费</w:t>
      </w:r>
      <w:r w:rsidRPr="00FF300F">
        <w:rPr>
          <w:rFonts w:ascii="宋体" w:hAnsi="宋体"/>
          <w:i w:val="0"/>
          <w:noProof/>
          <w:sz w:val="21"/>
          <w:szCs w:val="21"/>
        </w:rPr>
        <w:tab/>
      </w:r>
      <w:r w:rsidR="000F1EAF" w:rsidRPr="00FF300F">
        <w:rPr>
          <w:rFonts w:ascii="宋体" w:hAnsi="宋体"/>
          <w:i w:val="0"/>
          <w:noProof/>
          <w:sz w:val="21"/>
          <w:szCs w:val="21"/>
        </w:rPr>
        <w:fldChar w:fldCharType="begin"/>
      </w:r>
      <w:r w:rsidRPr="00FF300F">
        <w:rPr>
          <w:rFonts w:ascii="宋体" w:hAnsi="宋体"/>
          <w:i w:val="0"/>
          <w:noProof/>
          <w:sz w:val="21"/>
          <w:szCs w:val="21"/>
        </w:rPr>
        <w:instrText xml:space="preserve"> PAGEREF _Toc497424216 \h </w:instrText>
      </w:r>
      <w:r w:rsidR="000F1EAF" w:rsidRPr="00FF300F">
        <w:rPr>
          <w:rFonts w:ascii="宋体" w:hAnsi="宋体"/>
          <w:i w:val="0"/>
          <w:noProof/>
          <w:sz w:val="21"/>
          <w:szCs w:val="21"/>
        </w:rPr>
      </w:r>
      <w:r w:rsidR="000F1EAF" w:rsidRPr="00FF300F">
        <w:rPr>
          <w:rFonts w:ascii="宋体" w:hAnsi="宋体"/>
          <w:i w:val="0"/>
          <w:noProof/>
          <w:sz w:val="21"/>
          <w:szCs w:val="21"/>
        </w:rPr>
        <w:fldChar w:fldCharType="separate"/>
      </w:r>
      <w:r w:rsidR="00856DB0">
        <w:rPr>
          <w:rFonts w:ascii="宋体" w:hAnsi="宋体"/>
          <w:i w:val="0"/>
          <w:noProof/>
          <w:sz w:val="21"/>
          <w:szCs w:val="21"/>
        </w:rPr>
        <w:t>31</w:t>
      </w:r>
      <w:r w:rsidR="000F1EAF" w:rsidRPr="00FF300F">
        <w:rPr>
          <w:rFonts w:ascii="宋体" w:hAnsi="宋体"/>
          <w:i w:val="0"/>
          <w:noProof/>
          <w:sz w:val="21"/>
          <w:szCs w:val="21"/>
        </w:rPr>
        <w:fldChar w:fldCharType="end"/>
      </w:r>
    </w:p>
    <w:p w14:paraId="35051473" w14:textId="586DF90E"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I 无效投标与废标</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_Toc497424217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32</w:t>
      </w:r>
      <w:r w:rsidR="000F1EAF" w:rsidRPr="00FF300F">
        <w:rPr>
          <w:rFonts w:ascii="宋体" w:hAnsi="宋体"/>
          <w:noProof/>
          <w:sz w:val="21"/>
          <w:szCs w:val="21"/>
        </w:rPr>
        <w:fldChar w:fldCharType="end"/>
      </w:r>
    </w:p>
    <w:p w14:paraId="35051474" w14:textId="0DC8FFFF"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J 解释权</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_Toc497424218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32</w:t>
      </w:r>
      <w:r w:rsidR="000F1EAF" w:rsidRPr="00FF300F">
        <w:rPr>
          <w:rFonts w:ascii="宋体" w:hAnsi="宋体"/>
          <w:noProof/>
          <w:sz w:val="21"/>
          <w:szCs w:val="21"/>
        </w:rPr>
        <w:fldChar w:fldCharType="end"/>
      </w:r>
    </w:p>
    <w:p w14:paraId="35051475" w14:textId="05594C73" w:rsidR="00FF300F" w:rsidRPr="003D6F03" w:rsidRDefault="00FF300F" w:rsidP="00FF300F">
      <w:pPr>
        <w:pStyle w:val="1f1"/>
        <w:spacing w:line="380" w:lineRule="exact"/>
        <w:rPr>
          <w:rFonts w:ascii="宋体" w:hAnsi="宋体"/>
          <w:b w:val="0"/>
          <w:caps w:val="0"/>
          <w:noProof/>
          <w:sz w:val="21"/>
          <w:szCs w:val="21"/>
        </w:rPr>
      </w:pPr>
      <w:r w:rsidRPr="00FF300F">
        <w:rPr>
          <w:rFonts w:ascii="宋体" w:hAnsi="宋体"/>
          <w:b w:val="0"/>
          <w:noProof/>
          <w:sz w:val="21"/>
          <w:szCs w:val="21"/>
        </w:rPr>
        <w:t>第四部分  投标文件格式</w:t>
      </w:r>
      <w:r w:rsidRPr="00FF300F">
        <w:rPr>
          <w:rFonts w:ascii="宋体" w:hAnsi="宋体"/>
          <w:b w:val="0"/>
          <w:noProof/>
          <w:sz w:val="21"/>
          <w:szCs w:val="21"/>
        </w:rPr>
        <w:tab/>
      </w:r>
      <w:r w:rsidR="000F1EAF" w:rsidRPr="00FF300F">
        <w:rPr>
          <w:rFonts w:ascii="宋体" w:hAnsi="宋体"/>
          <w:b w:val="0"/>
          <w:noProof/>
          <w:sz w:val="21"/>
          <w:szCs w:val="21"/>
        </w:rPr>
        <w:fldChar w:fldCharType="begin"/>
      </w:r>
      <w:r w:rsidRPr="00FF300F">
        <w:rPr>
          <w:rFonts w:ascii="宋体" w:hAnsi="宋体"/>
          <w:b w:val="0"/>
          <w:noProof/>
          <w:sz w:val="21"/>
          <w:szCs w:val="21"/>
        </w:rPr>
        <w:instrText xml:space="preserve"> PAGEREF _Toc497424219 \h </w:instrText>
      </w:r>
      <w:r w:rsidR="000F1EAF" w:rsidRPr="00FF300F">
        <w:rPr>
          <w:rFonts w:ascii="宋体" w:hAnsi="宋体"/>
          <w:b w:val="0"/>
          <w:noProof/>
          <w:sz w:val="21"/>
          <w:szCs w:val="21"/>
        </w:rPr>
      </w:r>
      <w:r w:rsidR="000F1EAF" w:rsidRPr="00FF300F">
        <w:rPr>
          <w:rFonts w:ascii="宋体" w:hAnsi="宋体"/>
          <w:b w:val="0"/>
          <w:noProof/>
          <w:sz w:val="21"/>
          <w:szCs w:val="21"/>
        </w:rPr>
        <w:fldChar w:fldCharType="separate"/>
      </w:r>
      <w:r w:rsidR="00856DB0">
        <w:rPr>
          <w:rFonts w:ascii="宋体" w:hAnsi="宋体"/>
          <w:b w:val="0"/>
          <w:noProof/>
          <w:sz w:val="21"/>
          <w:szCs w:val="21"/>
        </w:rPr>
        <w:t>33</w:t>
      </w:r>
      <w:r w:rsidR="000F1EAF" w:rsidRPr="00FF300F">
        <w:rPr>
          <w:rFonts w:ascii="宋体" w:hAnsi="宋体"/>
          <w:b w:val="0"/>
          <w:noProof/>
          <w:sz w:val="21"/>
          <w:szCs w:val="21"/>
        </w:rPr>
        <w:fldChar w:fldCharType="end"/>
      </w:r>
    </w:p>
    <w:p w14:paraId="35051476" w14:textId="3B278898"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附件一   </w:t>
      </w:r>
      <w:r w:rsidR="00947CFB">
        <w:rPr>
          <w:rFonts w:ascii="宋体" w:hAnsi="宋体"/>
          <w:noProof/>
          <w:sz w:val="21"/>
          <w:szCs w:val="21"/>
        </w:rPr>
        <w:t xml:space="preserve">  </w:t>
      </w:r>
      <w:r w:rsidRPr="00FF300F">
        <w:rPr>
          <w:rFonts w:ascii="宋体" w:hAnsi="宋体"/>
          <w:noProof/>
          <w:sz w:val="21"/>
          <w:szCs w:val="21"/>
        </w:rPr>
        <w:t>投标函</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_Toc497424220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34</w:t>
      </w:r>
      <w:r w:rsidR="000F1EAF" w:rsidRPr="00FF300F">
        <w:rPr>
          <w:rFonts w:ascii="宋体" w:hAnsi="宋体"/>
          <w:noProof/>
          <w:sz w:val="21"/>
          <w:szCs w:val="21"/>
        </w:rPr>
        <w:fldChar w:fldCharType="end"/>
      </w:r>
    </w:p>
    <w:p w14:paraId="35051477" w14:textId="5BD984CA"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附件二   </w:t>
      </w:r>
      <w:r w:rsidR="00947CFB">
        <w:rPr>
          <w:rFonts w:ascii="宋体" w:hAnsi="宋体"/>
          <w:noProof/>
          <w:sz w:val="21"/>
          <w:szCs w:val="21"/>
        </w:rPr>
        <w:t xml:space="preserve">  </w:t>
      </w:r>
      <w:r w:rsidRPr="00FF300F">
        <w:rPr>
          <w:rFonts w:ascii="宋体" w:hAnsi="宋体"/>
          <w:noProof/>
          <w:sz w:val="21"/>
          <w:szCs w:val="21"/>
        </w:rPr>
        <w:t>开标一览表</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_Toc497424221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35</w:t>
      </w:r>
      <w:r w:rsidR="000F1EAF" w:rsidRPr="00FF300F">
        <w:rPr>
          <w:rFonts w:ascii="宋体" w:hAnsi="宋体"/>
          <w:noProof/>
          <w:sz w:val="21"/>
          <w:szCs w:val="21"/>
        </w:rPr>
        <w:fldChar w:fldCharType="end"/>
      </w:r>
    </w:p>
    <w:p w14:paraId="35051478" w14:textId="14001C11"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附件三   </w:t>
      </w:r>
      <w:r w:rsidR="00947CFB">
        <w:rPr>
          <w:rFonts w:ascii="宋体" w:hAnsi="宋体"/>
          <w:noProof/>
          <w:sz w:val="21"/>
          <w:szCs w:val="21"/>
        </w:rPr>
        <w:t xml:space="preserve">  </w:t>
      </w:r>
      <w:r w:rsidRPr="00FF300F">
        <w:rPr>
          <w:rFonts w:ascii="宋体" w:hAnsi="宋体"/>
          <w:noProof/>
          <w:sz w:val="21"/>
          <w:szCs w:val="21"/>
        </w:rPr>
        <w:t>投标报价明细表</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_Toc497424222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36</w:t>
      </w:r>
      <w:r w:rsidR="000F1EAF" w:rsidRPr="00FF300F">
        <w:rPr>
          <w:rFonts w:ascii="宋体" w:hAnsi="宋体"/>
          <w:noProof/>
          <w:sz w:val="21"/>
          <w:szCs w:val="21"/>
        </w:rPr>
        <w:fldChar w:fldCharType="end"/>
      </w:r>
    </w:p>
    <w:p w14:paraId="35051479" w14:textId="61B4615A"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附件四   </w:t>
      </w:r>
      <w:r w:rsidR="00947CFB">
        <w:rPr>
          <w:rFonts w:ascii="宋体" w:hAnsi="宋体"/>
          <w:noProof/>
          <w:sz w:val="21"/>
          <w:szCs w:val="21"/>
        </w:rPr>
        <w:t xml:space="preserve">  </w:t>
      </w:r>
      <w:r w:rsidRPr="00FF300F">
        <w:rPr>
          <w:rFonts w:ascii="宋体" w:hAnsi="宋体"/>
          <w:noProof/>
          <w:sz w:val="21"/>
          <w:szCs w:val="21"/>
        </w:rPr>
        <w:t>技术及商务偏离表</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_Toc497424223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38</w:t>
      </w:r>
      <w:r w:rsidR="000F1EAF" w:rsidRPr="00FF300F">
        <w:rPr>
          <w:rFonts w:ascii="宋体" w:hAnsi="宋体"/>
          <w:noProof/>
          <w:sz w:val="21"/>
          <w:szCs w:val="21"/>
        </w:rPr>
        <w:fldChar w:fldCharType="end"/>
      </w:r>
    </w:p>
    <w:p w14:paraId="3505147A" w14:textId="21E11056"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附件五   </w:t>
      </w:r>
      <w:r w:rsidR="00947CFB">
        <w:rPr>
          <w:rFonts w:ascii="宋体" w:hAnsi="宋体"/>
          <w:noProof/>
          <w:sz w:val="21"/>
          <w:szCs w:val="21"/>
        </w:rPr>
        <w:t xml:space="preserve">  </w:t>
      </w:r>
      <w:r w:rsidRPr="00FF300F">
        <w:rPr>
          <w:rFonts w:ascii="宋体" w:hAnsi="宋体"/>
          <w:noProof/>
          <w:sz w:val="21"/>
          <w:szCs w:val="21"/>
        </w:rPr>
        <w:t>产品的技术性能、参数的详细描述</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_Toc497424224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39</w:t>
      </w:r>
      <w:r w:rsidR="000F1EAF" w:rsidRPr="00FF300F">
        <w:rPr>
          <w:rFonts w:ascii="宋体" w:hAnsi="宋体"/>
          <w:noProof/>
          <w:sz w:val="21"/>
          <w:szCs w:val="21"/>
        </w:rPr>
        <w:fldChar w:fldCharType="end"/>
      </w:r>
    </w:p>
    <w:p w14:paraId="3505147B" w14:textId="7265B0B4"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附件六   </w:t>
      </w:r>
      <w:r w:rsidR="00947CFB">
        <w:rPr>
          <w:rFonts w:ascii="宋体" w:hAnsi="宋体"/>
          <w:noProof/>
          <w:sz w:val="21"/>
          <w:szCs w:val="21"/>
        </w:rPr>
        <w:t xml:space="preserve">  </w:t>
      </w:r>
      <w:r w:rsidRPr="00FF300F">
        <w:rPr>
          <w:rFonts w:ascii="宋体" w:hAnsi="宋体"/>
          <w:noProof/>
          <w:sz w:val="21"/>
          <w:szCs w:val="21"/>
        </w:rPr>
        <w:t>综 合 说 明</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_Toc497424225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40</w:t>
      </w:r>
      <w:r w:rsidR="000F1EAF" w:rsidRPr="00FF300F">
        <w:rPr>
          <w:rFonts w:ascii="宋体" w:hAnsi="宋体"/>
          <w:noProof/>
          <w:sz w:val="21"/>
          <w:szCs w:val="21"/>
        </w:rPr>
        <w:fldChar w:fldCharType="end"/>
      </w:r>
    </w:p>
    <w:p w14:paraId="3505147C" w14:textId="196F601C"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附件七   </w:t>
      </w:r>
      <w:r w:rsidR="00947CFB">
        <w:rPr>
          <w:rFonts w:ascii="宋体" w:hAnsi="宋体"/>
          <w:noProof/>
          <w:sz w:val="21"/>
          <w:szCs w:val="21"/>
        </w:rPr>
        <w:t xml:space="preserve">  </w:t>
      </w:r>
      <w:r w:rsidRPr="00FF300F">
        <w:rPr>
          <w:rFonts w:ascii="宋体" w:hAnsi="宋体"/>
          <w:noProof/>
          <w:sz w:val="21"/>
          <w:szCs w:val="21"/>
        </w:rPr>
        <w:t>资格证明文件</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_Toc497424226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41</w:t>
      </w:r>
      <w:r w:rsidR="000F1EAF" w:rsidRPr="00FF300F">
        <w:rPr>
          <w:rFonts w:ascii="宋体" w:hAnsi="宋体"/>
          <w:noProof/>
          <w:sz w:val="21"/>
          <w:szCs w:val="21"/>
        </w:rPr>
        <w:fldChar w:fldCharType="end"/>
      </w:r>
    </w:p>
    <w:p w14:paraId="3505147D" w14:textId="47A43FEE"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附件八   </w:t>
      </w:r>
      <w:r w:rsidR="00947CFB">
        <w:rPr>
          <w:rFonts w:ascii="宋体" w:hAnsi="宋体"/>
          <w:noProof/>
          <w:sz w:val="21"/>
          <w:szCs w:val="21"/>
        </w:rPr>
        <w:t xml:space="preserve">  </w:t>
      </w:r>
      <w:r w:rsidRPr="00FF300F">
        <w:rPr>
          <w:rFonts w:ascii="宋体" w:hAnsi="宋体"/>
          <w:noProof/>
          <w:sz w:val="21"/>
          <w:szCs w:val="21"/>
        </w:rPr>
        <w:t>法人代表授权书（格式）</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_Toc497424227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42</w:t>
      </w:r>
      <w:r w:rsidR="000F1EAF" w:rsidRPr="00FF300F">
        <w:rPr>
          <w:rFonts w:ascii="宋体" w:hAnsi="宋体"/>
          <w:noProof/>
          <w:sz w:val="21"/>
          <w:szCs w:val="21"/>
        </w:rPr>
        <w:fldChar w:fldCharType="end"/>
      </w:r>
    </w:p>
    <w:p w14:paraId="3505147E" w14:textId="3213AECB"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bCs/>
          <w:noProof/>
          <w:sz w:val="21"/>
          <w:szCs w:val="21"/>
        </w:rPr>
        <w:t xml:space="preserve">附件九   </w:t>
      </w:r>
      <w:r w:rsidR="00947CFB">
        <w:rPr>
          <w:rFonts w:ascii="宋体" w:hAnsi="宋体"/>
          <w:bCs/>
          <w:noProof/>
          <w:sz w:val="21"/>
          <w:szCs w:val="21"/>
        </w:rPr>
        <w:t xml:space="preserve">  </w:t>
      </w:r>
      <w:r w:rsidRPr="00FF300F">
        <w:rPr>
          <w:rFonts w:ascii="宋体" w:hAnsi="宋体"/>
          <w:bCs/>
          <w:noProof/>
          <w:sz w:val="21"/>
          <w:szCs w:val="21"/>
        </w:rPr>
        <w:t>法定代表人身份证明格式</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_Toc497424228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43</w:t>
      </w:r>
      <w:r w:rsidR="000F1EAF" w:rsidRPr="00FF300F">
        <w:rPr>
          <w:rFonts w:ascii="宋体" w:hAnsi="宋体"/>
          <w:noProof/>
          <w:sz w:val="21"/>
          <w:szCs w:val="21"/>
        </w:rPr>
        <w:fldChar w:fldCharType="end"/>
      </w:r>
    </w:p>
    <w:p w14:paraId="3505147F" w14:textId="0F9BC256"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附件十   </w:t>
      </w:r>
      <w:r w:rsidR="00947CFB">
        <w:rPr>
          <w:rFonts w:ascii="宋体" w:hAnsi="宋体"/>
          <w:noProof/>
          <w:sz w:val="21"/>
          <w:szCs w:val="21"/>
        </w:rPr>
        <w:t xml:space="preserve">  </w:t>
      </w:r>
      <w:r w:rsidRPr="00FF300F">
        <w:rPr>
          <w:rFonts w:ascii="宋体" w:hAnsi="宋体"/>
          <w:noProof/>
          <w:sz w:val="21"/>
          <w:szCs w:val="21"/>
        </w:rPr>
        <w:t>类似项目业绩原件清单</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_Toc497424229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44</w:t>
      </w:r>
      <w:r w:rsidR="000F1EAF" w:rsidRPr="00FF300F">
        <w:rPr>
          <w:rFonts w:ascii="宋体" w:hAnsi="宋体"/>
          <w:noProof/>
          <w:sz w:val="21"/>
          <w:szCs w:val="21"/>
        </w:rPr>
        <w:fldChar w:fldCharType="end"/>
      </w:r>
    </w:p>
    <w:p w14:paraId="35051480" w14:textId="3E45A89E"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附件十一  </w:t>
      </w:r>
      <w:r w:rsidR="00947CFB">
        <w:rPr>
          <w:rFonts w:ascii="宋体" w:hAnsi="宋体"/>
          <w:noProof/>
          <w:sz w:val="21"/>
          <w:szCs w:val="21"/>
        </w:rPr>
        <w:t xml:space="preserve"> </w:t>
      </w:r>
      <w:r w:rsidRPr="00FF300F">
        <w:rPr>
          <w:rFonts w:ascii="宋体" w:hAnsi="宋体"/>
          <w:noProof/>
          <w:sz w:val="21"/>
          <w:szCs w:val="21"/>
        </w:rPr>
        <w:t>投标保证金退付表</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_Toc497424230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45</w:t>
      </w:r>
      <w:r w:rsidR="000F1EAF" w:rsidRPr="00FF300F">
        <w:rPr>
          <w:rFonts w:ascii="宋体" w:hAnsi="宋体"/>
          <w:noProof/>
          <w:sz w:val="21"/>
          <w:szCs w:val="21"/>
        </w:rPr>
        <w:fldChar w:fldCharType="end"/>
      </w:r>
    </w:p>
    <w:p w14:paraId="35051481" w14:textId="0DB921DA"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附件十二   中小企业声明函</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_Toc497424231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46</w:t>
      </w:r>
      <w:r w:rsidR="000F1EAF" w:rsidRPr="00FF300F">
        <w:rPr>
          <w:rFonts w:ascii="宋体" w:hAnsi="宋体"/>
          <w:noProof/>
          <w:sz w:val="21"/>
          <w:szCs w:val="21"/>
        </w:rPr>
        <w:fldChar w:fldCharType="end"/>
      </w:r>
    </w:p>
    <w:p w14:paraId="35051482" w14:textId="4A619ABE"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附件十三   关于印发中小企业划型标准规定的通知</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_Toc497424232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47</w:t>
      </w:r>
      <w:r w:rsidR="000F1EAF" w:rsidRPr="00FF300F">
        <w:rPr>
          <w:rFonts w:ascii="宋体" w:hAnsi="宋体"/>
          <w:noProof/>
          <w:sz w:val="21"/>
          <w:szCs w:val="21"/>
        </w:rPr>
        <w:fldChar w:fldCharType="end"/>
      </w:r>
    </w:p>
    <w:p w14:paraId="35051483" w14:textId="74D3796C"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附件十四   残疾人福利性单位声明函</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_Toc497424233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54</w:t>
      </w:r>
      <w:r w:rsidR="000F1EAF" w:rsidRPr="00FF300F">
        <w:rPr>
          <w:rFonts w:ascii="宋体" w:hAnsi="宋体"/>
          <w:noProof/>
          <w:sz w:val="21"/>
          <w:szCs w:val="21"/>
        </w:rPr>
        <w:fldChar w:fldCharType="end"/>
      </w:r>
    </w:p>
    <w:p w14:paraId="35051484" w14:textId="6A083A54" w:rsidR="00FF300F" w:rsidRPr="003D6F03" w:rsidRDefault="00FF300F" w:rsidP="00FF300F">
      <w:pPr>
        <w:pStyle w:val="2e"/>
        <w:tabs>
          <w:tab w:val="right" w:leader="hyphen" w:pos="9061"/>
        </w:tabs>
        <w:spacing w:line="380" w:lineRule="exact"/>
        <w:rPr>
          <w:rFonts w:ascii="宋体" w:hAnsi="宋体"/>
          <w:smallCaps w:val="0"/>
          <w:noProof/>
          <w:sz w:val="21"/>
          <w:szCs w:val="21"/>
        </w:rPr>
      </w:pPr>
      <w:r w:rsidRPr="00FF300F">
        <w:rPr>
          <w:rFonts w:ascii="宋体" w:hAnsi="宋体"/>
          <w:noProof/>
          <w:sz w:val="21"/>
          <w:szCs w:val="21"/>
        </w:rPr>
        <w:t xml:space="preserve">附件十五   </w:t>
      </w:r>
      <w:r w:rsidRPr="00FF300F">
        <w:rPr>
          <w:rFonts w:ascii="宋体" w:hAnsi="宋体" w:cs="宋体"/>
          <w:noProof/>
          <w:color w:val="000000"/>
          <w:sz w:val="21"/>
          <w:szCs w:val="21"/>
        </w:rPr>
        <w:t>三部门联合发布关于促进残疾人就业政府采购政策的通知</w:t>
      </w:r>
      <w:r w:rsidRPr="00FF300F">
        <w:rPr>
          <w:rFonts w:ascii="宋体" w:hAnsi="宋体"/>
          <w:noProof/>
          <w:sz w:val="21"/>
          <w:szCs w:val="21"/>
        </w:rPr>
        <w:tab/>
      </w:r>
      <w:r w:rsidR="000F1EAF" w:rsidRPr="00FF300F">
        <w:rPr>
          <w:rFonts w:ascii="宋体" w:hAnsi="宋体"/>
          <w:noProof/>
          <w:sz w:val="21"/>
          <w:szCs w:val="21"/>
        </w:rPr>
        <w:fldChar w:fldCharType="begin"/>
      </w:r>
      <w:r w:rsidRPr="00FF300F">
        <w:rPr>
          <w:rFonts w:ascii="宋体" w:hAnsi="宋体"/>
          <w:noProof/>
          <w:sz w:val="21"/>
          <w:szCs w:val="21"/>
        </w:rPr>
        <w:instrText xml:space="preserve"> PAGEREF _Toc497424234 \h </w:instrText>
      </w:r>
      <w:r w:rsidR="000F1EAF" w:rsidRPr="00FF300F">
        <w:rPr>
          <w:rFonts w:ascii="宋体" w:hAnsi="宋体"/>
          <w:noProof/>
          <w:sz w:val="21"/>
          <w:szCs w:val="21"/>
        </w:rPr>
      </w:r>
      <w:r w:rsidR="000F1EAF" w:rsidRPr="00FF300F">
        <w:rPr>
          <w:rFonts w:ascii="宋体" w:hAnsi="宋体"/>
          <w:noProof/>
          <w:sz w:val="21"/>
          <w:szCs w:val="21"/>
        </w:rPr>
        <w:fldChar w:fldCharType="separate"/>
      </w:r>
      <w:r w:rsidR="00856DB0">
        <w:rPr>
          <w:rFonts w:ascii="宋体" w:hAnsi="宋体"/>
          <w:noProof/>
          <w:sz w:val="21"/>
          <w:szCs w:val="21"/>
        </w:rPr>
        <w:t>55</w:t>
      </w:r>
      <w:r w:rsidR="000F1EAF" w:rsidRPr="00FF300F">
        <w:rPr>
          <w:rFonts w:ascii="宋体" w:hAnsi="宋体"/>
          <w:noProof/>
          <w:sz w:val="21"/>
          <w:szCs w:val="21"/>
        </w:rPr>
        <w:fldChar w:fldCharType="end"/>
      </w:r>
    </w:p>
    <w:p w14:paraId="35051485" w14:textId="594FE8E5" w:rsidR="00FF300F" w:rsidRPr="003D6F03" w:rsidRDefault="00FF300F" w:rsidP="00FF300F">
      <w:pPr>
        <w:pStyle w:val="1f1"/>
        <w:spacing w:line="380" w:lineRule="exact"/>
        <w:rPr>
          <w:rFonts w:ascii="宋体" w:hAnsi="宋体"/>
          <w:b w:val="0"/>
          <w:caps w:val="0"/>
          <w:noProof/>
          <w:sz w:val="21"/>
          <w:szCs w:val="21"/>
        </w:rPr>
      </w:pPr>
      <w:r w:rsidRPr="00FF300F">
        <w:rPr>
          <w:rFonts w:ascii="宋体" w:hAnsi="宋体"/>
          <w:b w:val="0"/>
          <w:noProof/>
          <w:sz w:val="21"/>
          <w:szCs w:val="21"/>
        </w:rPr>
        <w:t>第五部分  合同格式</w:t>
      </w:r>
      <w:r w:rsidRPr="00FF300F">
        <w:rPr>
          <w:rFonts w:ascii="宋体" w:hAnsi="宋体"/>
          <w:b w:val="0"/>
          <w:noProof/>
          <w:sz w:val="21"/>
          <w:szCs w:val="21"/>
        </w:rPr>
        <w:tab/>
      </w:r>
      <w:r w:rsidR="000F1EAF" w:rsidRPr="00FF300F">
        <w:rPr>
          <w:rFonts w:ascii="宋体" w:hAnsi="宋体"/>
          <w:b w:val="0"/>
          <w:noProof/>
          <w:sz w:val="21"/>
          <w:szCs w:val="21"/>
        </w:rPr>
        <w:fldChar w:fldCharType="begin"/>
      </w:r>
      <w:r w:rsidRPr="00FF300F">
        <w:rPr>
          <w:rFonts w:ascii="宋体" w:hAnsi="宋体"/>
          <w:b w:val="0"/>
          <w:noProof/>
          <w:sz w:val="21"/>
          <w:szCs w:val="21"/>
        </w:rPr>
        <w:instrText xml:space="preserve"> PAGEREF _Toc497424235 \h </w:instrText>
      </w:r>
      <w:r w:rsidR="000F1EAF" w:rsidRPr="00FF300F">
        <w:rPr>
          <w:rFonts w:ascii="宋体" w:hAnsi="宋体"/>
          <w:b w:val="0"/>
          <w:noProof/>
          <w:sz w:val="21"/>
          <w:szCs w:val="21"/>
        </w:rPr>
      </w:r>
      <w:r w:rsidR="000F1EAF" w:rsidRPr="00FF300F">
        <w:rPr>
          <w:rFonts w:ascii="宋体" w:hAnsi="宋体"/>
          <w:b w:val="0"/>
          <w:noProof/>
          <w:sz w:val="21"/>
          <w:szCs w:val="21"/>
        </w:rPr>
        <w:fldChar w:fldCharType="separate"/>
      </w:r>
      <w:r w:rsidR="00856DB0">
        <w:rPr>
          <w:rFonts w:ascii="宋体" w:hAnsi="宋体"/>
          <w:b w:val="0"/>
          <w:noProof/>
          <w:sz w:val="21"/>
          <w:szCs w:val="21"/>
        </w:rPr>
        <w:t>57</w:t>
      </w:r>
      <w:r w:rsidR="000F1EAF" w:rsidRPr="00FF300F">
        <w:rPr>
          <w:rFonts w:ascii="宋体" w:hAnsi="宋体"/>
          <w:b w:val="0"/>
          <w:noProof/>
          <w:sz w:val="21"/>
          <w:szCs w:val="21"/>
        </w:rPr>
        <w:fldChar w:fldCharType="end"/>
      </w:r>
    </w:p>
    <w:p w14:paraId="35051486" w14:textId="77777777" w:rsidR="00133A57" w:rsidRDefault="000F1EAF" w:rsidP="005F4BDB">
      <w:pPr>
        <w:pStyle w:val="10"/>
        <w:spacing w:before="0" w:afterLines="100" w:after="240" w:line="380" w:lineRule="exact"/>
        <w:jc w:val="center"/>
        <w:rPr>
          <w:rFonts w:ascii="宋体" w:hAnsi="宋体"/>
          <w:b w:val="0"/>
          <w:sz w:val="21"/>
          <w:szCs w:val="21"/>
        </w:rPr>
      </w:pPr>
      <w:r w:rsidRPr="00FF300F">
        <w:rPr>
          <w:rFonts w:ascii="宋体" w:hAnsi="宋体" w:hint="eastAsia"/>
          <w:b w:val="0"/>
          <w:sz w:val="21"/>
          <w:szCs w:val="21"/>
        </w:rPr>
        <w:fldChar w:fldCharType="end"/>
      </w:r>
    </w:p>
    <w:p w14:paraId="414A3638" w14:textId="77777777" w:rsidR="00A97AE5" w:rsidRDefault="00133A57" w:rsidP="005F4BDB">
      <w:pPr>
        <w:pStyle w:val="10"/>
        <w:spacing w:before="0" w:afterLines="100" w:after="240" w:line="360" w:lineRule="auto"/>
        <w:jc w:val="center"/>
        <w:rPr>
          <w:rFonts w:ascii="宋体"/>
          <w:sz w:val="21"/>
          <w:szCs w:val="21"/>
        </w:rPr>
      </w:pPr>
      <w:r>
        <w:rPr>
          <w:rFonts w:ascii="宋体"/>
          <w:sz w:val="21"/>
          <w:szCs w:val="21"/>
        </w:rPr>
        <w:br w:type="page"/>
      </w:r>
      <w:bookmarkStart w:id="0" w:name="_Toc497424173"/>
    </w:p>
    <w:p w14:paraId="328743B9" w14:textId="77777777" w:rsidR="00A97AE5" w:rsidRDefault="00A97AE5" w:rsidP="00A97AE5">
      <w:pPr>
        <w:rPr>
          <w:sz w:val="32"/>
          <w:szCs w:val="32"/>
        </w:rPr>
      </w:pPr>
    </w:p>
    <w:p w14:paraId="35676C77" w14:textId="0A2DBFA1" w:rsidR="00A97AE5" w:rsidRDefault="00A97AE5" w:rsidP="00A97AE5">
      <w:pPr>
        <w:rPr>
          <w:sz w:val="32"/>
          <w:szCs w:val="32"/>
        </w:rPr>
      </w:pPr>
    </w:p>
    <w:p w14:paraId="181D45E1" w14:textId="7F3A77AE" w:rsidR="00A97AE5" w:rsidRDefault="00A97AE5" w:rsidP="00A97AE5">
      <w:pPr>
        <w:rPr>
          <w:sz w:val="32"/>
          <w:szCs w:val="32"/>
        </w:rPr>
      </w:pPr>
    </w:p>
    <w:p w14:paraId="010E4A5F" w14:textId="389E887A" w:rsidR="00A97AE5" w:rsidRDefault="00A97AE5" w:rsidP="00A97AE5">
      <w:pPr>
        <w:rPr>
          <w:sz w:val="32"/>
          <w:szCs w:val="32"/>
        </w:rPr>
      </w:pPr>
    </w:p>
    <w:p w14:paraId="34E676E7" w14:textId="21D48B41" w:rsidR="00A97AE5" w:rsidRDefault="00A97AE5" w:rsidP="00A97AE5">
      <w:pPr>
        <w:rPr>
          <w:sz w:val="32"/>
          <w:szCs w:val="32"/>
        </w:rPr>
      </w:pPr>
    </w:p>
    <w:p w14:paraId="71EF0BE2" w14:textId="6D41F95C" w:rsidR="00A97AE5" w:rsidRDefault="00A97AE5" w:rsidP="00A97AE5">
      <w:pPr>
        <w:rPr>
          <w:sz w:val="32"/>
          <w:szCs w:val="32"/>
        </w:rPr>
      </w:pPr>
    </w:p>
    <w:p w14:paraId="17082946" w14:textId="02920F3F" w:rsidR="00A97AE5" w:rsidRDefault="00A97AE5" w:rsidP="00A97AE5">
      <w:pPr>
        <w:rPr>
          <w:sz w:val="32"/>
          <w:szCs w:val="32"/>
        </w:rPr>
      </w:pPr>
    </w:p>
    <w:p w14:paraId="385F9D82" w14:textId="11309B67" w:rsidR="00A97AE5" w:rsidRDefault="00A97AE5" w:rsidP="00A97AE5">
      <w:pPr>
        <w:rPr>
          <w:sz w:val="32"/>
          <w:szCs w:val="32"/>
        </w:rPr>
      </w:pPr>
    </w:p>
    <w:p w14:paraId="10C66F0D" w14:textId="756D4338" w:rsidR="00A97AE5" w:rsidRDefault="00A97AE5" w:rsidP="00A97AE5">
      <w:pPr>
        <w:rPr>
          <w:sz w:val="32"/>
          <w:szCs w:val="32"/>
        </w:rPr>
      </w:pPr>
    </w:p>
    <w:p w14:paraId="7BB8A01E" w14:textId="1ACC49BD" w:rsidR="00A97AE5" w:rsidRDefault="00A97AE5" w:rsidP="00A97AE5">
      <w:pPr>
        <w:rPr>
          <w:sz w:val="32"/>
          <w:szCs w:val="32"/>
        </w:rPr>
      </w:pPr>
    </w:p>
    <w:p w14:paraId="2A358C8D" w14:textId="30BF7CE8" w:rsidR="00A97AE5" w:rsidRDefault="00A97AE5" w:rsidP="00A97AE5">
      <w:pPr>
        <w:rPr>
          <w:sz w:val="32"/>
          <w:szCs w:val="32"/>
        </w:rPr>
      </w:pPr>
    </w:p>
    <w:p w14:paraId="3D27A074" w14:textId="16FB0137" w:rsidR="00A97AE5" w:rsidRDefault="00A97AE5" w:rsidP="00A97AE5">
      <w:pPr>
        <w:rPr>
          <w:sz w:val="32"/>
          <w:szCs w:val="32"/>
        </w:rPr>
      </w:pPr>
    </w:p>
    <w:p w14:paraId="366A61DD" w14:textId="60DE6763" w:rsidR="00A97AE5" w:rsidRDefault="00A97AE5" w:rsidP="00A97AE5">
      <w:pPr>
        <w:rPr>
          <w:sz w:val="32"/>
          <w:szCs w:val="32"/>
        </w:rPr>
      </w:pPr>
    </w:p>
    <w:p w14:paraId="4F312212" w14:textId="53C9E211" w:rsidR="00A97AE5" w:rsidRDefault="00A97AE5" w:rsidP="00A97AE5">
      <w:pPr>
        <w:rPr>
          <w:sz w:val="32"/>
          <w:szCs w:val="32"/>
        </w:rPr>
      </w:pPr>
    </w:p>
    <w:p w14:paraId="02F282F1" w14:textId="77777777" w:rsidR="00A97AE5" w:rsidRDefault="00A97AE5" w:rsidP="00A97AE5">
      <w:pPr>
        <w:rPr>
          <w:sz w:val="32"/>
          <w:szCs w:val="32"/>
        </w:rPr>
      </w:pPr>
    </w:p>
    <w:p w14:paraId="35051487" w14:textId="524C18C4" w:rsidR="00133A57" w:rsidRDefault="00133A57" w:rsidP="005F4BDB">
      <w:pPr>
        <w:pStyle w:val="10"/>
        <w:spacing w:before="0" w:afterLines="100" w:after="240" w:line="360" w:lineRule="auto"/>
        <w:jc w:val="center"/>
        <w:rPr>
          <w:sz w:val="32"/>
          <w:szCs w:val="32"/>
        </w:rPr>
      </w:pPr>
      <w:r>
        <w:rPr>
          <w:rFonts w:hint="eastAsia"/>
          <w:sz w:val="32"/>
          <w:szCs w:val="32"/>
        </w:rPr>
        <w:t>第</w:t>
      </w:r>
      <w:r>
        <w:rPr>
          <w:sz w:val="32"/>
          <w:szCs w:val="32"/>
        </w:rPr>
        <w:t>一部分</w:t>
      </w:r>
      <w:r w:rsidR="00A97AE5">
        <w:rPr>
          <w:rFonts w:hint="eastAsia"/>
          <w:sz w:val="32"/>
          <w:szCs w:val="32"/>
        </w:rPr>
        <w:t xml:space="preserve">  </w:t>
      </w:r>
      <w:r>
        <w:rPr>
          <w:rFonts w:hint="eastAsia"/>
          <w:sz w:val="32"/>
          <w:szCs w:val="32"/>
        </w:rPr>
        <w:t>投标邀请函</w:t>
      </w:r>
      <w:bookmarkEnd w:id="0"/>
    </w:p>
    <w:p w14:paraId="74E90E54" w14:textId="77777777" w:rsidR="00A97AE5" w:rsidRDefault="00A97AE5">
      <w:pPr>
        <w:widowControl/>
        <w:jc w:val="left"/>
        <w:rPr>
          <w:rFonts w:ascii="宋体" w:hAnsi="宋体"/>
          <w:color w:val="000000"/>
          <w:kern w:val="0"/>
          <w:sz w:val="24"/>
        </w:rPr>
      </w:pPr>
      <w:r>
        <w:rPr>
          <w:color w:val="000000"/>
          <w:sz w:val="24"/>
        </w:rPr>
        <w:br w:type="page"/>
      </w:r>
    </w:p>
    <w:p w14:paraId="35051488" w14:textId="436F68DE" w:rsidR="00133A57" w:rsidRPr="00B54E60" w:rsidRDefault="00133A57" w:rsidP="00950E1D">
      <w:pPr>
        <w:pStyle w:val="25"/>
        <w:ind w:leftChars="1" w:left="2" w:firstLineChars="200" w:firstLine="480"/>
        <w:rPr>
          <w:color w:val="000000" w:themeColor="text1"/>
          <w:sz w:val="24"/>
        </w:rPr>
      </w:pPr>
      <w:r>
        <w:rPr>
          <w:rFonts w:hint="eastAsia"/>
          <w:color w:val="000000"/>
          <w:sz w:val="24"/>
        </w:rPr>
        <w:lastRenderedPageBreak/>
        <w:t>山</w:t>
      </w:r>
      <w:r w:rsidRPr="00B54E60">
        <w:rPr>
          <w:rFonts w:hint="eastAsia"/>
          <w:color w:val="000000" w:themeColor="text1"/>
          <w:sz w:val="24"/>
        </w:rPr>
        <w:t>东招标股份有限公司烟台办事处受</w:t>
      </w:r>
      <w:r w:rsidR="00C377FF">
        <w:rPr>
          <w:rFonts w:hint="eastAsia"/>
          <w:color w:val="000000" w:themeColor="text1"/>
          <w:sz w:val="24"/>
        </w:rPr>
        <w:t>烟台经济技术开发区妇幼保健站</w:t>
      </w:r>
      <w:r w:rsidRPr="00B54E60">
        <w:rPr>
          <w:rFonts w:hint="eastAsia"/>
          <w:color w:val="000000" w:themeColor="text1"/>
          <w:sz w:val="24"/>
        </w:rPr>
        <w:t>的委托，就</w:t>
      </w:r>
      <w:r w:rsidR="00471C40">
        <w:rPr>
          <w:rFonts w:hint="eastAsia"/>
          <w:color w:val="000000" w:themeColor="text1"/>
          <w:sz w:val="24"/>
        </w:rPr>
        <w:t>病床等器械</w:t>
      </w:r>
      <w:r w:rsidRPr="00B54E60">
        <w:rPr>
          <w:rFonts w:hint="eastAsia"/>
          <w:color w:val="000000" w:themeColor="text1"/>
          <w:sz w:val="24"/>
        </w:rPr>
        <w:t>进行国内公开招标采购，欢迎合格的投标人前来投标。</w:t>
      </w:r>
    </w:p>
    <w:p w14:paraId="35051489" w14:textId="54F8A593" w:rsidR="00133A57" w:rsidRPr="00B54E60" w:rsidRDefault="00133A57" w:rsidP="00950E1D">
      <w:pPr>
        <w:numPr>
          <w:ilvl w:val="0"/>
          <w:numId w:val="6"/>
        </w:numPr>
        <w:tabs>
          <w:tab w:val="left" w:pos="567"/>
          <w:tab w:val="left" w:pos="1276"/>
        </w:tabs>
        <w:spacing w:line="360" w:lineRule="auto"/>
        <w:ind w:left="960" w:hanging="960"/>
        <w:rPr>
          <w:rFonts w:ascii="宋体" w:hAnsi="宋体"/>
          <w:b/>
          <w:color w:val="000000" w:themeColor="text1"/>
          <w:sz w:val="24"/>
        </w:rPr>
      </w:pPr>
      <w:r w:rsidRPr="00B54E60">
        <w:rPr>
          <w:rFonts w:ascii="宋体" w:hAnsi="宋体" w:hint="eastAsia"/>
          <w:b/>
          <w:color w:val="000000" w:themeColor="text1"/>
          <w:sz w:val="24"/>
        </w:rPr>
        <w:t>项目编号：</w:t>
      </w:r>
      <w:r w:rsidRPr="00B54E60">
        <w:rPr>
          <w:rFonts w:ascii="宋体" w:hAnsi="宋体" w:hint="eastAsia"/>
          <w:color w:val="000000" w:themeColor="text1"/>
          <w:sz w:val="24"/>
        </w:rPr>
        <w:t>0627-</w:t>
      </w:r>
      <w:r w:rsidRPr="00B54E60">
        <w:rPr>
          <w:rFonts w:ascii="宋体" w:hAnsi="宋体"/>
          <w:color w:val="000000" w:themeColor="text1"/>
          <w:sz w:val="24"/>
        </w:rPr>
        <w:t>17YC</w:t>
      </w:r>
      <w:r w:rsidR="00C377FF">
        <w:rPr>
          <w:rFonts w:ascii="宋体" w:hAnsi="宋体"/>
          <w:color w:val="000000" w:themeColor="text1"/>
          <w:sz w:val="24"/>
        </w:rPr>
        <w:t>30</w:t>
      </w:r>
      <w:r w:rsidR="00471C40">
        <w:rPr>
          <w:rFonts w:ascii="宋体" w:hAnsi="宋体"/>
          <w:color w:val="000000" w:themeColor="text1"/>
          <w:sz w:val="24"/>
        </w:rPr>
        <w:t>2</w:t>
      </w:r>
      <w:r w:rsidR="00C377FF">
        <w:rPr>
          <w:rFonts w:ascii="宋体" w:hAnsi="宋体"/>
          <w:color w:val="000000" w:themeColor="text1"/>
          <w:sz w:val="24"/>
        </w:rPr>
        <w:t>270</w:t>
      </w:r>
      <w:r w:rsidR="00471C40">
        <w:rPr>
          <w:rFonts w:ascii="宋体" w:hAnsi="宋体"/>
          <w:color w:val="000000" w:themeColor="text1"/>
          <w:sz w:val="24"/>
        </w:rPr>
        <w:t>6</w:t>
      </w:r>
    </w:p>
    <w:p w14:paraId="3505148A" w14:textId="27F2B962" w:rsidR="00133A57" w:rsidRPr="00B54E60" w:rsidRDefault="00133A57" w:rsidP="00950E1D">
      <w:pPr>
        <w:numPr>
          <w:ilvl w:val="0"/>
          <w:numId w:val="6"/>
        </w:numPr>
        <w:tabs>
          <w:tab w:val="left" w:pos="567"/>
          <w:tab w:val="left" w:pos="1276"/>
        </w:tabs>
        <w:spacing w:line="360" w:lineRule="auto"/>
        <w:ind w:left="960" w:hanging="960"/>
        <w:rPr>
          <w:rFonts w:ascii="宋体" w:hAnsi="宋体"/>
          <w:b/>
          <w:color w:val="000000" w:themeColor="text1"/>
          <w:sz w:val="24"/>
        </w:rPr>
      </w:pPr>
      <w:r w:rsidRPr="00B54E60">
        <w:rPr>
          <w:rFonts w:ascii="宋体" w:hAnsi="宋体" w:hint="eastAsia"/>
          <w:b/>
          <w:color w:val="000000" w:themeColor="text1"/>
          <w:sz w:val="24"/>
        </w:rPr>
        <w:t>项目名称：</w:t>
      </w:r>
      <w:r w:rsidR="00471C40" w:rsidRPr="00471C40">
        <w:rPr>
          <w:rFonts w:ascii="宋体" w:hAnsi="宋体" w:hint="eastAsia"/>
          <w:color w:val="000000" w:themeColor="text1"/>
          <w:sz w:val="24"/>
        </w:rPr>
        <w:t>病床等器械</w:t>
      </w:r>
      <w:r w:rsidR="009F1906" w:rsidRPr="00B54E60">
        <w:rPr>
          <w:rFonts w:ascii="宋体" w:hAnsi="宋体" w:hint="eastAsia"/>
          <w:color w:val="000000" w:themeColor="text1"/>
          <w:kern w:val="0"/>
          <w:sz w:val="24"/>
        </w:rPr>
        <w:t>采购</w:t>
      </w:r>
    </w:p>
    <w:p w14:paraId="3505148B" w14:textId="77777777" w:rsidR="00133A57" w:rsidRDefault="00133A57" w:rsidP="00950E1D">
      <w:pPr>
        <w:numPr>
          <w:ilvl w:val="0"/>
          <w:numId w:val="6"/>
        </w:numPr>
        <w:tabs>
          <w:tab w:val="left" w:pos="567"/>
          <w:tab w:val="left" w:pos="1276"/>
        </w:tabs>
        <w:spacing w:line="360" w:lineRule="auto"/>
        <w:ind w:left="960" w:hanging="960"/>
        <w:rPr>
          <w:rFonts w:ascii="宋体" w:hAnsi="宋体"/>
          <w:color w:val="000000"/>
          <w:sz w:val="24"/>
        </w:rPr>
      </w:pPr>
      <w:r>
        <w:rPr>
          <w:rFonts w:ascii="宋体" w:hAnsi="宋体" w:hint="eastAsia"/>
          <w:b/>
          <w:color w:val="000000"/>
          <w:sz w:val="24"/>
        </w:rPr>
        <w:t>招标内容：</w:t>
      </w:r>
      <w:r>
        <w:rPr>
          <w:rFonts w:ascii="宋体" w:hAnsi="宋体" w:hint="eastAsia"/>
          <w:color w:val="000000"/>
          <w:sz w:val="24"/>
        </w:rPr>
        <w:t>本项目分</w:t>
      </w:r>
      <w:r w:rsidR="008A718A">
        <w:rPr>
          <w:rFonts w:ascii="宋体" w:hAnsi="宋体" w:hint="eastAsia"/>
          <w:color w:val="000000"/>
          <w:sz w:val="24"/>
        </w:rPr>
        <w:t>一</w:t>
      </w:r>
      <w:r>
        <w:rPr>
          <w:rFonts w:ascii="宋体" w:hAnsi="宋体" w:hint="eastAsia"/>
          <w:color w:val="000000"/>
          <w:sz w:val="24"/>
        </w:rPr>
        <w:t>个包，详见招标文件第二部分采购项目说明。</w:t>
      </w:r>
    </w:p>
    <w:p w14:paraId="3505148C" w14:textId="77777777" w:rsidR="00133A57" w:rsidRDefault="00133A57" w:rsidP="00950E1D">
      <w:pPr>
        <w:numPr>
          <w:ilvl w:val="0"/>
          <w:numId w:val="6"/>
        </w:numPr>
        <w:tabs>
          <w:tab w:val="left" w:pos="567"/>
          <w:tab w:val="left" w:pos="1276"/>
        </w:tabs>
        <w:spacing w:line="360" w:lineRule="auto"/>
        <w:ind w:left="960" w:hanging="960"/>
        <w:rPr>
          <w:rFonts w:ascii="宋体" w:hAnsi="宋体"/>
          <w:b/>
          <w:color w:val="000000"/>
          <w:sz w:val="24"/>
        </w:rPr>
      </w:pPr>
      <w:r>
        <w:rPr>
          <w:rFonts w:ascii="宋体" w:hAnsi="宋体" w:hint="eastAsia"/>
          <w:b/>
          <w:color w:val="000000"/>
          <w:sz w:val="24"/>
        </w:rPr>
        <w:t>有关要求：</w:t>
      </w:r>
    </w:p>
    <w:p w14:paraId="3505148D" w14:textId="77777777" w:rsidR="00133A57" w:rsidRDefault="00133A57" w:rsidP="0041601D">
      <w:pPr>
        <w:numPr>
          <w:ilvl w:val="1"/>
          <w:numId w:val="13"/>
        </w:numPr>
        <w:spacing w:line="360" w:lineRule="auto"/>
        <w:ind w:left="0" w:firstLine="425"/>
        <w:rPr>
          <w:rFonts w:ascii="宋体" w:hAnsi="宋体"/>
          <w:b/>
          <w:color w:val="000000"/>
          <w:sz w:val="24"/>
        </w:rPr>
      </w:pPr>
      <w:r>
        <w:rPr>
          <w:rFonts w:ascii="宋体" w:hAnsi="宋体" w:hint="eastAsia"/>
          <w:b/>
          <w:color w:val="000000"/>
          <w:sz w:val="24"/>
        </w:rPr>
        <w:t>投标人资格要求</w:t>
      </w:r>
    </w:p>
    <w:p w14:paraId="3505148E" w14:textId="77777777" w:rsidR="00133A57" w:rsidRDefault="00133A57" w:rsidP="00950E1D">
      <w:pPr>
        <w:tabs>
          <w:tab w:val="left" w:pos="567"/>
          <w:tab w:val="left" w:pos="1276"/>
        </w:tabs>
        <w:spacing w:line="360" w:lineRule="auto"/>
        <w:ind w:firstLineChars="200" w:firstLine="480"/>
        <w:rPr>
          <w:rFonts w:ascii="宋体" w:hAnsi="宋体"/>
          <w:color w:val="000000"/>
          <w:sz w:val="24"/>
        </w:rPr>
      </w:pPr>
      <w:r>
        <w:rPr>
          <w:rFonts w:ascii="宋体" w:hAnsi="宋体" w:hint="eastAsia"/>
          <w:color w:val="000000"/>
          <w:sz w:val="24"/>
        </w:rPr>
        <w:t>投标人须具备《中华人民共和国政府采购法》第二十二条规定的条件，并提供以下证明材料：</w:t>
      </w:r>
    </w:p>
    <w:p w14:paraId="3505148F" w14:textId="77777777" w:rsidR="00133A57" w:rsidRPr="003B246B" w:rsidRDefault="00133A57" w:rsidP="00950E1D">
      <w:pPr>
        <w:pStyle w:val="aff3"/>
        <w:numPr>
          <w:ilvl w:val="3"/>
          <w:numId w:val="6"/>
        </w:numPr>
        <w:spacing w:line="360" w:lineRule="auto"/>
        <w:ind w:left="0" w:firstLineChars="0" w:firstLine="426"/>
        <w:rPr>
          <w:rFonts w:ascii="宋体" w:hAnsi="宋体"/>
          <w:color w:val="000000"/>
          <w:sz w:val="24"/>
        </w:rPr>
      </w:pPr>
      <w:r w:rsidRPr="003B246B">
        <w:rPr>
          <w:rFonts w:ascii="宋体" w:hAnsi="宋体" w:hint="eastAsia"/>
          <w:color w:val="000000"/>
          <w:sz w:val="24"/>
        </w:rPr>
        <w:t>在中国境内注册，具有独立法人资格，持有合法的营业执照，营业执照经营范围包含本次招标内容；</w:t>
      </w:r>
    </w:p>
    <w:p w14:paraId="35051490" w14:textId="77777777" w:rsidR="00133A57" w:rsidRPr="003B246B" w:rsidRDefault="00133A57" w:rsidP="00950E1D">
      <w:pPr>
        <w:pStyle w:val="aff3"/>
        <w:numPr>
          <w:ilvl w:val="3"/>
          <w:numId w:val="6"/>
        </w:numPr>
        <w:spacing w:line="360" w:lineRule="auto"/>
        <w:ind w:left="709" w:firstLineChars="0" w:hanging="283"/>
        <w:rPr>
          <w:rFonts w:ascii="宋体" w:hAnsi="宋体"/>
          <w:color w:val="000000"/>
          <w:sz w:val="24"/>
        </w:rPr>
      </w:pPr>
      <w:r w:rsidRPr="003B246B">
        <w:rPr>
          <w:rFonts w:ascii="宋体" w:hAnsi="宋体" w:hint="eastAsia"/>
          <w:color w:val="000000"/>
          <w:sz w:val="24"/>
        </w:rPr>
        <w:t>参加政府采购活动前3年内在经营活动中没有重大违法记录；</w:t>
      </w:r>
    </w:p>
    <w:p w14:paraId="35051491" w14:textId="77777777" w:rsidR="00133A57" w:rsidRPr="003B246B" w:rsidRDefault="00133A57" w:rsidP="00950E1D">
      <w:pPr>
        <w:pStyle w:val="aff3"/>
        <w:numPr>
          <w:ilvl w:val="3"/>
          <w:numId w:val="6"/>
        </w:numPr>
        <w:spacing w:line="360" w:lineRule="auto"/>
        <w:ind w:left="709" w:firstLineChars="0" w:hanging="283"/>
        <w:rPr>
          <w:rFonts w:ascii="宋体" w:hAnsi="宋体"/>
          <w:color w:val="000000"/>
          <w:sz w:val="24"/>
        </w:rPr>
      </w:pPr>
      <w:r w:rsidRPr="003B246B">
        <w:rPr>
          <w:rFonts w:ascii="宋体" w:hAnsi="宋体" w:hint="eastAsia"/>
          <w:color w:val="000000"/>
          <w:sz w:val="24"/>
        </w:rPr>
        <w:t>上年度财务状况报告，依法缴纳税收和社会保障资金的相关材料；</w:t>
      </w:r>
    </w:p>
    <w:p w14:paraId="35051492" w14:textId="77777777" w:rsidR="00133A57" w:rsidRPr="003B246B" w:rsidRDefault="00133A57" w:rsidP="00950E1D">
      <w:pPr>
        <w:pStyle w:val="aff3"/>
        <w:numPr>
          <w:ilvl w:val="3"/>
          <w:numId w:val="6"/>
        </w:numPr>
        <w:spacing w:line="360" w:lineRule="auto"/>
        <w:ind w:left="709" w:firstLineChars="0" w:hanging="283"/>
        <w:rPr>
          <w:rFonts w:ascii="宋体" w:hAnsi="宋体"/>
          <w:color w:val="000000"/>
          <w:sz w:val="24"/>
        </w:rPr>
      </w:pPr>
      <w:r w:rsidRPr="003B246B">
        <w:rPr>
          <w:rFonts w:ascii="宋体" w:hAnsi="宋体" w:hint="eastAsia"/>
          <w:color w:val="000000"/>
          <w:sz w:val="24"/>
        </w:rPr>
        <w:t>须具有履行合同所必需的设备和专业技术能力；</w:t>
      </w:r>
    </w:p>
    <w:p w14:paraId="35051493" w14:textId="422DA80B" w:rsidR="00133A57" w:rsidRDefault="00133A57" w:rsidP="00950E1D">
      <w:pPr>
        <w:pStyle w:val="aff3"/>
        <w:numPr>
          <w:ilvl w:val="3"/>
          <w:numId w:val="6"/>
        </w:numPr>
        <w:spacing w:line="360" w:lineRule="auto"/>
        <w:ind w:left="709" w:firstLineChars="0" w:hanging="283"/>
        <w:rPr>
          <w:rFonts w:ascii="宋体" w:hAnsi="宋体"/>
          <w:color w:val="000000"/>
          <w:sz w:val="24"/>
        </w:rPr>
      </w:pPr>
      <w:r w:rsidRPr="003B246B">
        <w:rPr>
          <w:rFonts w:ascii="宋体" w:hAnsi="宋体" w:hint="eastAsia"/>
          <w:color w:val="000000"/>
          <w:sz w:val="24"/>
        </w:rPr>
        <w:t>无不良信用信息记录；</w:t>
      </w:r>
    </w:p>
    <w:p w14:paraId="6C948B0E" w14:textId="17F0E8CD" w:rsidR="00471C40" w:rsidRDefault="00471C40" w:rsidP="00471C40">
      <w:pPr>
        <w:pStyle w:val="aff3"/>
        <w:numPr>
          <w:ilvl w:val="3"/>
          <w:numId w:val="6"/>
        </w:numPr>
        <w:spacing w:line="360" w:lineRule="auto"/>
        <w:ind w:left="709" w:firstLineChars="0" w:hanging="283"/>
        <w:rPr>
          <w:rFonts w:ascii="宋体" w:hAnsi="宋体"/>
          <w:color w:val="000000"/>
          <w:sz w:val="24"/>
        </w:rPr>
      </w:pPr>
      <w:r w:rsidRPr="00471C40">
        <w:rPr>
          <w:rFonts w:ascii="宋体" w:hAnsi="宋体" w:hint="eastAsia"/>
          <w:color w:val="000000"/>
          <w:sz w:val="24"/>
        </w:rPr>
        <w:t>须具有医疗器械经营（或生产）企业许可证；</w:t>
      </w:r>
    </w:p>
    <w:p w14:paraId="101FB6CD" w14:textId="2BCEC53A" w:rsidR="00471C40" w:rsidRDefault="00471C40" w:rsidP="00471C40">
      <w:pPr>
        <w:pStyle w:val="aff3"/>
        <w:numPr>
          <w:ilvl w:val="3"/>
          <w:numId w:val="6"/>
        </w:numPr>
        <w:spacing w:line="360" w:lineRule="auto"/>
        <w:ind w:left="709" w:firstLineChars="0" w:hanging="283"/>
        <w:rPr>
          <w:rFonts w:ascii="宋体" w:hAnsi="宋体"/>
          <w:color w:val="000000"/>
          <w:sz w:val="24"/>
        </w:rPr>
      </w:pPr>
      <w:r w:rsidRPr="00471C40">
        <w:rPr>
          <w:rFonts w:ascii="宋体" w:hAnsi="宋体" w:hint="eastAsia"/>
          <w:color w:val="000000"/>
          <w:sz w:val="24"/>
        </w:rPr>
        <w:t>须提供所投医疗器械的医疗器械注册证（含注册登记表）；</w:t>
      </w:r>
    </w:p>
    <w:p w14:paraId="35051495" w14:textId="77777777" w:rsidR="00133A57" w:rsidRPr="003B246B" w:rsidRDefault="00133A57" w:rsidP="00950E1D">
      <w:pPr>
        <w:pStyle w:val="aff3"/>
        <w:numPr>
          <w:ilvl w:val="3"/>
          <w:numId w:val="6"/>
        </w:numPr>
        <w:spacing w:line="360" w:lineRule="auto"/>
        <w:ind w:left="709" w:firstLineChars="0" w:hanging="283"/>
        <w:rPr>
          <w:rFonts w:ascii="宋体" w:hAnsi="宋体"/>
          <w:color w:val="000000"/>
          <w:sz w:val="24"/>
        </w:rPr>
      </w:pPr>
      <w:r w:rsidRPr="003B246B">
        <w:rPr>
          <w:rFonts w:ascii="宋体" w:hAnsi="宋体" w:hint="eastAsia"/>
          <w:color w:val="000000"/>
          <w:sz w:val="24"/>
        </w:rPr>
        <w:t>本项目不接受联合体投标。</w:t>
      </w:r>
    </w:p>
    <w:p w14:paraId="35051496" w14:textId="77777777" w:rsidR="00133A57" w:rsidRDefault="00133A57" w:rsidP="0041601D">
      <w:pPr>
        <w:numPr>
          <w:ilvl w:val="1"/>
          <w:numId w:val="13"/>
        </w:numPr>
        <w:spacing w:line="360" w:lineRule="auto"/>
        <w:ind w:left="0" w:firstLine="425"/>
        <w:rPr>
          <w:rFonts w:ascii="宋体" w:hAnsi="宋体"/>
          <w:color w:val="000000"/>
          <w:sz w:val="24"/>
        </w:rPr>
      </w:pPr>
      <w:r>
        <w:rPr>
          <w:rFonts w:ascii="宋体" w:hAnsi="宋体" w:hint="eastAsia"/>
          <w:b/>
          <w:color w:val="000000"/>
          <w:sz w:val="24"/>
        </w:rPr>
        <w:t>供货地点：</w:t>
      </w:r>
      <w:r>
        <w:rPr>
          <w:rFonts w:ascii="宋体" w:hAnsi="宋体" w:hint="eastAsia"/>
          <w:color w:val="000000"/>
          <w:sz w:val="24"/>
        </w:rPr>
        <w:t>招标人指定地点。</w:t>
      </w:r>
    </w:p>
    <w:p w14:paraId="35051497" w14:textId="7169E7B8" w:rsidR="00133A57" w:rsidRPr="00CF20EE" w:rsidRDefault="00FB36FE" w:rsidP="0041601D">
      <w:pPr>
        <w:numPr>
          <w:ilvl w:val="1"/>
          <w:numId w:val="13"/>
        </w:numPr>
        <w:spacing w:line="360" w:lineRule="auto"/>
        <w:ind w:left="0" w:firstLine="425"/>
        <w:rPr>
          <w:rFonts w:ascii="宋体" w:hAnsi="宋体"/>
          <w:color w:val="000000" w:themeColor="text1"/>
          <w:sz w:val="24"/>
        </w:rPr>
      </w:pPr>
      <w:r>
        <w:rPr>
          <w:rFonts w:ascii="宋体" w:hAnsi="宋体" w:hint="eastAsia"/>
          <w:b/>
          <w:color w:val="000000"/>
          <w:sz w:val="24"/>
        </w:rPr>
        <w:t>供货</w:t>
      </w:r>
      <w:r w:rsidR="00133A57">
        <w:rPr>
          <w:rFonts w:ascii="宋体" w:hAnsi="宋体" w:hint="eastAsia"/>
          <w:b/>
          <w:color w:val="000000"/>
          <w:sz w:val="24"/>
        </w:rPr>
        <w:t>期：</w:t>
      </w:r>
      <w:r w:rsidR="00133A57" w:rsidRPr="00B54E60">
        <w:rPr>
          <w:rFonts w:ascii="宋体" w:hAnsi="宋体" w:hint="eastAsia"/>
          <w:color w:val="000000" w:themeColor="text1"/>
          <w:sz w:val="24"/>
        </w:rPr>
        <w:t>自接招标人通知之日起</w:t>
      </w:r>
      <w:r w:rsidR="00C377FF">
        <w:rPr>
          <w:rFonts w:ascii="宋体" w:hAnsi="宋体"/>
          <w:color w:val="000000" w:themeColor="text1"/>
          <w:sz w:val="24"/>
        </w:rPr>
        <w:t>30</w:t>
      </w:r>
      <w:r w:rsidR="00133A57" w:rsidRPr="00B54E60">
        <w:rPr>
          <w:rFonts w:ascii="宋体" w:hAnsi="宋体" w:hint="eastAsia"/>
          <w:color w:val="000000" w:themeColor="text1"/>
          <w:sz w:val="24"/>
        </w:rPr>
        <w:t>天内全部供货完毕。</w:t>
      </w:r>
    </w:p>
    <w:p w14:paraId="35051498" w14:textId="6C89AFD5" w:rsidR="00133A57" w:rsidRDefault="00133A57" w:rsidP="00950E1D">
      <w:pPr>
        <w:numPr>
          <w:ilvl w:val="1"/>
          <w:numId w:val="13"/>
        </w:numPr>
        <w:spacing w:line="360" w:lineRule="auto"/>
        <w:ind w:left="0" w:firstLine="425"/>
        <w:rPr>
          <w:rFonts w:ascii="宋体" w:hAnsi="宋体"/>
          <w:color w:val="000000"/>
          <w:sz w:val="24"/>
        </w:rPr>
      </w:pPr>
      <w:r w:rsidRPr="00CF20EE">
        <w:rPr>
          <w:rFonts w:ascii="宋体" w:hAnsi="宋体" w:hint="eastAsia"/>
          <w:b/>
          <w:color w:val="000000" w:themeColor="text1"/>
          <w:sz w:val="24"/>
        </w:rPr>
        <w:t>质保期：</w:t>
      </w:r>
      <w:r w:rsidRPr="00CF20EE">
        <w:rPr>
          <w:rFonts w:ascii="宋体" w:hAnsi="宋体" w:hint="eastAsia"/>
          <w:color w:val="000000" w:themeColor="text1"/>
          <w:sz w:val="24"/>
        </w:rPr>
        <w:t>自验收合格之日起</w:t>
      </w:r>
      <w:r w:rsidR="00471C40">
        <w:rPr>
          <w:rFonts w:ascii="宋体" w:hAnsi="宋体" w:hint="eastAsia"/>
          <w:color w:val="000000" w:themeColor="text1"/>
          <w:sz w:val="24"/>
        </w:rPr>
        <w:t>二</w:t>
      </w:r>
      <w:r w:rsidRPr="00CF20EE">
        <w:rPr>
          <w:rFonts w:ascii="宋体" w:hAnsi="宋体" w:hint="eastAsia"/>
          <w:color w:val="000000" w:themeColor="text1"/>
          <w:sz w:val="24"/>
        </w:rPr>
        <w:t>年</w:t>
      </w:r>
      <w:r>
        <w:rPr>
          <w:rFonts w:ascii="宋体" w:hAnsi="宋体" w:hint="eastAsia"/>
          <w:color w:val="000000"/>
          <w:sz w:val="24"/>
        </w:rPr>
        <w:t>（单个产品若厂家提供的质保期超过</w:t>
      </w:r>
      <w:r w:rsidR="00471C40">
        <w:rPr>
          <w:rFonts w:ascii="宋体" w:hAnsi="宋体" w:hint="eastAsia"/>
          <w:color w:val="000000"/>
          <w:sz w:val="24"/>
        </w:rPr>
        <w:t>二</w:t>
      </w:r>
      <w:r>
        <w:rPr>
          <w:rFonts w:ascii="宋体" w:hAnsi="宋体" w:hint="eastAsia"/>
          <w:color w:val="000000"/>
          <w:sz w:val="24"/>
        </w:rPr>
        <w:t>年的，执行厂家规定，若国家有明确规定且高于此质保期的,</w:t>
      </w:r>
      <w:r w:rsidR="00222E21">
        <w:rPr>
          <w:rFonts w:ascii="宋体" w:hAnsi="宋体" w:hint="eastAsia"/>
          <w:color w:val="000000"/>
          <w:sz w:val="24"/>
        </w:rPr>
        <w:t>执行国家规定</w:t>
      </w:r>
      <w:r>
        <w:rPr>
          <w:rFonts w:ascii="宋体" w:hAnsi="宋体" w:hint="eastAsia"/>
          <w:color w:val="000000"/>
          <w:sz w:val="24"/>
        </w:rPr>
        <w:t>）</w:t>
      </w:r>
      <w:r w:rsidR="008B0A19">
        <w:rPr>
          <w:rFonts w:ascii="宋体" w:hAnsi="宋体" w:hint="eastAsia"/>
          <w:color w:val="000000"/>
          <w:sz w:val="24"/>
        </w:rPr>
        <w:t>。</w:t>
      </w:r>
    </w:p>
    <w:p w14:paraId="35051499" w14:textId="179676C2" w:rsidR="00133A57" w:rsidRPr="00CF20EE" w:rsidRDefault="00133A57" w:rsidP="00950E1D">
      <w:pPr>
        <w:numPr>
          <w:ilvl w:val="1"/>
          <w:numId w:val="13"/>
        </w:numPr>
        <w:spacing w:line="360" w:lineRule="auto"/>
        <w:ind w:left="0" w:firstLine="425"/>
        <w:rPr>
          <w:rFonts w:ascii="宋体" w:hAnsi="宋体"/>
          <w:color w:val="000000" w:themeColor="text1"/>
          <w:sz w:val="24"/>
        </w:rPr>
      </w:pPr>
      <w:r w:rsidRPr="008E6648">
        <w:rPr>
          <w:rFonts w:ascii="宋体" w:hAnsi="宋体" w:hint="eastAsia"/>
          <w:b/>
          <w:color w:val="000000"/>
          <w:sz w:val="24"/>
        </w:rPr>
        <w:t>付款方式：</w:t>
      </w:r>
      <w:r w:rsidR="007C22F4" w:rsidRPr="00CF20EE">
        <w:rPr>
          <w:rFonts w:ascii="宋体" w:hAnsi="宋体" w:hint="eastAsia"/>
          <w:color w:val="000000" w:themeColor="text1"/>
          <w:sz w:val="24"/>
        </w:rPr>
        <w:t>所有产品到货安装调试完毕且验收合格后付至合同总价款的9</w:t>
      </w:r>
      <w:r w:rsidR="00FB4E85">
        <w:rPr>
          <w:rFonts w:ascii="宋体" w:hAnsi="宋体"/>
          <w:color w:val="000000" w:themeColor="text1"/>
          <w:sz w:val="24"/>
        </w:rPr>
        <w:t>5</w:t>
      </w:r>
      <w:r w:rsidR="007C22F4" w:rsidRPr="00CF20EE">
        <w:rPr>
          <w:rFonts w:ascii="宋体" w:hAnsi="宋体" w:hint="eastAsia"/>
          <w:color w:val="000000" w:themeColor="text1"/>
          <w:sz w:val="24"/>
        </w:rPr>
        <w:t>%，余款在产品无质量问题一年后一次性无息付清。</w:t>
      </w:r>
    </w:p>
    <w:p w14:paraId="3505149A" w14:textId="77777777" w:rsidR="00133A57" w:rsidRPr="00CF20EE" w:rsidRDefault="00133A57" w:rsidP="00950E1D">
      <w:pPr>
        <w:numPr>
          <w:ilvl w:val="1"/>
          <w:numId w:val="13"/>
        </w:numPr>
        <w:spacing w:line="360" w:lineRule="auto"/>
        <w:ind w:left="0" w:firstLine="425"/>
        <w:rPr>
          <w:rFonts w:ascii="宋体" w:hAnsi="宋体"/>
          <w:color w:val="000000" w:themeColor="text1"/>
          <w:sz w:val="24"/>
        </w:rPr>
      </w:pPr>
      <w:r w:rsidRPr="00CF20EE">
        <w:rPr>
          <w:rFonts w:ascii="宋体" w:hAnsi="宋体" w:hint="eastAsia"/>
          <w:b/>
          <w:color w:val="000000" w:themeColor="text1"/>
          <w:sz w:val="24"/>
        </w:rPr>
        <w:t>售后服务响应时间：</w:t>
      </w:r>
      <w:r w:rsidRPr="00CF20EE">
        <w:rPr>
          <w:rFonts w:ascii="宋体" w:hAnsi="宋体" w:hint="eastAsia"/>
          <w:color w:val="000000" w:themeColor="text1"/>
          <w:sz w:val="24"/>
        </w:rPr>
        <w:t>对用户所反映的任何问题</w:t>
      </w:r>
      <w:r w:rsidR="00B947AD" w:rsidRPr="00CF20EE">
        <w:rPr>
          <w:rFonts w:ascii="宋体" w:hAnsi="宋体" w:hint="eastAsia"/>
          <w:color w:val="000000" w:themeColor="text1"/>
          <w:sz w:val="24"/>
        </w:rPr>
        <w:t>立即</w:t>
      </w:r>
      <w:r w:rsidRPr="00CF20EE">
        <w:rPr>
          <w:rFonts w:ascii="宋体" w:hAnsi="宋体" w:hint="eastAsia"/>
          <w:color w:val="000000" w:themeColor="text1"/>
          <w:sz w:val="24"/>
        </w:rPr>
        <w:t>做出及时响应，</w:t>
      </w:r>
      <w:r w:rsidR="00B947AD" w:rsidRPr="00CF20EE">
        <w:rPr>
          <w:rFonts w:ascii="宋体" w:hAnsi="宋体"/>
          <w:color w:val="000000" w:themeColor="text1"/>
          <w:sz w:val="24"/>
          <w:u w:val="single"/>
        </w:rPr>
        <w:t>2</w:t>
      </w:r>
      <w:r w:rsidRPr="00CF20EE">
        <w:rPr>
          <w:rFonts w:ascii="宋体" w:hAnsi="宋体" w:hint="eastAsia"/>
          <w:color w:val="000000" w:themeColor="text1"/>
          <w:sz w:val="24"/>
        </w:rPr>
        <w:t>小时之内赶到现场实地解决问题。</w:t>
      </w:r>
    </w:p>
    <w:p w14:paraId="3505149B" w14:textId="77777777" w:rsidR="00133A57" w:rsidRDefault="00133A57" w:rsidP="00950E1D">
      <w:pPr>
        <w:numPr>
          <w:ilvl w:val="0"/>
          <w:numId w:val="6"/>
        </w:numPr>
        <w:tabs>
          <w:tab w:val="left" w:pos="567"/>
          <w:tab w:val="left" w:pos="1276"/>
        </w:tabs>
        <w:spacing w:line="360" w:lineRule="auto"/>
        <w:ind w:left="958" w:hanging="958"/>
        <w:rPr>
          <w:rFonts w:ascii="宋体" w:hAnsi="宋体"/>
          <w:b/>
          <w:sz w:val="24"/>
        </w:rPr>
      </w:pPr>
      <w:r>
        <w:rPr>
          <w:rFonts w:ascii="宋体" w:hAnsi="宋体" w:hint="eastAsia"/>
          <w:b/>
          <w:sz w:val="24"/>
        </w:rPr>
        <w:t>有关说明：</w:t>
      </w:r>
    </w:p>
    <w:p w14:paraId="3505149C" w14:textId="77777777" w:rsidR="00133A57" w:rsidRDefault="00133A57" w:rsidP="00950E1D">
      <w:pPr>
        <w:pStyle w:val="afd"/>
        <w:numPr>
          <w:ilvl w:val="0"/>
          <w:numId w:val="8"/>
        </w:numPr>
        <w:spacing w:line="360" w:lineRule="auto"/>
        <w:ind w:left="0" w:firstLineChars="177" w:firstLine="425"/>
        <w:rPr>
          <w:rFonts w:hAnsi="宋体"/>
        </w:rPr>
      </w:pPr>
      <w:r>
        <w:rPr>
          <w:rFonts w:hAnsi="宋体" w:hint="eastAsia"/>
          <w:u w:val="single"/>
        </w:rPr>
        <w:t>本项目为交钥匙工程</w:t>
      </w:r>
      <w:r>
        <w:rPr>
          <w:rFonts w:hAnsi="宋体" w:hint="eastAsia"/>
        </w:rPr>
        <w:t>，投标人必须完成所有相关设备的安装调试工作，提供所有安装调试所需的设备，要求达到安全及其相关规范要求。报价若有遗漏，均应免费提供，</w:t>
      </w:r>
      <w:r>
        <w:rPr>
          <w:rFonts w:hAnsi="宋体" w:hint="eastAsia"/>
        </w:rPr>
        <w:lastRenderedPageBreak/>
        <w:t>投标总价即为交付使用的价格。</w:t>
      </w:r>
    </w:p>
    <w:p w14:paraId="3505149D" w14:textId="5DCAE29C" w:rsidR="00133A57" w:rsidRDefault="00133A57" w:rsidP="00950E1D">
      <w:pPr>
        <w:pStyle w:val="afd"/>
        <w:numPr>
          <w:ilvl w:val="0"/>
          <w:numId w:val="8"/>
        </w:numPr>
        <w:spacing w:line="360" w:lineRule="auto"/>
        <w:ind w:left="0" w:firstLineChars="177" w:firstLine="425"/>
        <w:rPr>
          <w:rFonts w:hAnsi="宋体"/>
        </w:rPr>
      </w:pPr>
      <w:r>
        <w:rPr>
          <w:rFonts w:hAnsi="宋体" w:hint="eastAsia"/>
        </w:rPr>
        <w:t>投标总报价应一次性报定，</w:t>
      </w:r>
      <w:r>
        <w:rPr>
          <w:rFonts w:hAnsi="宋体"/>
          <w:szCs w:val="24"/>
        </w:rPr>
        <w:t>投标总报价应包括设计、外购、外协、配套件、</w:t>
      </w:r>
      <w:r>
        <w:rPr>
          <w:rFonts w:hAnsi="宋体"/>
        </w:rPr>
        <w:t>原材料及生产制造</w:t>
      </w:r>
      <w:r>
        <w:rPr>
          <w:rFonts w:hAnsi="宋体"/>
          <w:szCs w:val="24"/>
        </w:rPr>
        <w:t>、油漆、包装、保险、</w:t>
      </w:r>
      <w:r>
        <w:rPr>
          <w:rFonts w:hAnsi="宋体" w:hint="eastAsia"/>
        </w:rPr>
        <w:t>税费（进口部分还要包括关税、商检、手续费等）、</w:t>
      </w:r>
      <w:r>
        <w:rPr>
          <w:rFonts w:hAnsi="宋体" w:hint="eastAsia"/>
          <w:szCs w:val="24"/>
        </w:rPr>
        <w:t>相关手续费、</w:t>
      </w:r>
      <w:r>
        <w:rPr>
          <w:rFonts w:hAnsi="宋体"/>
          <w:szCs w:val="24"/>
        </w:rPr>
        <w:t>管理、检验、运杂、</w:t>
      </w:r>
      <w:r>
        <w:rPr>
          <w:rFonts w:hAnsi="宋体" w:hint="eastAsia"/>
        </w:rPr>
        <w:t>装卸车、</w:t>
      </w:r>
      <w:r>
        <w:rPr>
          <w:rFonts w:hAnsi="宋体"/>
          <w:szCs w:val="24"/>
        </w:rPr>
        <w:t>培训、安装调试、</w:t>
      </w:r>
      <w:r>
        <w:rPr>
          <w:rFonts w:hAnsi="宋体" w:hint="eastAsia"/>
        </w:rPr>
        <w:t>检验检测、</w:t>
      </w:r>
      <w:r>
        <w:rPr>
          <w:rFonts w:hAnsi="宋体"/>
          <w:szCs w:val="24"/>
        </w:rPr>
        <w:t>验收、图纸资料、</w:t>
      </w:r>
      <w:r>
        <w:rPr>
          <w:rFonts w:hAnsi="宋体" w:hint="eastAsia"/>
        </w:rPr>
        <w:t>技术服务、</w:t>
      </w:r>
      <w:r>
        <w:rPr>
          <w:rFonts w:hAnsi="宋体" w:hint="eastAsia"/>
          <w:szCs w:val="24"/>
        </w:rPr>
        <w:t>售后</w:t>
      </w:r>
      <w:r>
        <w:rPr>
          <w:rFonts w:hAnsi="宋体"/>
          <w:szCs w:val="24"/>
        </w:rPr>
        <w:t>服务</w:t>
      </w:r>
      <w:r>
        <w:rPr>
          <w:rFonts w:hAnsi="宋体" w:hint="eastAsia"/>
          <w:szCs w:val="24"/>
        </w:rPr>
        <w:t>及</w:t>
      </w:r>
      <w:r>
        <w:rPr>
          <w:rFonts w:hAnsi="宋体" w:hint="eastAsia"/>
        </w:rPr>
        <w:t>质保期内等全部费用</w:t>
      </w:r>
      <w:r>
        <w:rPr>
          <w:rFonts w:hAnsi="宋体"/>
          <w:szCs w:val="24"/>
        </w:rPr>
        <w:t>。</w:t>
      </w:r>
      <w:r>
        <w:rPr>
          <w:rFonts w:hAnsi="宋体" w:hint="eastAsia"/>
          <w:szCs w:val="24"/>
        </w:rPr>
        <w:t>投标人只允许有一个报价，招标人和招标代理机构不接受有任何选择性的报价</w:t>
      </w:r>
      <w:r>
        <w:rPr>
          <w:rFonts w:hAnsi="宋体" w:hint="eastAsia"/>
        </w:rPr>
        <w:t>。</w:t>
      </w:r>
    </w:p>
    <w:p w14:paraId="3505149E" w14:textId="77777777" w:rsidR="00133A57" w:rsidRDefault="00133A57" w:rsidP="00950E1D">
      <w:pPr>
        <w:pStyle w:val="afd"/>
        <w:numPr>
          <w:ilvl w:val="0"/>
          <w:numId w:val="8"/>
        </w:numPr>
        <w:spacing w:line="360" w:lineRule="auto"/>
        <w:ind w:left="0" w:firstLineChars="177" w:firstLine="425"/>
        <w:rPr>
          <w:rFonts w:hAnsi="宋体"/>
        </w:rPr>
      </w:pPr>
      <w:r>
        <w:rPr>
          <w:rFonts w:hAnsi="宋体" w:hint="eastAsia"/>
        </w:rPr>
        <w:t>本招标文件中所提出的为标准工况下的技术要求，投标人在进行设计和制造时，除须满足本技术文件中所提的各项要求外，应同时满足该产品生产国的最新版的规范和标准的各项要求。</w:t>
      </w:r>
    </w:p>
    <w:p w14:paraId="3505149F" w14:textId="77777777" w:rsidR="00133A57" w:rsidRDefault="00133A57" w:rsidP="00950E1D">
      <w:pPr>
        <w:pStyle w:val="afd"/>
        <w:numPr>
          <w:ilvl w:val="0"/>
          <w:numId w:val="8"/>
        </w:numPr>
        <w:spacing w:line="360" w:lineRule="auto"/>
        <w:ind w:left="0" w:firstLineChars="177" w:firstLine="425"/>
        <w:rPr>
          <w:rFonts w:hAnsi="宋体"/>
        </w:rPr>
      </w:pPr>
      <w:r>
        <w:rPr>
          <w:rFonts w:hAnsi="宋体" w:hint="eastAsia"/>
        </w:rPr>
        <w:t>质量及验收：按国标、部标或行业标准要求制造、验收，需进口的应执行原产地国家有关部门最新颁布的相应正式标准。</w:t>
      </w:r>
    </w:p>
    <w:p w14:paraId="350514A0" w14:textId="77777777" w:rsidR="00133A57" w:rsidRDefault="00133A57" w:rsidP="00950E1D">
      <w:pPr>
        <w:pStyle w:val="afd"/>
        <w:numPr>
          <w:ilvl w:val="0"/>
          <w:numId w:val="8"/>
        </w:numPr>
        <w:spacing w:line="360" w:lineRule="auto"/>
        <w:ind w:left="0" w:firstLineChars="177" w:firstLine="425"/>
        <w:rPr>
          <w:rFonts w:hAnsi="宋体"/>
        </w:rPr>
      </w:pPr>
      <w:r>
        <w:rPr>
          <w:rFonts w:hAnsi="宋体" w:hint="eastAsia"/>
        </w:rPr>
        <w:t>招标人如对招标内容的数量和服务予以增加或减少，经财政部门批准后，按中标单价相应调整总价。</w:t>
      </w:r>
    </w:p>
    <w:p w14:paraId="350514A1" w14:textId="77777777" w:rsidR="00133A57" w:rsidRDefault="00133A57" w:rsidP="00950E1D">
      <w:pPr>
        <w:pStyle w:val="afd"/>
        <w:numPr>
          <w:ilvl w:val="0"/>
          <w:numId w:val="8"/>
        </w:numPr>
        <w:spacing w:line="360" w:lineRule="auto"/>
        <w:ind w:left="0" w:firstLineChars="177" w:firstLine="425"/>
        <w:rPr>
          <w:rFonts w:hAnsi="宋体"/>
        </w:rPr>
      </w:pPr>
      <w:r>
        <w:rPr>
          <w:rFonts w:hAnsi="宋体" w:hint="eastAsia"/>
        </w:rPr>
        <w:t>招标人不组织统一考察现场。无论投标人对现场考察与否，都将被视为熟悉履行合同有关的一切情况，并承担一切与投标有关的风险、责任和义务。</w:t>
      </w:r>
    </w:p>
    <w:p w14:paraId="350514A2" w14:textId="77777777" w:rsidR="00133A57" w:rsidRDefault="00133A57" w:rsidP="00950E1D">
      <w:pPr>
        <w:pStyle w:val="afd"/>
        <w:numPr>
          <w:ilvl w:val="0"/>
          <w:numId w:val="8"/>
        </w:numPr>
        <w:spacing w:line="360" w:lineRule="auto"/>
        <w:ind w:left="0" w:firstLineChars="177" w:firstLine="425"/>
        <w:rPr>
          <w:rFonts w:hAnsi="宋体"/>
          <w:szCs w:val="24"/>
        </w:rPr>
      </w:pPr>
      <w:r>
        <w:rPr>
          <w:rFonts w:hAnsi="宋体" w:hint="eastAsia"/>
          <w:szCs w:val="24"/>
        </w:rPr>
        <w:t>单位负责人为同一人或者存在直接控股、管理关系的不同投标人，</w:t>
      </w:r>
      <w:r>
        <w:rPr>
          <w:rFonts w:hAnsi="宋体" w:hint="eastAsia"/>
        </w:rPr>
        <w:t>不得参加同一合同项下的政府采购活动</w:t>
      </w:r>
      <w:r>
        <w:rPr>
          <w:rFonts w:hAnsi="宋体" w:hint="eastAsia"/>
          <w:szCs w:val="24"/>
        </w:rPr>
        <w:t>。</w:t>
      </w:r>
    </w:p>
    <w:p w14:paraId="350514A3" w14:textId="5E8559C7" w:rsidR="00133A57" w:rsidRDefault="00133A57" w:rsidP="00950E1D">
      <w:pPr>
        <w:pStyle w:val="afd"/>
        <w:numPr>
          <w:ilvl w:val="0"/>
          <w:numId w:val="8"/>
        </w:numPr>
        <w:spacing w:line="360" w:lineRule="auto"/>
        <w:ind w:left="0" w:firstLineChars="177" w:firstLine="425"/>
        <w:rPr>
          <w:rFonts w:hAnsi="宋体"/>
          <w:szCs w:val="24"/>
        </w:rPr>
      </w:pPr>
      <w:r>
        <w:rPr>
          <w:rFonts w:hAnsi="宋体" w:hint="eastAsia"/>
          <w:szCs w:val="24"/>
        </w:rPr>
        <w:t>政府采购预算:</w:t>
      </w:r>
      <w:r>
        <w:rPr>
          <w:rFonts w:hAnsi="宋体" w:hint="eastAsia"/>
          <w:szCs w:val="24"/>
          <w:u w:val="single"/>
        </w:rPr>
        <w:t>本次招标的政府采购预算为</w:t>
      </w:r>
      <w:r w:rsidRPr="008E564B">
        <w:rPr>
          <w:rFonts w:hAnsi="宋体" w:hint="eastAsia"/>
          <w:color w:val="000000"/>
          <w:szCs w:val="24"/>
          <w:u w:val="single"/>
        </w:rPr>
        <w:t>人民</w:t>
      </w:r>
      <w:r w:rsidRPr="00B54E60">
        <w:rPr>
          <w:rFonts w:hAnsi="宋体" w:hint="eastAsia"/>
          <w:color w:val="000000" w:themeColor="text1"/>
          <w:szCs w:val="24"/>
          <w:u w:val="single"/>
        </w:rPr>
        <w:t>币</w:t>
      </w:r>
      <w:r w:rsidR="00494DBC" w:rsidRPr="00B54E60">
        <w:rPr>
          <w:rFonts w:hAnsi="宋体"/>
          <w:b/>
          <w:color w:val="000000" w:themeColor="text1"/>
          <w:szCs w:val="24"/>
          <w:u w:val="single"/>
        </w:rPr>
        <w:t>2</w:t>
      </w:r>
      <w:r w:rsidR="00AC4AB5">
        <w:rPr>
          <w:rFonts w:hAnsi="宋体"/>
          <w:b/>
          <w:color w:val="000000" w:themeColor="text1"/>
          <w:szCs w:val="24"/>
          <w:u w:val="single"/>
        </w:rPr>
        <w:t>5</w:t>
      </w:r>
      <w:r w:rsidR="00C377FF">
        <w:rPr>
          <w:rFonts w:hAnsi="宋体"/>
          <w:b/>
          <w:color w:val="000000" w:themeColor="text1"/>
          <w:szCs w:val="24"/>
          <w:u w:val="single"/>
        </w:rPr>
        <w:t>.</w:t>
      </w:r>
      <w:r w:rsidR="00AC4AB5">
        <w:rPr>
          <w:rFonts w:hAnsi="宋体"/>
          <w:b/>
          <w:color w:val="000000" w:themeColor="text1"/>
          <w:szCs w:val="24"/>
          <w:u w:val="single"/>
        </w:rPr>
        <w:t>63</w:t>
      </w:r>
      <w:r w:rsidR="00060CB0" w:rsidRPr="00B54E60">
        <w:rPr>
          <w:rFonts w:hAnsi="宋体" w:hint="eastAsia"/>
          <w:b/>
          <w:color w:val="000000" w:themeColor="text1"/>
          <w:szCs w:val="24"/>
          <w:u w:val="single"/>
        </w:rPr>
        <w:t>万元</w:t>
      </w:r>
      <w:r>
        <w:rPr>
          <w:rFonts w:hAnsi="宋体" w:hint="eastAsia"/>
          <w:szCs w:val="24"/>
          <w:u w:val="single"/>
        </w:rPr>
        <w:t>，</w:t>
      </w:r>
      <w:r>
        <w:rPr>
          <w:rFonts w:hAnsi="宋体" w:hint="eastAsia"/>
          <w:u w:val="single"/>
        </w:rPr>
        <w:t>报价超过采购预算的投标无效</w:t>
      </w:r>
      <w:r>
        <w:rPr>
          <w:rFonts w:hAnsi="宋体" w:hint="eastAsia"/>
          <w:szCs w:val="24"/>
          <w:u w:val="single"/>
        </w:rPr>
        <w:t>。</w:t>
      </w:r>
    </w:p>
    <w:p w14:paraId="350514A4" w14:textId="4B66E423" w:rsidR="00133A57" w:rsidRDefault="00133A57" w:rsidP="00950E1D">
      <w:pPr>
        <w:pStyle w:val="afd"/>
        <w:numPr>
          <w:ilvl w:val="0"/>
          <w:numId w:val="8"/>
        </w:numPr>
        <w:spacing w:line="360" w:lineRule="auto"/>
        <w:ind w:left="426" w:firstLine="0"/>
        <w:rPr>
          <w:rFonts w:hAnsi="宋体"/>
          <w:szCs w:val="24"/>
        </w:rPr>
      </w:pPr>
      <w:r>
        <w:rPr>
          <w:rFonts w:hAnsi="宋体" w:hint="eastAsia"/>
          <w:b/>
          <w:szCs w:val="24"/>
        </w:rPr>
        <w:t>投标保证金</w:t>
      </w:r>
      <w:r>
        <w:rPr>
          <w:rFonts w:hAnsi="宋体" w:hint="eastAsia"/>
          <w:szCs w:val="24"/>
        </w:rPr>
        <w:t>：投标人应向招标代理机构提交人民币</w:t>
      </w:r>
      <w:r w:rsidR="00AC4AB5">
        <w:rPr>
          <w:rFonts w:hAnsi="宋体" w:hint="eastAsia"/>
          <w:b/>
          <w:szCs w:val="24"/>
          <w:u w:val="single"/>
        </w:rPr>
        <w:t>伍仟</w:t>
      </w:r>
      <w:r w:rsidR="00060CB0" w:rsidRPr="00FC7C52">
        <w:rPr>
          <w:rFonts w:hAnsi="宋体" w:hint="eastAsia"/>
          <w:b/>
          <w:color w:val="000000"/>
          <w:szCs w:val="24"/>
          <w:u w:val="single"/>
        </w:rPr>
        <w:t>元</w:t>
      </w:r>
      <w:r>
        <w:rPr>
          <w:rFonts w:hAnsi="宋体" w:hint="eastAsia"/>
          <w:szCs w:val="24"/>
        </w:rPr>
        <w:t>的投标保证金。</w:t>
      </w:r>
    </w:p>
    <w:p w14:paraId="350514A5" w14:textId="77777777" w:rsidR="00133A57" w:rsidRDefault="00133A57" w:rsidP="00950E1D">
      <w:pPr>
        <w:pStyle w:val="afd"/>
        <w:spacing w:line="360" w:lineRule="auto"/>
        <w:ind w:firstLineChars="250" w:firstLine="600"/>
        <w:rPr>
          <w:rFonts w:hAnsi="宋体"/>
          <w:szCs w:val="24"/>
        </w:rPr>
      </w:pPr>
      <w:r>
        <w:rPr>
          <w:rFonts w:hAnsi="宋体"/>
          <w:szCs w:val="24"/>
        </w:rPr>
        <w:t>9</w:t>
      </w:r>
      <w:r>
        <w:rPr>
          <w:rFonts w:hAnsi="宋体" w:hint="eastAsia"/>
          <w:szCs w:val="24"/>
        </w:rPr>
        <w:t>.1投标保证金应当以</w:t>
      </w:r>
      <w:r w:rsidR="00B947AD">
        <w:rPr>
          <w:rFonts w:hAnsi="宋体" w:hint="eastAsia"/>
          <w:szCs w:val="24"/>
        </w:rPr>
        <w:t>转账</w:t>
      </w:r>
      <w:r>
        <w:rPr>
          <w:rFonts w:hAnsi="宋体" w:hint="eastAsia"/>
          <w:szCs w:val="24"/>
        </w:rPr>
        <w:t>支票、</w:t>
      </w:r>
      <w:r>
        <w:rPr>
          <w:rFonts w:hAnsi="宋体"/>
          <w:szCs w:val="24"/>
        </w:rPr>
        <w:t>汇票</w:t>
      </w:r>
      <w:r>
        <w:rPr>
          <w:rFonts w:hAnsi="宋体" w:hint="eastAsia"/>
          <w:szCs w:val="24"/>
        </w:rPr>
        <w:t>、</w:t>
      </w:r>
      <w:r>
        <w:rPr>
          <w:rFonts w:hAnsi="宋体"/>
          <w:szCs w:val="24"/>
        </w:rPr>
        <w:t>本票</w:t>
      </w:r>
      <w:r>
        <w:rPr>
          <w:rFonts w:hAnsi="宋体" w:hint="eastAsia"/>
          <w:szCs w:val="24"/>
        </w:rPr>
        <w:t>、</w:t>
      </w:r>
      <w:r>
        <w:rPr>
          <w:rFonts w:hAnsi="宋体"/>
          <w:szCs w:val="24"/>
        </w:rPr>
        <w:t>网上</w:t>
      </w:r>
      <w:r>
        <w:rPr>
          <w:rFonts w:hAnsi="宋体" w:hint="eastAsia"/>
          <w:szCs w:val="24"/>
        </w:rPr>
        <w:t>银行支付（以银行到帐时间为准）</w:t>
      </w:r>
      <w:r>
        <w:rPr>
          <w:rFonts w:hint="eastAsia"/>
        </w:rPr>
        <w:t>或者金融机构、</w:t>
      </w:r>
      <w:r>
        <w:t>担保</w:t>
      </w:r>
      <w:r>
        <w:rPr>
          <w:rFonts w:hint="eastAsia"/>
        </w:rPr>
        <w:t>机构出具的保函等非现金形式提交</w:t>
      </w:r>
      <w:r>
        <w:rPr>
          <w:rFonts w:hAnsi="宋体" w:hint="eastAsia"/>
          <w:color w:val="000000"/>
        </w:rPr>
        <w:t>。</w:t>
      </w:r>
    </w:p>
    <w:p w14:paraId="350514A6" w14:textId="77777777" w:rsidR="00133A57" w:rsidRDefault="00133A57" w:rsidP="00950E1D">
      <w:pPr>
        <w:pStyle w:val="afd"/>
        <w:spacing w:line="360" w:lineRule="auto"/>
        <w:ind w:firstLineChars="250" w:firstLine="600"/>
        <w:rPr>
          <w:rFonts w:hAnsi="宋体"/>
          <w:szCs w:val="24"/>
        </w:rPr>
      </w:pPr>
      <w:r>
        <w:rPr>
          <w:rFonts w:hAnsi="宋体" w:hint="eastAsia"/>
          <w:szCs w:val="24"/>
        </w:rPr>
        <w:t>9</w:t>
      </w:r>
      <w:r>
        <w:rPr>
          <w:rFonts w:hAnsi="宋体"/>
          <w:szCs w:val="24"/>
        </w:rPr>
        <w:t>.2</w:t>
      </w:r>
      <w:r>
        <w:rPr>
          <w:rFonts w:hAnsi="宋体" w:hint="eastAsia"/>
          <w:szCs w:val="24"/>
        </w:rPr>
        <w:t>保证金以电汇等形式提交的，汇款用途须填写</w:t>
      </w:r>
      <w:r w:rsidR="00B947AD" w:rsidRPr="00B947AD">
        <w:rPr>
          <w:rFonts w:hAnsi="宋体" w:hint="eastAsia"/>
          <w:b/>
          <w:szCs w:val="24"/>
          <w:u w:val="single"/>
        </w:rPr>
        <w:t>项目编号+</w:t>
      </w:r>
      <w:r>
        <w:rPr>
          <w:rFonts w:hAnsi="宋体" w:hint="eastAsia"/>
          <w:b/>
          <w:szCs w:val="24"/>
          <w:u w:val="single"/>
        </w:rPr>
        <w:t>保证金</w:t>
      </w:r>
      <w:r>
        <w:rPr>
          <w:rFonts w:hAnsi="宋体" w:hint="eastAsia"/>
          <w:szCs w:val="24"/>
        </w:rPr>
        <w:t>，以保证投标保证金按时到帐；投标单位自行承担未能按时到帐的所有责任。投标保证金必须从投标单位基本</w:t>
      </w:r>
      <w:proofErr w:type="gramStart"/>
      <w:r>
        <w:rPr>
          <w:rFonts w:hAnsi="宋体" w:hint="eastAsia"/>
          <w:szCs w:val="24"/>
        </w:rPr>
        <w:t>帐户</w:t>
      </w:r>
      <w:proofErr w:type="gramEnd"/>
      <w:r>
        <w:rPr>
          <w:rFonts w:hAnsi="宋体" w:hint="eastAsia"/>
          <w:szCs w:val="24"/>
        </w:rPr>
        <w:t>转出（退还投标保证金时，系统原路退回），汇出投标保证金的单位名称必须和参加投标的投标人名称一致，否则将按无效保证金处理。</w:t>
      </w:r>
    </w:p>
    <w:p w14:paraId="350514A7" w14:textId="77777777" w:rsidR="00133A57" w:rsidRDefault="00133A57" w:rsidP="00950E1D">
      <w:pPr>
        <w:pStyle w:val="afd"/>
        <w:numPr>
          <w:ilvl w:val="0"/>
          <w:numId w:val="8"/>
        </w:numPr>
        <w:spacing w:line="360" w:lineRule="auto"/>
        <w:ind w:left="426" w:firstLine="0"/>
        <w:rPr>
          <w:rFonts w:hAnsi="宋体"/>
          <w:szCs w:val="24"/>
        </w:rPr>
      </w:pPr>
      <w:r>
        <w:rPr>
          <w:rFonts w:hAnsi="宋体" w:hint="eastAsia"/>
          <w:szCs w:val="24"/>
        </w:rPr>
        <w:t>凡对本次招标提出的询问，均以招标代理机构的书面答复为准。</w:t>
      </w:r>
    </w:p>
    <w:p w14:paraId="350514A8" w14:textId="38F20FF0" w:rsidR="00133A57" w:rsidRPr="00662F69" w:rsidRDefault="00133A57" w:rsidP="00950E1D">
      <w:pPr>
        <w:pStyle w:val="afd"/>
        <w:numPr>
          <w:ilvl w:val="0"/>
          <w:numId w:val="8"/>
        </w:numPr>
        <w:spacing w:line="360" w:lineRule="auto"/>
        <w:ind w:left="426" w:firstLine="0"/>
        <w:rPr>
          <w:rFonts w:hAnsi="宋体"/>
          <w:szCs w:val="24"/>
          <w:u w:val="single"/>
        </w:rPr>
      </w:pPr>
      <w:r w:rsidRPr="00662F69">
        <w:rPr>
          <w:rFonts w:hAnsi="宋体" w:hint="eastAsia"/>
          <w:szCs w:val="24"/>
          <w:u w:val="single"/>
        </w:rPr>
        <w:t>本项目</w:t>
      </w:r>
      <w:r w:rsidR="00C377FF">
        <w:rPr>
          <w:rFonts w:hAnsi="宋体" w:hint="eastAsia"/>
          <w:szCs w:val="24"/>
          <w:u w:val="single"/>
        </w:rPr>
        <w:t>不</w:t>
      </w:r>
      <w:r w:rsidRPr="00662F69">
        <w:rPr>
          <w:rFonts w:hAnsi="宋体" w:hint="eastAsia"/>
          <w:szCs w:val="24"/>
          <w:u w:val="single"/>
        </w:rPr>
        <w:t>向中标方收取中标服务费。</w:t>
      </w:r>
    </w:p>
    <w:p w14:paraId="350514A9" w14:textId="77777777" w:rsidR="00133A57" w:rsidRDefault="00133A57" w:rsidP="00950E1D">
      <w:pPr>
        <w:pStyle w:val="afd"/>
        <w:numPr>
          <w:ilvl w:val="0"/>
          <w:numId w:val="8"/>
        </w:numPr>
        <w:spacing w:line="360" w:lineRule="auto"/>
        <w:ind w:left="426" w:firstLine="0"/>
        <w:rPr>
          <w:rFonts w:hAnsi="宋体"/>
          <w:bCs/>
          <w:szCs w:val="24"/>
        </w:rPr>
      </w:pPr>
      <w:r>
        <w:rPr>
          <w:rFonts w:hAnsi="宋体" w:hint="eastAsia"/>
          <w:bCs/>
          <w:szCs w:val="24"/>
        </w:rPr>
        <w:t>投标人信用信息查询的查询渠道及截止时点、信用信息查询记录和证据留存的</w:t>
      </w:r>
      <w:r>
        <w:rPr>
          <w:rFonts w:hAnsi="宋体" w:hint="eastAsia"/>
          <w:bCs/>
          <w:szCs w:val="24"/>
        </w:rPr>
        <w:lastRenderedPageBreak/>
        <w:t>具体方式、信用信息的使用规则：</w:t>
      </w:r>
    </w:p>
    <w:p w14:paraId="350514AA" w14:textId="77777777" w:rsidR="00133A57" w:rsidRDefault="00133A57" w:rsidP="00950E1D">
      <w:pPr>
        <w:spacing w:line="360" w:lineRule="auto"/>
        <w:ind w:firstLineChars="200" w:firstLine="480"/>
        <w:textAlignment w:val="center"/>
        <w:rPr>
          <w:rFonts w:ascii="宋体" w:hAnsi="宋体"/>
          <w:sz w:val="24"/>
          <w:szCs w:val="24"/>
        </w:rPr>
      </w:pPr>
      <w:r>
        <w:rPr>
          <w:rFonts w:ascii="宋体" w:hAnsi="宋体" w:hint="eastAsia"/>
          <w:sz w:val="24"/>
          <w:szCs w:val="24"/>
        </w:rPr>
        <w:t>12.1投标人不良信用记录查询网址：信用中国网址、中国政府采购网址、信用山东网址。</w:t>
      </w:r>
    </w:p>
    <w:p w14:paraId="350514AB" w14:textId="77777777" w:rsidR="00133A57" w:rsidRDefault="00133A57" w:rsidP="00950E1D">
      <w:pPr>
        <w:spacing w:line="360" w:lineRule="auto"/>
        <w:ind w:firstLineChars="200" w:firstLine="480"/>
        <w:textAlignment w:val="center"/>
        <w:rPr>
          <w:rFonts w:ascii="宋体" w:hAnsi="宋体"/>
          <w:sz w:val="24"/>
          <w:szCs w:val="24"/>
        </w:rPr>
      </w:pPr>
      <w:r>
        <w:rPr>
          <w:rFonts w:ascii="宋体" w:hAnsi="宋体" w:hint="eastAsia"/>
          <w:sz w:val="24"/>
          <w:szCs w:val="24"/>
        </w:rPr>
        <w:t>12.2信用信息查询截止时间为：</w:t>
      </w:r>
      <w:r w:rsidR="00183611">
        <w:rPr>
          <w:rFonts w:ascii="宋体" w:hAnsi="宋体" w:hint="eastAsia"/>
          <w:sz w:val="24"/>
          <w:szCs w:val="24"/>
        </w:rPr>
        <w:t>开标前一天</w:t>
      </w:r>
      <w:r>
        <w:rPr>
          <w:rFonts w:ascii="宋体" w:hAnsi="宋体" w:hint="eastAsia"/>
          <w:sz w:val="24"/>
          <w:szCs w:val="24"/>
        </w:rPr>
        <w:t>。</w:t>
      </w:r>
    </w:p>
    <w:p w14:paraId="350514AC" w14:textId="77777777" w:rsidR="00133A57" w:rsidRDefault="00133A57" w:rsidP="00950E1D">
      <w:pPr>
        <w:spacing w:line="360" w:lineRule="auto"/>
        <w:ind w:firstLineChars="200" w:firstLine="480"/>
        <w:textAlignment w:val="center"/>
        <w:rPr>
          <w:rFonts w:ascii="宋体" w:hAnsi="宋体"/>
          <w:sz w:val="24"/>
          <w:szCs w:val="24"/>
        </w:rPr>
      </w:pPr>
      <w:r>
        <w:rPr>
          <w:rFonts w:ascii="宋体" w:hAnsi="宋体" w:hint="eastAsia"/>
          <w:sz w:val="24"/>
          <w:szCs w:val="24"/>
        </w:rPr>
        <w:t>12.3对列入失信被执行人、重大税收违法案件当事人名单、政府采购严重违法失信行为记录名单及其他不符合《中华人民共和国政府采购法》第二十二条规定条件的投标人，不能参与政府采购活动。</w:t>
      </w:r>
    </w:p>
    <w:p w14:paraId="350514AD" w14:textId="77777777" w:rsidR="00133A57" w:rsidRDefault="00133A57" w:rsidP="00950E1D">
      <w:pPr>
        <w:spacing w:line="360" w:lineRule="auto"/>
        <w:ind w:firstLineChars="200" w:firstLine="480"/>
        <w:textAlignment w:val="center"/>
        <w:rPr>
          <w:rFonts w:hAnsi="宋体"/>
          <w:szCs w:val="24"/>
        </w:rPr>
      </w:pPr>
      <w:r>
        <w:rPr>
          <w:rFonts w:ascii="宋体" w:hAnsi="宋体" w:hint="eastAsia"/>
          <w:sz w:val="24"/>
          <w:szCs w:val="24"/>
        </w:rPr>
        <w:t>12.4信用信息查询记录和证据由招标人审核并签署后，报政府采购监督管理部门备案。</w:t>
      </w:r>
    </w:p>
    <w:p w14:paraId="350514AE" w14:textId="77777777" w:rsidR="00133A57" w:rsidRDefault="00133A57" w:rsidP="00950E1D">
      <w:pPr>
        <w:numPr>
          <w:ilvl w:val="0"/>
          <w:numId w:val="6"/>
        </w:numPr>
        <w:tabs>
          <w:tab w:val="left" w:pos="567"/>
          <w:tab w:val="left" w:pos="1276"/>
        </w:tabs>
        <w:spacing w:line="360" w:lineRule="auto"/>
        <w:ind w:left="958" w:hanging="958"/>
        <w:rPr>
          <w:rFonts w:ascii="宋体" w:hAnsi="宋体"/>
          <w:b/>
          <w:sz w:val="24"/>
        </w:rPr>
      </w:pPr>
      <w:r>
        <w:rPr>
          <w:rFonts w:ascii="宋体" w:hAnsi="宋体" w:hint="eastAsia"/>
          <w:b/>
          <w:sz w:val="24"/>
        </w:rPr>
        <w:t>招标议程安排：</w:t>
      </w:r>
    </w:p>
    <w:p w14:paraId="350514AF" w14:textId="77777777" w:rsidR="00133A57" w:rsidRDefault="00133A57" w:rsidP="00950E1D">
      <w:pPr>
        <w:numPr>
          <w:ilvl w:val="3"/>
          <w:numId w:val="6"/>
        </w:numPr>
        <w:spacing w:line="360" w:lineRule="auto"/>
        <w:ind w:left="709" w:hanging="284"/>
        <w:rPr>
          <w:rFonts w:ascii="宋体" w:hAnsi="宋体"/>
          <w:sz w:val="24"/>
        </w:rPr>
      </w:pPr>
      <w:r>
        <w:rPr>
          <w:rFonts w:ascii="宋体" w:hAnsi="宋体" w:hint="eastAsia"/>
          <w:b/>
          <w:sz w:val="24"/>
        </w:rPr>
        <w:t>招标文件售价：</w:t>
      </w:r>
      <w:r>
        <w:rPr>
          <w:rFonts w:ascii="宋体" w:hAnsi="宋体" w:hint="eastAsia"/>
          <w:sz w:val="24"/>
        </w:rPr>
        <w:t>人民币300元/份，招标文件售出不退。</w:t>
      </w:r>
    </w:p>
    <w:p w14:paraId="350514B0" w14:textId="2AA6902C" w:rsidR="00133A57" w:rsidRDefault="00133A57" w:rsidP="00950E1D">
      <w:pPr>
        <w:numPr>
          <w:ilvl w:val="3"/>
          <w:numId w:val="6"/>
        </w:numPr>
        <w:spacing w:line="360" w:lineRule="auto"/>
        <w:ind w:left="709" w:hanging="284"/>
        <w:rPr>
          <w:rFonts w:ascii="宋体" w:hAnsi="宋体"/>
          <w:sz w:val="24"/>
        </w:rPr>
      </w:pPr>
      <w:r>
        <w:rPr>
          <w:rFonts w:ascii="宋体" w:hAnsi="宋体" w:hint="eastAsia"/>
          <w:b/>
          <w:sz w:val="24"/>
        </w:rPr>
        <w:t>招标文件发售时间：</w:t>
      </w:r>
      <w:r>
        <w:rPr>
          <w:rFonts w:ascii="宋体" w:hAnsi="宋体" w:hint="eastAsia"/>
          <w:sz w:val="24"/>
        </w:rPr>
        <w:t>自公告发出之日起至</w:t>
      </w:r>
      <w:r>
        <w:rPr>
          <w:rFonts w:ascii="宋体" w:hAnsi="宋体" w:hint="eastAsia"/>
          <w:sz w:val="24"/>
          <w:u w:val="single"/>
        </w:rPr>
        <w:t>2017年</w:t>
      </w:r>
      <w:r w:rsidR="00A60F5F">
        <w:rPr>
          <w:rFonts w:ascii="宋体" w:hAnsi="宋体"/>
          <w:sz w:val="24"/>
          <w:u w:val="single"/>
        </w:rPr>
        <w:t>12</w:t>
      </w:r>
      <w:r>
        <w:rPr>
          <w:rFonts w:ascii="宋体" w:hAnsi="宋体" w:hint="eastAsia"/>
          <w:sz w:val="24"/>
          <w:u w:val="single"/>
        </w:rPr>
        <w:t>月</w:t>
      </w:r>
      <w:r w:rsidR="00A60F5F">
        <w:rPr>
          <w:rFonts w:ascii="宋体" w:hAnsi="宋体"/>
          <w:sz w:val="24"/>
          <w:u w:val="single"/>
        </w:rPr>
        <w:t>1</w:t>
      </w:r>
      <w:r>
        <w:rPr>
          <w:rFonts w:ascii="宋体" w:hAnsi="宋体" w:hint="eastAsia"/>
          <w:sz w:val="24"/>
          <w:u w:val="single"/>
        </w:rPr>
        <w:t>日17时前</w:t>
      </w:r>
      <w:r>
        <w:rPr>
          <w:rFonts w:ascii="宋体" w:hAnsi="宋体" w:hint="eastAsia"/>
          <w:sz w:val="24"/>
        </w:rPr>
        <w:t>。</w:t>
      </w:r>
    </w:p>
    <w:p w14:paraId="350514B1" w14:textId="345E7203" w:rsidR="00133A57" w:rsidRDefault="00133A57" w:rsidP="00950E1D">
      <w:pPr>
        <w:numPr>
          <w:ilvl w:val="3"/>
          <w:numId w:val="6"/>
        </w:numPr>
        <w:spacing w:line="360" w:lineRule="auto"/>
        <w:ind w:left="0" w:firstLine="425"/>
        <w:rPr>
          <w:rFonts w:ascii="宋体" w:hAnsi="宋体"/>
          <w:sz w:val="24"/>
        </w:rPr>
      </w:pPr>
      <w:r>
        <w:rPr>
          <w:rFonts w:ascii="宋体" w:hAnsi="宋体" w:hint="eastAsia"/>
          <w:b/>
          <w:sz w:val="24"/>
        </w:rPr>
        <w:t>投标截止时间、开标时间：</w:t>
      </w:r>
      <w:r>
        <w:rPr>
          <w:rFonts w:ascii="宋体" w:hAnsi="宋体" w:hint="eastAsia"/>
          <w:sz w:val="24"/>
          <w:u w:val="single"/>
        </w:rPr>
        <w:t>2017年</w:t>
      </w:r>
      <w:r w:rsidR="00B54E60">
        <w:rPr>
          <w:rFonts w:ascii="宋体" w:hAnsi="宋体" w:hint="eastAsia"/>
          <w:sz w:val="24"/>
          <w:u w:val="single"/>
        </w:rPr>
        <w:t>1</w:t>
      </w:r>
      <w:r w:rsidR="00B54E60">
        <w:rPr>
          <w:rFonts w:ascii="宋体" w:hAnsi="宋体"/>
          <w:sz w:val="24"/>
          <w:u w:val="single"/>
        </w:rPr>
        <w:t>2</w:t>
      </w:r>
      <w:r>
        <w:rPr>
          <w:rFonts w:ascii="宋体" w:hAnsi="宋体" w:hint="eastAsia"/>
          <w:sz w:val="24"/>
          <w:u w:val="single"/>
        </w:rPr>
        <w:t>月</w:t>
      </w:r>
      <w:r w:rsidR="00A60F5F">
        <w:rPr>
          <w:rFonts w:ascii="宋体" w:hAnsi="宋体"/>
          <w:sz w:val="24"/>
          <w:u w:val="single"/>
        </w:rPr>
        <w:t>15</w:t>
      </w:r>
      <w:r>
        <w:rPr>
          <w:rFonts w:ascii="宋体" w:hAnsi="宋体" w:hint="eastAsia"/>
          <w:sz w:val="24"/>
          <w:u w:val="single"/>
        </w:rPr>
        <w:t>日</w:t>
      </w:r>
      <w:r w:rsidR="00AC4AB5">
        <w:rPr>
          <w:rFonts w:ascii="宋体" w:hAnsi="宋体" w:hint="eastAsia"/>
          <w:sz w:val="24"/>
          <w:u w:val="single"/>
        </w:rPr>
        <w:t>上</w:t>
      </w:r>
      <w:r>
        <w:rPr>
          <w:rFonts w:ascii="宋体" w:hAnsi="宋体" w:hint="eastAsia"/>
          <w:sz w:val="24"/>
          <w:u w:val="single"/>
        </w:rPr>
        <w:t>午</w:t>
      </w:r>
      <w:r w:rsidR="00AC4AB5">
        <w:rPr>
          <w:rFonts w:ascii="宋体" w:hAnsi="宋体"/>
          <w:sz w:val="24"/>
          <w:u w:val="single"/>
        </w:rPr>
        <w:t>9</w:t>
      </w:r>
      <w:r>
        <w:rPr>
          <w:rFonts w:ascii="宋体" w:hAnsi="宋体" w:hint="eastAsia"/>
          <w:sz w:val="24"/>
          <w:u w:val="single"/>
        </w:rPr>
        <w:t>:</w:t>
      </w:r>
      <w:r w:rsidR="00AC4AB5">
        <w:rPr>
          <w:rFonts w:ascii="宋体" w:hAnsi="宋体"/>
          <w:sz w:val="24"/>
          <w:u w:val="single"/>
        </w:rPr>
        <w:t>0</w:t>
      </w:r>
      <w:r>
        <w:rPr>
          <w:rFonts w:ascii="宋体" w:hAnsi="宋体" w:hint="eastAsia"/>
          <w:sz w:val="24"/>
          <w:u w:val="single"/>
        </w:rPr>
        <w:t>0分</w:t>
      </w:r>
      <w:r>
        <w:rPr>
          <w:rFonts w:ascii="宋体" w:hAnsi="宋体" w:hint="eastAsia"/>
          <w:sz w:val="24"/>
        </w:rPr>
        <w:t>（北京时间）。逾期收到或不符合规定的投标文件恕不接受。</w:t>
      </w:r>
    </w:p>
    <w:p w14:paraId="350514B2" w14:textId="389DED6A" w:rsidR="00133A57" w:rsidRDefault="00133A57" w:rsidP="00950E1D">
      <w:pPr>
        <w:numPr>
          <w:ilvl w:val="3"/>
          <w:numId w:val="6"/>
        </w:numPr>
        <w:spacing w:line="360" w:lineRule="auto"/>
        <w:ind w:left="0" w:firstLine="425"/>
        <w:rPr>
          <w:rFonts w:ascii="宋体" w:hAnsi="宋体"/>
          <w:sz w:val="24"/>
        </w:rPr>
      </w:pPr>
      <w:r>
        <w:rPr>
          <w:rFonts w:ascii="宋体" w:hAnsi="宋体" w:hint="eastAsia"/>
          <w:b/>
          <w:sz w:val="24"/>
        </w:rPr>
        <w:t>投标、开标地点：</w:t>
      </w:r>
      <w:r w:rsidR="00A60F5F">
        <w:rPr>
          <w:rFonts w:ascii="宋体" w:hAnsi="宋体" w:hint="eastAsia"/>
          <w:sz w:val="24"/>
        </w:rPr>
        <w:t>烟台开发区公共资源交易中心A座5楼开标厅（金沙江路83号）</w:t>
      </w:r>
    </w:p>
    <w:p w14:paraId="350514B3" w14:textId="77777777" w:rsidR="00133A57" w:rsidRDefault="00133A57" w:rsidP="00950E1D">
      <w:pPr>
        <w:numPr>
          <w:ilvl w:val="0"/>
          <w:numId w:val="6"/>
        </w:numPr>
        <w:tabs>
          <w:tab w:val="left" w:pos="567"/>
        </w:tabs>
        <w:spacing w:line="360" w:lineRule="auto"/>
        <w:ind w:left="960" w:hanging="960"/>
        <w:rPr>
          <w:rFonts w:ascii="宋体" w:hAnsi="宋体"/>
          <w:b/>
          <w:color w:val="000000"/>
          <w:sz w:val="24"/>
        </w:rPr>
      </w:pPr>
      <w:r>
        <w:rPr>
          <w:rFonts w:ascii="宋体" w:hAnsi="宋体" w:hint="eastAsia"/>
          <w:b/>
          <w:color w:val="000000"/>
          <w:sz w:val="24"/>
        </w:rPr>
        <w:t>联系方式：</w:t>
      </w:r>
    </w:p>
    <w:p w14:paraId="350514B4" w14:textId="3217C554" w:rsidR="00133A57" w:rsidRDefault="00133A57" w:rsidP="00950E1D">
      <w:pPr>
        <w:numPr>
          <w:ilvl w:val="3"/>
          <w:numId w:val="6"/>
        </w:numPr>
        <w:spacing w:line="360" w:lineRule="auto"/>
        <w:ind w:left="709" w:hanging="284"/>
        <w:rPr>
          <w:rFonts w:ascii="宋体" w:hAnsi="宋体"/>
          <w:color w:val="000000"/>
          <w:sz w:val="24"/>
        </w:rPr>
      </w:pPr>
      <w:r>
        <w:rPr>
          <w:rFonts w:ascii="宋体" w:hAnsi="宋体" w:hint="eastAsia"/>
          <w:b/>
          <w:sz w:val="24"/>
        </w:rPr>
        <w:t>招标人：</w:t>
      </w:r>
      <w:r w:rsidR="006B1A39">
        <w:rPr>
          <w:rFonts w:hint="eastAsia"/>
          <w:color w:val="000000" w:themeColor="text1"/>
          <w:sz w:val="24"/>
        </w:rPr>
        <w:t>烟台经济技术开发区妇幼保健站</w:t>
      </w:r>
    </w:p>
    <w:p w14:paraId="350514B5" w14:textId="27E5729C" w:rsidR="00133A57" w:rsidRDefault="00133A57" w:rsidP="002C0F2B">
      <w:pPr>
        <w:spacing w:line="360" w:lineRule="auto"/>
        <w:ind w:leftChars="457" w:left="960" w:firstLineChars="147" w:firstLine="353"/>
        <w:rPr>
          <w:rFonts w:ascii="宋体" w:hAnsi="宋体"/>
          <w:color w:val="000000"/>
          <w:sz w:val="24"/>
        </w:rPr>
      </w:pPr>
      <w:r>
        <w:rPr>
          <w:rFonts w:ascii="宋体" w:hAnsi="宋体" w:hint="eastAsia"/>
          <w:color w:val="000000"/>
          <w:sz w:val="24"/>
        </w:rPr>
        <w:t>地        址：</w:t>
      </w:r>
      <w:r w:rsidR="006B1A39">
        <w:rPr>
          <w:rFonts w:ascii="宋体" w:hAnsi="宋体" w:hint="eastAsia"/>
          <w:color w:val="000000"/>
          <w:sz w:val="24"/>
        </w:rPr>
        <w:t>烟台开发区金沙江路82</w:t>
      </w:r>
      <w:r w:rsidR="00494DBC" w:rsidRPr="00316632">
        <w:rPr>
          <w:rFonts w:ascii="宋体" w:hAnsi="宋体" w:hint="eastAsia"/>
          <w:color w:val="000000"/>
          <w:sz w:val="24"/>
        </w:rPr>
        <w:t>号</w:t>
      </w:r>
    </w:p>
    <w:p w14:paraId="350514B6" w14:textId="44588764" w:rsidR="00133A57" w:rsidRPr="00840371" w:rsidRDefault="00133A57" w:rsidP="00950E1D">
      <w:pPr>
        <w:spacing w:line="360" w:lineRule="auto"/>
        <w:ind w:leftChars="457" w:left="960" w:firstLineChars="147" w:firstLine="353"/>
        <w:rPr>
          <w:rFonts w:ascii="宋体" w:hAnsi="宋体"/>
          <w:color w:val="000000" w:themeColor="text1"/>
          <w:sz w:val="24"/>
        </w:rPr>
      </w:pPr>
      <w:r w:rsidRPr="00840371">
        <w:rPr>
          <w:rFonts w:ascii="宋体" w:hAnsi="宋体" w:hint="eastAsia"/>
          <w:color w:val="000000" w:themeColor="text1"/>
          <w:sz w:val="24"/>
        </w:rPr>
        <w:t>联   系   人：</w:t>
      </w:r>
      <w:r w:rsidR="006B1A39">
        <w:rPr>
          <w:rFonts w:ascii="宋体" w:hAnsi="宋体" w:hint="eastAsia"/>
          <w:color w:val="000000" w:themeColor="text1"/>
          <w:sz w:val="24"/>
        </w:rPr>
        <w:t>张国忠</w:t>
      </w:r>
    </w:p>
    <w:p w14:paraId="350514B7" w14:textId="4E6D3BA4" w:rsidR="00133A57" w:rsidRPr="00840371" w:rsidRDefault="00133A57" w:rsidP="00950E1D">
      <w:pPr>
        <w:spacing w:line="360" w:lineRule="auto"/>
        <w:ind w:leftChars="457" w:left="960" w:firstLineChars="147" w:firstLine="353"/>
        <w:rPr>
          <w:rFonts w:ascii="宋体" w:hAnsi="宋体"/>
          <w:color w:val="000000" w:themeColor="text1"/>
          <w:sz w:val="24"/>
        </w:rPr>
      </w:pPr>
      <w:r w:rsidRPr="00840371">
        <w:rPr>
          <w:rFonts w:ascii="宋体" w:hAnsi="宋体" w:hint="eastAsia"/>
          <w:color w:val="000000" w:themeColor="text1"/>
          <w:sz w:val="24"/>
        </w:rPr>
        <w:t>电        话：</w:t>
      </w:r>
      <w:r w:rsidR="006B1A39" w:rsidRPr="00AD456F">
        <w:rPr>
          <w:rFonts w:ascii="宋体" w:hAnsi="宋体"/>
          <w:color w:val="000000"/>
          <w:sz w:val="24"/>
        </w:rPr>
        <w:t>0535-</w:t>
      </w:r>
      <w:r w:rsidR="006B1A39">
        <w:rPr>
          <w:rFonts w:ascii="宋体" w:hAnsi="宋体"/>
          <w:color w:val="000000"/>
          <w:sz w:val="24"/>
        </w:rPr>
        <w:t>6101771</w:t>
      </w:r>
    </w:p>
    <w:p w14:paraId="350514B8" w14:textId="77777777" w:rsidR="00133A57" w:rsidRDefault="00133A57" w:rsidP="00950E1D">
      <w:pPr>
        <w:numPr>
          <w:ilvl w:val="3"/>
          <w:numId w:val="6"/>
        </w:numPr>
        <w:spacing w:line="360" w:lineRule="auto"/>
        <w:ind w:left="709" w:hanging="284"/>
        <w:rPr>
          <w:rFonts w:ascii="宋体" w:hAnsi="宋体"/>
          <w:b/>
          <w:sz w:val="24"/>
        </w:rPr>
      </w:pPr>
      <w:r>
        <w:rPr>
          <w:rFonts w:ascii="宋体" w:hAnsi="宋体" w:hint="eastAsia"/>
          <w:b/>
          <w:sz w:val="24"/>
        </w:rPr>
        <w:t>招标代理机构：</w:t>
      </w:r>
      <w:r>
        <w:rPr>
          <w:rFonts w:ascii="宋体" w:hAnsi="宋体" w:hint="eastAsia"/>
          <w:sz w:val="24"/>
        </w:rPr>
        <w:t>山东招标股份有限公司烟台办事处</w:t>
      </w:r>
    </w:p>
    <w:p w14:paraId="350514B9" w14:textId="77777777" w:rsidR="00133A57" w:rsidRDefault="00133A57" w:rsidP="00950E1D">
      <w:pPr>
        <w:spacing w:line="360" w:lineRule="auto"/>
        <w:ind w:firstLineChars="531" w:firstLine="1274"/>
        <w:rPr>
          <w:rFonts w:ascii="宋体" w:hAnsi="宋体"/>
          <w:sz w:val="24"/>
          <w:szCs w:val="24"/>
        </w:rPr>
      </w:pPr>
      <w:r>
        <w:rPr>
          <w:rFonts w:ascii="宋体" w:hAnsi="宋体" w:hint="eastAsia"/>
          <w:sz w:val="24"/>
          <w:szCs w:val="24"/>
        </w:rPr>
        <w:t>地        址：烟台市</w:t>
      </w:r>
      <w:proofErr w:type="gramStart"/>
      <w:r>
        <w:rPr>
          <w:rFonts w:ascii="宋体" w:hAnsi="宋体" w:hint="eastAsia"/>
          <w:sz w:val="24"/>
          <w:szCs w:val="24"/>
        </w:rPr>
        <w:t>莱</w:t>
      </w:r>
      <w:proofErr w:type="gramEnd"/>
      <w:r>
        <w:rPr>
          <w:rFonts w:ascii="宋体" w:hAnsi="宋体" w:hint="eastAsia"/>
          <w:sz w:val="24"/>
          <w:szCs w:val="24"/>
        </w:rPr>
        <w:t>山区新苑路5号东附楼3楼</w:t>
      </w:r>
    </w:p>
    <w:p w14:paraId="350514BA" w14:textId="761F842D" w:rsidR="00133A57" w:rsidRDefault="00133A57" w:rsidP="00950E1D">
      <w:pPr>
        <w:spacing w:line="360" w:lineRule="auto"/>
        <w:ind w:firstLineChars="531" w:firstLine="1274"/>
        <w:rPr>
          <w:rFonts w:ascii="宋体" w:hAnsi="宋体"/>
          <w:sz w:val="24"/>
          <w:szCs w:val="24"/>
        </w:rPr>
      </w:pPr>
      <w:r>
        <w:rPr>
          <w:rFonts w:ascii="宋体" w:hAnsi="宋体" w:hint="eastAsia"/>
          <w:sz w:val="24"/>
          <w:szCs w:val="24"/>
        </w:rPr>
        <w:t>开   户   行：</w:t>
      </w:r>
      <w:r w:rsidR="00EA4DF0">
        <w:rPr>
          <w:rFonts w:ascii="宋体" w:hAnsi="宋体" w:hint="eastAsia"/>
          <w:kern w:val="0"/>
          <w:sz w:val="24"/>
          <w:lang w:val="zh-CN"/>
        </w:rPr>
        <w:t>兴业银行股份有限公司烟台分行</w:t>
      </w:r>
    </w:p>
    <w:p w14:paraId="350514BB" w14:textId="2BD882CC" w:rsidR="00133A57" w:rsidRDefault="00133A57" w:rsidP="00950E1D">
      <w:pPr>
        <w:spacing w:line="360" w:lineRule="auto"/>
        <w:ind w:firstLineChars="531" w:firstLine="1274"/>
        <w:rPr>
          <w:rFonts w:ascii="宋体" w:hAnsi="宋体"/>
          <w:sz w:val="24"/>
        </w:rPr>
      </w:pPr>
      <w:r>
        <w:rPr>
          <w:rFonts w:ascii="宋体" w:hAnsi="宋体" w:hint="eastAsia"/>
          <w:sz w:val="24"/>
          <w:szCs w:val="24"/>
        </w:rPr>
        <w:t>帐        号：</w:t>
      </w:r>
      <w:r w:rsidR="00EA4DF0">
        <w:rPr>
          <w:rFonts w:ascii="宋体" w:hAnsi="宋体" w:hint="eastAsia"/>
          <w:kern w:val="0"/>
          <w:sz w:val="24"/>
          <w:lang w:val="zh-CN"/>
        </w:rPr>
        <w:t>378010100100353900</w:t>
      </w:r>
    </w:p>
    <w:p w14:paraId="350514BC" w14:textId="77777777" w:rsidR="00133A57" w:rsidRDefault="00133A57" w:rsidP="00950E1D">
      <w:pPr>
        <w:spacing w:line="360" w:lineRule="auto"/>
        <w:ind w:firstLineChars="531" w:firstLine="1274"/>
        <w:rPr>
          <w:rFonts w:ascii="宋体" w:hAnsi="宋体"/>
          <w:sz w:val="24"/>
        </w:rPr>
      </w:pPr>
      <w:r>
        <w:rPr>
          <w:rFonts w:ascii="宋体" w:hAnsi="宋体" w:hint="eastAsia"/>
          <w:sz w:val="24"/>
        </w:rPr>
        <w:t>联   系   人：</w:t>
      </w:r>
      <w:proofErr w:type="gramStart"/>
      <w:r>
        <w:rPr>
          <w:rFonts w:ascii="宋体" w:hAnsi="宋体" w:hint="eastAsia"/>
          <w:sz w:val="24"/>
        </w:rPr>
        <w:t>郝</w:t>
      </w:r>
      <w:proofErr w:type="gramEnd"/>
      <w:r>
        <w:rPr>
          <w:rFonts w:ascii="宋体" w:hAnsi="宋体" w:hint="eastAsia"/>
          <w:sz w:val="24"/>
        </w:rPr>
        <w:t xml:space="preserve">  飞</w:t>
      </w:r>
    </w:p>
    <w:p w14:paraId="350514BD" w14:textId="77777777" w:rsidR="00133A57" w:rsidRDefault="00133A57" w:rsidP="00950E1D">
      <w:pPr>
        <w:spacing w:line="360" w:lineRule="auto"/>
        <w:ind w:firstLineChars="531" w:firstLine="1274"/>
        <w:rPr>
          <w:rFonts w:ascii="宋体" w:hAnsi="宋体"/>
          <w:sz w:val="24"/>
        </w:rPr>
      </w:pPr>
      <w:r>
        <w:rPr>
          <w:rFonts w:ascii="宋体" w:hAnsi="宋体" w:hint="eastAsia"/>
          <w:sz w:val="24"/>
        </w:rPr>
        <w:t>电        话：0535-6092361</w:t>
      </w:r>
    </w:p>
    <w:p w14:paraId="42AC541E" w14:textId="6AAE90D9" w:rsidR="002840EC" w:rsidRDefault="00133A57" w:rsidP="005E1007">
      <w:pPr>
        <w:spacing w:line="360" w:lineRule="auto"/>
        <w:ind w:firstLineChars="531" w:firstLine="1274"/>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箱：haofei197766@126.com</w:t>
      </w:r>
      <w:r>
        <w:rPr>
          <w:rFonts w:ascii="宋体" w:hAnsi="宋体"/>
          <w:sz w:val="24"/>
        </w:rPr>
        <w:br w:type="page"/>
      </w:r>
      <w:bookmarkStart w:id="1" w:name="_Toc497424174"/>
    </w:p>
    <w:p w14:paraId="6614EC2B" w14:textId="0575740B" w:rsidR="002840EC" w:rsidRDefault="002840EC" w:rsidP="002840EC">
      <w:pPr>
        <w:rPr>
          <w:rFonts w:ascii="宋体" w:hAnsi="宋体"/>
          <w:sz w:val="24"/>
        </w:rPr>
      </w:pPr>
    </w:p>
    <w:p w14:paraId="05F16FB0" w14:textId="62FD629D" w:rsidR="002840EC" w:rsidRDefault="002840EC" w:rsidP="002840EC">
      <w:pPr>
        <w:rPr>
          <w:rFonts w:ascii="宋体" w:hAnsi="宋体"/>
          <w:sz w:val="24"/>
        </w:rPr>
      </w:pPr>
    </w:p>
    <w:p w14:paraId="2DBCF961" w14:textId="6B6EE493" w:rsidR="002840EC" w:rsidRDefault="002840EC" w:rsidP="002840EC">
      <w:pPr>
        <w:rPr>
          <w:rFonts w:ascii="宋体" w:hAnsi="宋体"/>
          <w:sz w:val="24"/>
        </w:rPr>
      </w:pPr>
    </w:p>
    <w:p w14:paraId="1843D264" w14:textId="28A00772" w:rsidR="002840EC" w:rsidRDefault="002840EC" w:rsidP="002840EC">
      <w:pPr>
        <w:rPr>
          <w:rFonts w:ascii="宋体" w:hAnsi="宋体"/>
          <w:sz w:val="24"/>
        </w:rPr>
      </w:pPr>
    </w:p>
    <w:p w14:paraId="1E4A5AC9" w14:textId="3BE1310A" w:rsidR="002840EC" w:rsidRDefault="002840EC" w:rsidP="002840EC">
      <w:pPr>
        <w:rPr>
          <w:rFonts w:ascii="宋体" w:hAnsi="宋体"/>
          <w:sz w:val="24"/>
        </w:rPr>
      </w:pPr>
    </w:p>
    <w:p w14:paraId="49231ADC" w14:textId="6126D83D" w:rsidR="002840EC" w:rsidRDefault="002840EC" w:rsidP="002840EC">
      <w:pPr>
        <w:rPr>
          <w:rFonts w:ascii="宋体" w:hAnsi="宋体"/>
          <w:sz w:val="24"/>
        </w:rPr>
      </w:pPr>
    </w:p>
    <w:p w14:paraId="2A4295FF" w14:textId="5542252C" w:rsidR="002840EC" w:rsidRDefault="002840EC" w:rsidP="002840EC">
      <w:pPr>
        <w:rPr>
          <w:rFonts w:ascii="宋体" w:hAnsi="宋体"/>
          <w:sz w:val="24"/>
        </w:rPr>
      </w:pPr>
    </w:p>
    <w:p w14:paraId="6598EEA9" w14:textId="53C22887" w:rsidR="002840EC" w:rsidRDefault="002840EC" w:rsidP="002840EC">
      <w:pPr>
        <w:rPr>
          <w:rFonts w:ascii="宋体" w:hAnsi="宋体"/>
          <w:sz w:val="24"/>
        </w:rPr>
      </w:pPr>
    </w:p>
    <w:p w14:paraId="5A99A473" w14:textId="41E2FA11" w:rsidR="002840EC" w:rsidRDefault="002840EC" w:rsidP="002840EC">
      <w:pPr>
        <w:rPr>
          <w:rFonts w:ascii="宋体" w:hAnsi="宋体"/>
          <w:sz w:val="24"/>
        </w:rPr>
      </w:pPr>
    </w:p>
    <w:p w14:paraId="3BA0231C" w14:textId="2A888632" w:rsidR="002840EC" w:rsidRDefault="002840EC" w:rsidP="002840EC">
      <w:pPr>
        <w:rPr>
          <w:rFonts w:ascii="宋体" w:hAnsi="宋体"/>
          <w:sz w:val="24"/>
        </w:rPr>
      </w:pPr>
    </w:p>
    <w:p w14:paraId="5290E722" w14:textId="672D9EA9" w:rsidR="002840EC" w:rsidRDefault="002840EC" w:rsidP="002840EC">
      <w:pPr>
        <w:rPr>
          <w:rFonts w:ascii="宋体" w:hAnsi="宋体"/>
          <w:sz w:val="24"/>
        </w:rPr>
      </w:pPr>
    </w:p>
    <w:p w14:paraId="5C2CB89F" w14:textId="29516A34" w:rsidR="002840EC" w:rsidRDefault="002840EC" w:rsidP="002840EC">
      <w:pPr>
        <w:rPr>
          <w:rFonts w:ascii="宋体" w:hAnsi="宋体"/>
          <w:sz w:val="24"/>
        </w:rPr>
      </w:pPr>
    </w:p>
    <w:p w14:paraId="33642096" w14:textId="3C18FF44" w:rsidR="002840EC" w:rsidRDefault="002840EC" w:rsidP="002840EC">
      <w:pPr>
        <w:rPr>
          <w:rFonts w:ascii="宋体" w:hAnsi="宋体"/>
          <w:sz w:val="24"/>
        </w:rPr>
      </w:pPr>
    </w:p>
    <w:p w14:paraId="2605A6A7" w14:textId="4002290F" w:rsidR="002840EC" w:rsidRDefault="002840EC" w:rsidP="002840EC">
      <w:pPr>
        <w:rPr>
          <w:rFonts w:ascii="宋体" w:hAnsi="宋体"/>
          <w:sz w:val="24"/>
        </w:rPr>
      </w:pPr>
    </w:p>
    <w:p w14:paraId="2DEDF4D9" w14:textId="77777777" w:rsidR="002840EC" w:rsidRDefault="002840EC" w:rsidP="002840EC">
      <w:pPr>
        <w:rPr>
          <w:rFonts w:ascii="宋体" w:hAnsi="宋体"/>
          <w:sz w:val="24"/>
        </w:rPr>
      </w:pPr>
    </w:p>
    <w:p w14:paraId="2C63B0A4" w14:textId="71945B4F" w:rsidR="002840EC" w:rsidRDefault="002840EC" w:rsidP="002840EC">
      <w:pPr>
        <w:rPr>
          <w:rFonts w:ascii="宋体" w:hAnsi="宋体"/>
          <w:sz w:val="24"/>
        </w:rPr>
      </w:pPr>
    </w:p>
    <w:p w14:paraId="637FC707" w14:textId="77777777" w:rsidR="002840EC" w:rsidRDefault="002840EC" w:rsidP="002840EC">
      <w:pPr>
        <w:rPr>
          <w:rFonts w:ascii="宋体" w:hAnsi="宋体"/>
          <w:sz w:val="24"/>
        </w:rPr>
      </w:pPr>
    </w:p>
    <w:p w14:paraId="219591DB" w14:textId="77777777" w:rsidR="002840EC" w:rsidRDefault="002840EC" w:rsidP="002840EC">
      <w:pPr>
        <w:rPr>
          <w:rFonts w:ascii="宋体" w:hAnsi="宋体"/>
          <w:sz w:val="24"/>
        </w:rPr>
      </w:pPr>
    </w:p>
    <w:p w14:paraId="350514BF" w14:textId="1577DB48" w:rsidR="00133A57" w:rsidRDefault="00133A57" w:rsidP="005F4BDB">
      <w:pPr>
        <w:pStyle w:val="10"/>
        <w:spacing w:before="0" w:afterLines="100" w:after="240" w:line="360" w:lineRule="auto"/>
        <w:jc w:val="center"/>
        <w:rPr>
          <w:rFonts w:hAnsi="宋体"/>
          <w:sz w:val="32"/>
        </w:rPr>
      </w:pPr>
      <w:r>
        <w:rPr>
          <w:rFonts w:hAnsi="宋体"/>
          <w:sz w:val="32"/>
        </w:rPr>
        <w:t>第二部分</w:t>
      </w:r>
      <w:r w:rsidR="002840EC">
        <w:rPr>
          <w:rFonts w:hAnsi="宋体" w:hint="eastAsia"/>
          <w:sz w:val="32"/>
        </w:rPr>
        <w:t xml:space="preserve">  </w:t>
      </w:r>
      <w:r>
        <w:rPr>
          <w:rFonts w:hAnsi="宋体" w:hint="eastAsia"/>
          <w:sz w:val="32"/>
        </w:rPr>
        <w:t>采购项目说明及技术</w:t>
      </w:r>
      <w:r w:rsidR="009A6E12">
        <w:rPr>
          <w:rFonts w:hAnsi="宋体" w:hint="eastAsia"/>
          <w:sz w:val="32"/>
        </w:rPr>
        <w:t>服务</w:t>
      </w:r>
      <w:r>
        <w:rPr>
          <w:rFonts w:hAnsi="宋体" w:hint="eastAsia"/>
          <w:sz w:val="32"/>
        </w:rPr>
        <w:t>要求</w:t>
      </w:r>
      <w:bookmarkEnd w:id="1"/>
    </w:p>
    <w:p w14:paraId="7A0C4CFE" w14:textId="77777777" w:rsidR="002840EC" w:rsidRDefault="002840EC">
      <w:pPr>
        <w:widowControl/>
        <w:jc w:val="left"/>
        <w:rPr>
          <w:rFonts w:ascii="宋体" w:hAnsi="宋体" w:cs="宋体"/>
          <w:b/>
          <w:kern w:val="0"/>
          <w:sz w:val="24"/>
          <w:lang w:val="zh-CN"/>
        </w:rPr>
      </w:pPr>
      <w:bookmarkStart w:id="2" w:name="_Toc426018875"/>
      <w:bookmarkStart w:id="3" w:name="_Toc434330588"/>
      <w:r>
        <w:rPr>
          <w:rFonts w:ascii="宋体" w:hAnsi="宋体" w:cs="宋体"/>
          <w:b/>
          <w:kern w:val="0"/>
          <w:sz w:val="24"/>
          <w:lang w:val="zh-CN"/>
        </w:rPr>
        <w:br w:type="page"/>
      </w:r>
    </w:p>
    <w:p w14:paraId="36E9FB33" w14:textId="77777777" w:rsidR="00BA5861" w:rsidRPr="007B048E" w:rsidRDefault="00BA5861" w:rsidP="00BA5861">
      <w:pPr>
        <w:numPr>
          <w:ilvl w:val="0"/>
          <w:numId w:val="18"/>
        </w:numPr>
        <w:spacing w:beforeLines="50" w:before="120" w:afterLines="50" w:after="120" w:line="360" w:lineRule="auto"/>
        <w:ind w:left="488" w:hanging="488"/>
        <w:rPr>
          <w:rFonts w:ascii="宋体" w:hAnsi="宋体"/>
          <w:b/>
          <w:color w:val="000000"/>
          <w:sz w:val="24"/>
          <w:szCs w:val="24"/>
        </w:rPr>
      </w:pPr>
      <w:r w:rsidRPr="007B048E">
        <w:rPr>
          <w:rFonts w:ascii="宋体" w:hAnsi="宋体" w:hint="eastAsia"/>
          <w:b/>
          <w:color w:val="000000"/>
          <w:sz w:val="24"/>
          <w:szCs w:val="24"/>
        </w:rPr>
        <w:lastRenderedPageBreak/>
        <w:t>项目概况</w:t>
      </w:r>
    </w:p>
    <w:p w14:paraId="49569EAE" w14:textId="77777777" w:rsidR="00BA5861" w:rsidRPr="007B048E" w:rsidRDefault="00BA5861" w:rsidP="00BA5861">
      <w:pPr>
        <w:spacing w:line="360" w:lineRule="auto"/>
        <w:ind w:firstLineChars="200" w:firstLine="480"/>
        <w:rPr>
          <w:sz w:val="24"/>
          <w:szCs w:val="24"/>
          <w:lang w:val="x-none"/>
        </w:rPr>
      </w:pPr>
      <w:r w:rsidRPr="007B048E">
        <w:rPr>
          <w:rFonts w:hint="eastAsia"/>
          <w:sz w:val="24"/>
          <w:szCs w:val="24"/>
          <w:lang w:val="x-none"/>
        </w:rPr>
        <w:t>本项目为</w:t>
      </w:r>
      <w:r>
        <w:rPr>
          <w:rFonts w:hint="eastAsia"/>
          <w:sz w:val="24"/>
          <w:szCs w:val="24"/>
          <w:lang w:val="x-none"/>
        </w:rPr>
        <w:t>烟台经济计划开发区妇幼保健站所需病床等器械</w:t>
      </w:r>
      <w:r w:rsidRPr="007B048E">
        <w:rPr>
          <w:rFonts w:hint="eastAsia"/>
          <w:sz w:val="24"/>
          <w:szCs w:val="24"/>
          <w:lang w:val="x-none"/>
        </w:rPr>
        <w:t>采购，共分</w:t>
      </w:r>
      <w:r>
        <w:rPr>
          <w:rFonts w:hint="eastAsia"/>
          <w:sz w:val="24"/>
          <w:szCs w:val="24"/>
          <w:lang w:val="x-none"/>
        </w:rPr>
        <w:t>一</w:t>
      </w:r>
      <w:r w:rsidRPr="007B048E">
        <w:rPr>
          <w:rFonts w:hint="eastAsia"/>
          <w:sz w:val="24"/>
          <w:szCs w:val="24"/>
          <w:lang w:val="x-none"/>
        </w:rPr>
        <w:t>个包。</w:t>
      </w:r>
      <w:r>
        <w:rPr>
          <w:rFonts w:hint="eastAsia"/>
          <w:sz w:val="24"/>
          <w:szCs w:val="24"/>
          <w:lang w:val="x-none"/>
        </w:rPr>
        <w:t>投标人</w:t>
      </w:r>
      <w:r w:rsidRPr="007B048E">
        <w:rPr>
          <w:rFonts w:hint="eastAsia"/>
          <w:sz w:val="24"/>
          <w:szCs w:val="24"/>
          <w:lang w:val="x-none"/>
        </w:rPr>
        <w:t>须对所投</w:t>
      </w:r>
      <w:r>
        <w:rPr>
          <w:rFonts w:hint="eastAsia"/>
          <w:sz w:val="24"/>
          <w:szCs w:val="24"/>
          <w:lang w:val="x-none"/>
        </w:rPr>
        <w:t>包</w:t>
      </w:r>
      <w:r w:rsidRPr="007B048E">
        <w:rPr>
          <w:rFonts w:hint="eastAsia"/>
          <w:sz w:val="24"/>
          <w:szCs w:val="24"/>
          <w:lang w:val="x-none"/>
        </w:rPr>
        <w:t>的全部内容进行响应，报价若有遗漏则视为对</w:t>
      </w:r>
      <w:r>
        <w:rPr>
          <w:rFonts w:hint="eastAsia"/>
          <w:sz w:val="24"/>
          <w:szCs w:val="24"/>
          <w:lang w:val="x-none"/>
        </w:rPr>
        <w:t>招标</w:t>
      </w:r>
      <w:r w:rsidRPr="007B048E">
        <w:rPr>
          <w:rFonts w:hint="eastAsia"/>
          <w:sz w:val="24"/>
          <w:szCs w:val="24"/>
          <w:lang w:val="x-none"/>
        </w:rPr>
        <w:t>人让利，</w:t>
      </w:r>
      <w:r>
        <w:rPr>
          <w:rFonts w:hint="eastAsia"/>
          <w:sz w:val="24"/>
          <w:szCs w:val="24"/>
          <w:lang w:val="x-none"/>
        </w:rPr>
        <w:t>投标人</w:t>
      </w:r>
      <w:r w:rsidRPr="007B048E">
        <w:rPr>
          <w:rFonts w:hint="eastAsia"/>
          <w:sz w:val="24"/>
          <w:szCs w:val="24"/>
          <w:lang w:val="x-none"/>
        </w:rPr>
        <w:t>均应免费提供。</w:t>
      </w:r>
    </w:p>
    <w:p w14:paraId="1B125A2C" w14:textId="77777777" w:rsidR="00BA5861" w:rsidRDefault="00BA5861" w:rsidP="00BA5861">
      <w:pPr>
        <w:numPr>
          <w:ilvl w:val="0"/>
          <w:numId w:val="18"/>
        </w:numPr>
        <w:spacing w:beforeLines="50" w:before="120" w:afterLines="50" w:after="120" w:line="360" w:lineRule="auto"/>
        <w:ind w:left="488" w:hanging="488"/>
        <w:rPr>
          <w:b/>
          <w:sz w:val="24"/>
          <w:szCs w:val="24"/>
        </w:rPr>
      </w:pPr>
      <w:r>
        <w:rPr>
          <w:rFonts w:hint="eastAsia"/>
          <w:b/>
          <w:sz w:val="24"/>
          <w:szCs w:val="24"/>
        </w:rPr>
        <w:t>货物清单</w:t>
      </w:r>
      <w:r w:rsidRPr="007B048E">
        <w:rPr>
          <w:rFonts w:hint="eastAsia"/>
          <w:b/>
          <w:sz w:val="24"/>
          <w:szCs w:val="24"/>
        </w:rPr>
        <w:t>及技术规格要求</w:t>
      </w:r>
    </w:p>
    <w:tbl>
      <w:tblPr>
        <w:tblW w:w="9355" w:type="dxa"/>
        <w:jc w:val="center"/>
        <w:tblLook w:val="04A0" w:firstRow="1" w:lastRow="0" w:firstColumn="1" w:lastColumn="0" w:noHBand="0" w:noVBand="1"/>
      </w:tblPr>
      <w:tblGrid>
        <w:gridCol w:w="426"/>
        <w:gridCol w:w="689"/>
        <w:gridCol w:w="5546"/>
        <w:gridCol w:w="426"/>
        <w:gridCol w:w="2268"/>
      </w:tblGrid>
      <w:tr w:rsidR="00BA5861" w:rsidRPr="001E0B21" w14:paraId="6291C2EE" w14:textId="77777777" w:rsidTr="00EF6091">
        <w:trPr>
          <w:trHeight w:val="660"/>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FF1C"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425CA6B2" w14:textId="77777777" w:rsidR="00BA5861" w:rsidRPr="001E0B21" w:rsidRDefault="00BA5861" w:rsidP="00EF6091">
            <w:pPr>
              <w:widowControl/>
              <w:jc w:val="center"/>
              <w:rPr>
                <w:rFonts w:ascii="宋体" w:hAnsi="宋体" w:cs="宋体"/>
                <w:kern w:val="0"/>
                <w:szCs w:val="21"/>
              </w:rPr>
            </w:pPr>
            <w:r>
              <w:rPr>
                <w:rFonts w:ascii="宋体" w:hAnsi="宋体" w:cs="宋体" w:hint="eastAsia"/>
                <w:kern w:val="0"/>
                <w:szCs w:val="21"/>
              </w:rPr>
              <w:t>货物</w:t>
            </w:r>
            <w:r w:rsidRPr="001E0B21">
              <w:rPr>
                <w:rFonts w:ascii="宋体" w:hAnsi="宋体" w:cs="宋体" w:hint="eastAsia"/>
                <w:kern w:val="0"/>
                <w:szCs w:val="21"/>
              </w:rPr>
              <w:t>名称</w:t>
            </w:r>
          </w:p>
        </w:tc>
        <w:tc>
          <w:tcPr>
            <w:tcW w:w="5547" w:type="dxa"/>
            <w:tcBorders>
              <w:top w:val="single" w:sz="4" w:space="0" w:color="auto"/>
              <w:left w:val="nil"/>
              <w:bottom w:val="single" w:sz="4" w:space="0" w:color="auto"/>
              <w:right w:val="single" w:sz="4" w:space="0" w:color="auto"/>
            </w:tcBorders>
            <w:shd w:val="clear" w:color="auto" w:fill="auto"/>
            <w:vAlign w:val="center"/>
            <w:hideMark/>
          </w:tcPr>
          <w:p w14:paraId="7773C61D" w14:textId="77777777" w:rsidR="00BA5861" w:rsidRPr="000B11FF" w:rsidRDefault="00BA5861" w:rsidP="00EF6091">
            <w:pPr>
              <w:widowControl/>
              <w:jc w:val="center"/>
              <w:rPr>
                <w:rFonts w:ascii="宋体" w:hAnsi="宋体" w:cs="宋体"/>
                <w:kern w:val="0"/>
                <w:szCs w:val="21"/>
              </w:rPr>
            </w:pPr>
            <w:r w:rsidRPr="000B11FF">
              <w:rPr>
                <w:rFonts w:ascii="宋体" w:hAnsi="宋体" w:cs="宋体" w:hint="eastAsia"/>
                <w:kern w:val="0"/>
                <w:szCs w:val="21"/>
              </w:rPr>
              <w:t>规格及技术参数要求</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2F84435E" w14:textId="77777777" w:rsidR="00BA5861" w:rsidRPr="00A12BEE" w:rsidRDefault="00BA5861" w:rsidP="00EF6091">
            <w:pPr>
              <w:widowControl/>
              <w:jc w:val="center"/>
              <w:rPr>
                <w:rFonts w:ascii="宋体" w:hAnsi="宋体" w:cs="宋体"/>
                <w:kern w:val="0"/>
                <w:szCs w:val="21"/>
              </w:rPr>
            </w:pPr>
            <w:r w:rsidRPr="00A12BEE">
              <w:rPr>
                <w:rFonts w:ascii="宋体" w:hAnsi="宋体" w:cs="宋体" w:hint="eastAsia"/>
                <w:kern w:val="0"/>
                <w:szCs w:val="21"/>
              </w:rPr>
              <w:t>数量</w:t>
            </w:r>
          </w:p>
        </w:tc>
        <w:tc>
          <w:tcPr>
            <w:tcW w:w="2268" w:type="dxa"/>
            <w:tcBorders>
              <w:top w:val="single" w:sz="4" w:space="0" w:color="auto"/>
              <w:left w:val="nil"/>
              <w:bottom w:val="single" w:sz="4" w:space="0" w:color="auto"/>
              <w:right w:val="single" w:sz="4" w:space="0" w:color="auto"/>
            </w:tcBorders>
            <w:vAlign w:val="center"/>
          </w:tcPr>
          <w:p w14:paraId="0019384E" w14:textId="77777777" w:rsidR="00BA5861" w:rsidRPr="001E0B21" w:rsidRDefault="00BA5861" w:rsidP="00EF6091">
            <w:pPr>
              <w:widowControl/>
              <w:jc w:val="center"/>
              <w:rPr>
                <w:rFonts w:ascii="宋体" w:hAnsi="宋体" w:cs="宋体"/>
                <w:kern w:val="0"/>
                <w:szCs w:val="21"/>
              </w:rPr>
            </w:pPr>
            <w:r>
              <w:rPr>
                <w:rFonts w:ascii="宋体" w:hAnsi="宋体" w:cs="宋体" w:hint="eastAsia"/>
                <w:kern w:val="0"/>
                <w:szCs w:val="21"/>
              </w:rPr>
              <w:t>参考图片</w:t>
            </w:r>
          </w:p>
        </w:tc>
      </w:tr>
      <w:tr w:rsidR="00BA5861" w:rsidRPr="001E0B21" w14:paraId="6048BA3A" w14:textId="77777777" w:rsidTr="00EF6091">
        <w:trPr>
          <w:trHeight w:val="2019"/>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EFFFF4"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1</w:t>
            </w:r>
          </w:p>
        </w:tc>
        <w:tc>
          <w:tcPr>
            <w:tcW w:w="689" w:type="dxa"/>
            <w:tcBorders>
              <w:top w:val="nil"/>
              <w:left w:val="nil"/>
              <w:bottom w:val="single" w:sz="4" w:space="0" w:color="auto"/>
              <w:right w:val="single" w:sz="4" w:space="0" w:color="auto"/>
            </w:tcBorders>
            <w:shd w:val="clear" w:color="auto" w:fill="auto"/>
            <w:vAlign w:val="center"/>
          </w:tcPr>
          <w:p w14:paraId="6E3AEC6F" w14:textId="77777777" w:rsidR="00BA5861" w:rsidRPr="001E0B21" w:rsidRDefault="00BA5861" w:rsidP="00EF6091">
            <w:pPr>
              <w:widowControl/>
              <w:jc w:val="center"/>
              <w:rPr>
                <w:rFonts w:ascii="宋体" w:hAnsi="宋体" w:cs="宋体"/>
                <w:kern w:val="0"/>
                <w:szCs w:val="21"/>
              </w:rPr>
            </w:pPr>
            <w:r>
              <w:rPr>
                <w:rFonts w:hint="eastAsia"/>
              </w:rPr>
              <w:t>病床</w:t>
            </w:r>
          </w:p>
        </w:tc>
        <w:tc>
          <w:tcPr>
            <w:tcW w:w="5547" w:type="dxa"/>
            <w:tcBorders>
              <w:top w:val="nil"/>
              <w:left w:val="nil"/>
              <w:bottom w:val="single" w:sz="4" w:space="0" w:color="auto"/>
              <w:right w:val="single" w:sz="4" w:space="0" w:color="auto"/>
            </w:tcBorders>
            <w:shd w:val="clear" w:color="auto" w:fill="auto"/>
            <w:vAlign w:val="center"/>
          </w:tcPr>
          <w:p w14:paraId="658D5263" w14:textId="77777777" w:rsidR="00BA5861" w:rsidRPr="000B11FF" w:rsidRDefault="00BA5861" w:rsidP="00EF6091">
            <w:pPr>
              <w:widowControl/>
              <w:jc w:val="left"/>
              <w:rPr>
                <w:rFonts w:ascii="宋体" w:hAnsi="宋体"/>
              </w:rPr>
            </w:pPr>
            <w:r w:rsidRPr="000B11FF">
              <w:rPr>
                <w:rFonts w:ascii="宋体" w:hAnsi="宋体" w:hint="eastAsia"/>
              </w:rPr>
              <w:t>1、规格：外形尺寸：长度2120±20mm，宽度含护栏1000±10mm，床体标准高度500±5mm。</w:t>
            </w:r>
          </w:p>
          <w:p w14:paraId="799E87BD" w14:textId="77777777" w:rsidR="00BA5861" w:rsidRPr="000B11FF" w:rsidRDefault="00BA5861" w:rsidP="00EF6091">
            <w:pPr>
              <w:widowControl/>
              <w:jc w:val="left"/>
              <w:rPr>
                <w:rFonts w:ascii="宋体" w:hAnsi="宋体"/>
              </w:rPr>
            </w:pPr>
            <w:r w:rsidRPr="000B11FF">
              <w:rPr>
                <w:rFonts w:ascii="宋体" w:hAnsi="宋体" w:hint="eastAsia"/>
              </w:rPr>
              <w:t>2、摇杆：两组摇杆，带限位保护装置，超强承重能力，每支摇杆可通过独立承重不小于700kg的测试。摇杆采用不锈钢管加ABS强化塑料材料，具有高支撑力；连接部位采用ABS中的尼龙PA6，万向十字结设计，便于维护。摇把隐藏式设计，可灵活调节患者背部、腿部体位。</w:t>
            </w:r>
          </w:p>
          <w:p w14:paraId="51CA4D74" w14:textId="77777777" w:rsidR="00BA5861" w:rsidRPr="000B11FF" w:rsidRDefault="00BA5861" w:rsidP="00EF6091">
            <w:pPr>
              <w:widowControl/>
              <w:jc w:val="left"/>
              <w:rPr>
                <w:rFonts w:ascii="宋体" w:hAnsi="宋体"/>
              </w:rPr>
            </w:pPr>
            <w:r w:rsidRPr="000B11FF">
              <w:rPr>
                <w:rFonts w:ascii="宋体" w:hAnsi="宋体" w:hint="eastAsia"/>
              </w:rPr>
              <w:t>3、摇杆采用不锈钢管加ABS强化塑料材料，具有高支撑力。</w:t>
            </w:r>
          </w:p>
          <w:p w14:paraId="590A3547" w14:textId="77777777" w:rsidR="00BA5861" w:rsidRPr="000B11FF" w:rsidRDefault="00BA5861" w:rsidP="00EF6091">
            <w:pPr>
              <w:widowControl/>
              <w:jc w:val="left"/>
              <w:rPr>
                <w:rFonts w:ascii="宋体" w:hAnsi="宋体"/>
              </w:rPr>
            </w:pPr>
            <w:r w:rsidRPr="000B11FF">
              <w:rPr>
                <w:rFonts w:ascii="宋体" w:hAnsi="宋体" w:hint="eastAsia"/>
              </w:rPr>
              <w:t>4、调节范围：背部倾斜度60±5º，腿部倾斜度35±5º。</w:t>
            </w:r>
          </w:p>
          <w:p w14:paraId="77AAD256" w14:textId="77777777" w:rsidR="00BA5861" w:rsidRPr="000B11FF" w:rsidRDefault="00BA5861" w:rsidP="00EF6091">
            <w:pPr>
              <w:widowControl/>
              <w:jc w:val="left"/>
              <w:rPr>
                <w:rFonts w:ascii="宋体" w:hAnsi="宋体"/>
              </w:rPr>
            </w:pPr>
            <w:r w:rsidRPr="000B11FF">
              <w:rPr>
                <w:rFonts w:ascii="宋体" w:hAnsi="宋体" w:hint="eastAsia"/>
              </w:rPr>
              <w:t>5、床体承载重量：≥170kg。</w:t>
            </w:r>
          </w:p>
          <w:p w14:paraId="6F541C82" w14:textId="77777777" w:rsidR="00BA5861" w:rsidRPr="000B11FF" w:rsidRDefault="00BA5861" w:rsidP="00EF6091">
            <w:pPr>
              <w:widowControl/>
              <w:jc w:val="left"/>
              <w:rPr>
                <w:rFonts w:ascii="宋体" w:hAnsi="宋体"/>
              </w:rPr>
            </w:pPr>
            <w:r w:rsidRPr="000B11FF">
              <w:rPr>
                <w:rFonts w:ascii="宋体" w:hAnsi="宋体" w:hint="eastAsia"/>
              </w:rPr>
              <w:t>6、侧面护栏为全覆式，总长1500±10mm；铝合金扶手，表面硬化处理；六支国标304不锈钢护栏支柱，可收缩平放，收缩时略高出床垫，可防止床垫移位；双按键保险快速定位开关，具防夹手功能，护栏上方紧固件</w:t>
            </w:r>
            <w:proofErr w:type="gramStart"/>
            <w:r w:rsidRPr="000B11FF">
              <w:rPr>
                <w:rFonts w:ascii="宋体" w:hAnsi="宋体" w:hint="eastAsia"/>
              </w:rPr>
              <w:t>带胶盖密封</w:t>
            </w:r>
            <w:proofErr w:type="gramEnd"/>
            <w:r w:rsidRPr="000B11FF">
              <w:rPr>
                <w:rFonts w:ascii="宋体" w:hAnsi="宋体" w:hint="eastAsia"/>
              </w:rPr>
              <w:t>保护，护栏放下高度低于床垫。</w:t>
            </w:r>
          </w:p>
          <w:p w14:paraId="08D69D64" w14:textId="77777777" w:rsidR="00BA5861" w:rsidRPr="000B11FF" w:rsidRDefault="00BA5861" w:rsidP="00EF6091">
            <w:pPr>
              <w:widowControl/>
              <w:jc w:val="left"/>
              <w:rPr>
                <w:rFonts w:ascii="宋体" w:hAnsi="宋体"/>
              </w:rPr>
            </w:pPr>
            <w:r w:rsidRPr="000B11FF">
              <w:rPr>
                <w:rFonts w:ascii="宋体" w:hAnsi="宋体" w:hint="eastAsia"/>
              </w:rPr>
              <w:t>7、床板整体补强设计，采用单支撑式升降结构，背部床板升降主轴采用25x4.0mm加厚无缝钢管，强度高，坚固可靠。</w:t>
            </w:r>
          </w:p>
          <w:p w14:paraId="2C60CA0A" w14:textId="77777777" w:rsidR="00BA5861" w:rsidRPr="000B11FF" w:rsidRDefault="00BA5861" w:rsidP="00EF6091">
            <w:pPr>
              <w:widowControl/>
              <w:jc w:val="left"/>
              <w:rPr>
                <w:rFonts w:ascii="宋体" w:hAnsi="宋体"/>
              </w:rPr>
            </w:pPr>
            <w:r w:rsidRPr="000B11FF">
              <w:rPr>
                <w:rFonts w:ascii="宋体" w:hAnsi="宋体" w:hint="eastAsia"/>
              </w:rPr>
              <w:t>8、床底具备左右前后四个引流尿袋挂钩，六个点滴架插孔。每床配一个可插拔输液架，高强度不锈钢材质。</w:t>
            </w:r>
          </w:p>
          <w:p w14:paraId="1833AAC4" w14:textId="77777777" w:rsidR="00BA5861" w:rsidRPr="000B11FF" w:rsidRDefault="00BA5861" w:rsidP="00EF6091">
            <w:pPr>
              <w:widowControl/>
              <w:jc w:val="left"/>
              <w:rPr>
                <w:rFonts w:ascii="宋体" w:hAnsi="宋体"/>
              </w:rPr>
            </w:pPr>
            <w:r w:rsidRPr="000B11FF">
              <w:rPr>
                <w:rFonts w:ascii="宋体" w:hAnsi="宋体" w:hint="eastAsia"/>
              </w:rPr>
              <w:t>10、床底面整体离地距离≥40cm。无多余复杂设计，便于床底卫生清扫。</w:t>
            </w:r>
          </w:p>
          <w:p w14:paraId="112ADF79" w14:textId="77777777" w:rsidR="00BA5861" w:rsidRPr="000B11FF" w:rsidRDefault="00BA5861" w:rsidP="00EF6091">
            <w:pPr>
              <w:widowControl/>
              <w:jc w:val="left"/>
              <w:rPr>
                <w:rFonts w:ascii="宋体" w:hAnsi="宋体"/>
              </w:rPr>
            </w:pPr>
            <w:r w:rsidRPr="000B11FF">
              <w:rPr>
                <w:rFonts w:ascii="宋体" w:hAnsi="宋体" w:hint="eastAsia"/>
              </w:rPr>
              <w:t>11、ABS材料餐桌板，外沿弧形；桌面上有圆形杯托；背面有两只软塑料挂钩，收纳时可挂在床头或尾板的内外侧。</w:t>
            </w:r>
          </w:p>
          <w:p w14:paraId="34CBD643" w14:textId="77777777" w:rsidR="00BA5861" w:rsidRPr="000B11FF" w:rsidRDefault="00BA5861" w:rsidP="00EF6091">
            <w:pPr>
              <w:widowControl/>
              <w:jc w:val="left"/>
              <w:rPr>
                <w:rFonts w:ascii="宋体" w:hAnsi="宋体"/>
              </w:rPr>
            </w:pPr>
            <w:r w:rsidRPr="000B11FF">
              <w:rPr>
                <w:rFonts w:ascii="宋体" w:hAnsi="宋体" w:hint="eastAsia"/>
              </w:rPr>
              <w:t>12、床下有杂物架，可放脸盆等杂物。</w:t>
            </w:r>
          </w:p>
          <w:p w14:paraId="0AE78FC0" w14:textId="77777777" w:rsidR="00BA5861" w:rsidRPr="000B11FF" w:rsidRDefault="00BA5861" w:rsidP="00EF6091">
            <w:pPr>
              <w:widowControl/>
              <w:jc w:val="left"/>
              <w:rPr>
                <w:rFonts w:ascii="宋体" w:hAnsi="宋体"/>
              </w:rPr>
            </w:pPr>
            <w:r w:rsidRPr="000B11FF">
              <w:rPr>
                <w:rFonts w:ascii="宋体" w:hAnsi="宋体" w:hint="eastAsia"/>
              </w:rPr>
              <w:t>13、材质</w:t>
            </w:r>
          </w:p>
          <w:p w14:paraId="70827032" w14:textId="77777777" w:rsidR="00BA5861" w:rsidRDefault="00BA5861" w:rsidP="00EF6091">
            <w:pPr>
              <w:widowControl/>
              <w:jc w:val="left"/>
              <w:rPr>
                <w:rFonts w:ascii="宋体" w:hAnsi="宋体"/>
              </w:rPr>
            </w:pPr>
            <w:r w:rsidRPr="000B11FF">
              <w:rPr>
                <w:rFonts w:ascii="宋体" w:hAnsi="宋体" w:hint="eastAsia"/>
              </w:rPr>
              <w:t>13.1床架主梁采用25x70x1.6mm优质钢管，</w:t>
            </w:r>
            <w:proofErr w:type="gramStart"/>
            <w:r w:rsidRPr="000B11FF">
              <w:rPr>
                <w:rFonts w:ascii="宋体" w:hAnsi="宋体" w:hint="eastAsia"/>
              </w:rPr>
              <w:t>材质均</w:t>
            </w:r>
            <w:proofErr w:type="gramEnd"/>
            <w:r w:rsidRPr="000B11FF">
              <w:rPr>
                <w:rFonts w:ascii="宋体" w:hAnsi="宋体" w:hint="eastAsia"/>
              </w:rPr>
              <w:t>通过有害物质限制指令测试。（提供无毒检测报告）</w:t>
            </w:r>
          </w:p>
          <w:p w14:paraId="571717E3" w14:textId="77777777" w:rsidR="00BA5861" w:rsidRDefault="00BA5861" w:rsidP="00EF6091">
            <w:pPr>
              <w:widowControl/>
              <w:jc w:val="left"/>
              <w:rPr>
                <w:rFonts w:ascii="宋体" w:hAnsi="宋体"/>
              </w:rPr>
            </w:pPr>
            <w:r w:rsidRPr="000B11FF">
              <w:rPr>
                <w:rFonts w:ascii="宋体" w:hAnsi="宋体" w:hint="eastAsia"/>
              </w:rPr>
              <w:t>13.2床头尾板采用全新ABS强化塑胶配铝合金支柱，兼做CPR板应急使用。</w:t>
            </w:r>
          </w:p>
          <w:p w14:paraId="2BFC44B2" w14:textId="77777777" w:rsidR="00BA5861" w:rsidRDefault="00BA5861" w:rsidP="00EF6091">
            <w:pPr>
              <w:widowControl/>
              <w:jc w:val="left"/>
              <w:rPr>
                <w:rFonts w:ascii="宋体" w:hAnsi="宋体"/>
              </w:rPr>
            </w:pPr>
            <w:r w:rsidRPr="000B11FF">
              <w:rPr>
                <w:rFonts w:ascii="宋体" w:hAnsi="宋体" w:hint="eastAsia"/>
              </w:rPr>
              <w:t>13.3床面板采用鞍钢1.0mm冷轧钢板成型，多气孔设计，便于透气并具防滑功能。</w:t>
            </w:r>
          </w:p>
          <w:p w14:paraId="07E4235B" w14:textId="77777777" w:rsidR="00BA5861" w:rsidRDefault="00BA5861" w:rsidP="00EF6091">
            <w:pPr>
              <w:widowControl/>
              <w:jc w:val="left"/>
              <w:rPr>
                <w:rFonts w:ascii="宋体" w:hAnsi="宋体"/>
              </w:rPr>
            </w:pPr>
            <w:r w:rsidRPr="000B11FF">
              <w:rPr>
                <w:rFonts w:ascii="宋体" w:hAnsi="宋体" w:hint="eastAsia"/>
              </w:rPr>
              <w:t>13.4床架整体焊接，精确度高，稳固可靠。</w:t>
            </w:r>
          </w:p>
          <w:p w14:paraId="562D007F" w14:textId="77777777" w:rsidR="00BA5861" w:rsidRDefault="00BA5861" w:rsidP="00EF6091">
            <w:pPr>
              <w:widowControl/>
              <w:jc w:val="left"/>
              <w:rPr>
                <w:rFonts w:ascii="宋体" w:hAnsi="宋体"/>
              </w:rPr>
            </w:pPr>
            <w:r w:rsidRPr="000B11FF">
              <w:rPr>
                <w:rFonts w:ascii="宋体" w:hAnsi="宋体" w:hint="eastAsia"/>
              </w:rPr>
              <w:lastRenderedPageBreak/>
              <w:t>13.5床体涂覆为静电粉体涂装，厂内防锈</w:t>
            </w:r>
            <w:proofErr w:type="gramStart"/>
            <w:r w:rsidRPr="000B11FF">
              <w:rPr>
                <w:rFonts w:ascii="宋体" w:hAnsi="宋体" w:hint="eastAsia"/>
              </w:rPr>
              <w:t>全处理</w:t>
            </w:r>
            <w:proofErr w:type="gramEnd"/>
            <w:r w:rsidRPr="000B11FF">
              <w:rPr>
                <w:rFonts w:ascii="宋体" w:hAnsi="宋体" w:hint="eastAsia"/>
              </w:rPr>
              <w:t>烤漆一贯作业，采用抛丸机除锈技术，抗酸碱腐蚀，耐褪色。</w:t>
            </w:r>
          </w:p>
          <w:p w14:paraId="1778E8F2" w14:textId="77777777" w:rsidR="00BA5861" w:rsidRDefault="00BA5861" w:rsidP="00EF6091">
            <w:pPr>
              <w:widowControl/>
              <w:jc w:val="left"/>
              <w:rPr>
                <w:rFonts w:ascii="宋体" w:hAnsi="宋体"/>
              </w:rPr>
            </w:pPr>
            <w:r w:rsidRPr="000B11FF">
              <w:rPr>
                <w:rFonts w:ascii="宋体" w:hAnsi="宋体" w:hint="eastAsia"/>
              </w:rPr>
              <w:t>3.6粉体涂料采用抗菌涂料。属于健康环保产品,通过有关省级机构检测。（提供检测报告）</w:t>
            </w:r>
          </w:p>
          <w:p w14:paraId="148D5978" w14:textId="77777777" w:rsidR="00BA5861" w:rsidRDefault="00BA5861" w:rsidP="00EF6091">
            <w:pPr>
              <w:widowControl/>
              <w:jc w:val="left"/>
              <w:rPr>
                <w:rFonts w:ascii="宋体" w:hAnsi="宋体"/>
              </w:rPr>
            </w:pPr>
            <w:r w:rsidRPr="000B11FF">
              <w:rPr>
                <w:rFonts w:ascii="宋体" w:hAnsi="宋体" w:hint="eastAsia"/>
              </w:rPr>
              <w:t>13.7床</w:t>
            </w:r>
            <w:proofErr w:type="gramStart"/>
            <w:r w:rsidRPr="000B11FF">
              <w:rPr>
                <w:rFonts w:ascii="宋体" w:hAnsi="宋体" w:hint="eastAsia"/>
              </w:rPr>
              <w:t>脚采用</w:t>
            </w:r>
            <w:proofErr w:type="gramEnd"/>
            <w:r w:rsidRPr="000B11FF">
              <w:rPr>
                <w:rFonts w:ascii="宋体" w:hAnsi="宋体" w:hint="eastAsia"/>
              </w:rPr>
              <w:t>5寸豪华轮，内置高耐磨自润滑轴承，无噪音，TPR耐磨轮面，防油防滑，双踏板刹车装置，稳定性好。</w:t>
            </w:r>
          </w:p>
          <w:p w14:paraId="0DAE03FF" w14:textId="77777777" w:rsidR="00BA5861" w:rsidRDefault="00BA5861" w:rsidP="00EF6091">
            <w:pPr>
              <w:widowControl/>
              <w:jc w:val="left"/>
              <w:rPr>
                <w:rFonts w:ascii="宋体" w:hAnsi="宋体"/>
              </w:rPr>
            </w:pPr>
            <w:r w:rsidRPr="000B11FF">
              <w:rPr>
                <w:rFonts w:ascii="宋体" w:hAnsi="宋体" w:hint="eastAsia"/>
              </w:rPr>
              <w:t>13.8床体颜色根据医院实际需求定制。与医院现有病床协调一致。</w:t>
            </w:r>
          </w:p>
          <w:p w14:paraId="67DC1857" w14:textId="77777777" w:rsidR="00BA5861" w:rsidRDefault="00BA5861" w:rsidP="00EF6091">
            <w:pPr>
              <w:widowControl/>
              <w:jc w:val="left"/>
              <w:rPr>
                <w:rFonts w:ascii="宋体" w:hAnsi="宋体"/>
              </w:rPr>
            </w:pPr>
            <w:r w:rsidRPr="000B11FF">
              <w:rPr>
                <w:rFonts w:ascii="宋体" w:hAnsi="宋体" w:hint="eastAsia"/>
              </w:rPr>
              <w:t>13.9床尾：病人信息卡插槽1个。</w:t>
            </w:r>
          </w:p>
          <w:p w14:paraId="019E9F1F"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14、医学专用床垫：厚度≥80mm，长宽依床体大小确定。外皮采用防水耐磨帆布。内层采用蜂窝</w:t>
            </w:r>
            <w:proofErr w:type="gramStart"/>
            <w:r w:rsidRPr="000B11FF">
              <w:rPr>
                <w:rFonts w:ascii="宋体" w:hAnsi="宋体" w:hint="eastAsia"/>
              </w:rPr>
              <w:t>海棉</w:t>
            </w:r>
            <w:proofErr w:type="gramEnd"/>
            <w:r w:rsidRPr="000B11FF">
              <w:rPr>
                <w:rFonts w:ascii="宋体" w:hAnsi="宋体" w:hint="eastAsia"/>
              </w:rPr>
              <w:t>加椰棕，透气，为配合床体可设计为两块单折式，四块三折式等。外皮可灵活拆卸，便于临床护理及卫生清洁。</w:t>
            </w:r>
          </w:p>
        </w:tc>
        <w:tc>
          <w:tcPr>
            <w:tcW w:w="426" w:type="dxa"/>
            <w:tcBorders>
              <w:top w:val="nil"/>
              <w:left w:val="nil"/>
              <w:bottom w:val="single" w:sz="4" w:space="0" w:color="auto"/>
              <w:right w:val="single" w:sz="4" w:space="0" w:color="auto"/>
            </w:tcBorders>
            <w:shd w:val="clear" w:color="auto" w:fill="auto"/>
            <w:noWrap/>
            <w:vAlign w:val="center"/>
          </w:tcPr>
          <w:p w14:paraId="3D4B0FC0"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lastRenderedPageBreak/>
              <w:t>48</w:t>
            </w:r>
          </w:p>
        </w:tc>
        <w:tc>
          <w:tcPr>
            <w:tcW w:w="2268" w:type="dxa"/>
            <w:tcBorders>
              <w:top w:val="nil"/>
              <w:left w:val="nil"/>
              <w:bottom w:val="single" w:sz="4" w:space="0" w:color="auto"/>
              <w:right w:val="single" w:sz="4" w:space="0" w:color="auto"/>
            </w:tcBorders>
            <w:vAlign w:val="center"/>
          </w:tcPr>
          <w:p w14:paraId="03A80808" w14:textId="77777777" w:rsidR="00BA5861" w:rsidRDefault="00BA5861" w:rsidP="00EF6091">
            <w:pPr>
              <w:widowControl/>
              <w:jc w:val="center"/>
            </w:pPr>
            <w:r w:rsidRPr="003A1CE6">
              <w:rPr>
                <w:noProof/>
              </w:rPr>
              <w:drawing>
                <wp:inline distT="0" distB="0" distL="0" distR="0" wp14:anchorId="4903B676" wp14:editId="2E7BAE20">
                  <wp:extent cx="1303020" cy="907415"/>
                  <wp:effectExtent l="0" t="0" r="0" b="6985"/>
                  <wp:docPr id="8" name="图片 8" descr="7031(新加坡床头尾板加横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031(新加坡床头尾板加横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7586" cy="910595"/>
                          </a:xfrm>
                          <a:prstGeom prst="rect">
                            <a:avLst/>
                          </a:prstGeom>
                          <a:noFill/>
                          <a:ln>
                            <a:noFill/>
                          </a:ln>
                        </pic:spPr>
                      </pic:pic>
                    </a:graphicData>
                  </a:graphic>
                </wp:inline>
              </w:drawing>
            </w:r>
          </w:p>
        </w:tc>
      </w:tr>
      <w:tr w:rsidR="00BA5861" w:rsidRPr="001E0B21" w14:paraId="36BAE645" w14:textId="77777777" w:rsidTr="00EF6091">
        <w:trPr>
          <w:trHeight w:val="187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11D1A0F"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2</w:t>
            </w:r>
          </w:p>
        </w:tc>
        <w:tc>
          <w:tcPr>
            <w:tcW w:w="689" w:type="dxa"/>
            <w:tcBorders>
              <w:top w:val="nil"/>
              <w:left w:val="nil"/>
              <w:bottom w:val="single" w:sz="4" w:space="0" w:color="auto"/>
              <w:right w:val="single" w:sz="4" w:space="0" w:color="auto"/>
            </w:tcBorders>
            <w:shd w:val="clear" w:color="auto" w:fill="auto"/>
            <w:vAlign w:val="center"/>
          </w:tcPr>
          <w:p w14:paraId="347DAD3B" w14:textId="77777777" w:rsidR="00BA5861" w:rsidRPr="002E0DF6" w:rsidRDefault="00BA5861" w:rsidP="00EF6091">
            <w:pPr>
              <w:widowControl/>
              <w:jc w:val="center"/>
              <w:rPr>
                <w:rFonts w:ascii="宋体" w:hAnsi="宋体" w:cs="宋体"/>
                <w:color w:val="000000" w:themeColor="text1"/>
                <w:kern w:val="0"/>
                <w:szCs w:val="21"/>
              </w:rPr>
            </w:pPr>
            <w:r w:rsidRPr="002E0DF6">
              <w:rPr>
                <w:rFonts w:hint="eastAsia"/>
                <w:color w:val="000000" w:themeColor="text1"/>
              </w:rPr>
              <w:t>床头柜</w:t>
            </w:r>
          </w:p>
        </w:tc>
        <w:tc>
          <w:tcPr>
            <w:tcW w:w="5547" w:type="dxa"/>
            <w:tcBorders>
              <w:top w:val="nil"/>
              <w:left w:val="nil"/>
              <w:bottom w:val="single" w:sz="4" w:space="0" w:color="auto"/>
              <w:right w:val="single" w:sz="4" w:space="0" w:color="auto"/>
            </w:tcBorders>
            <w:shd w:val="clear" w:color="auto" w:fill="auto"/>
            <w:vAlign w:val="center"/>
          </w:tcPr>
          <w:p w14:paraId="0368D005" w14:textId="77777777"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床头柜技术要求：</w:t>
            </w:r>
          </w:p>
          <w:p w14:paraId="1E1B747D" w14:textId="595A6705"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1.外形尺寸：460mm（L）x 490mm（W）x 860mm（H）。2.采用最新颖设计，最新标准制作，高质量。</w:t>
            </w:r>
          </w:p>
          <w:p w14:paraId="078BC886" w14:textId="77777777"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3.全新高品质ABS材料，整体一次注塑成形，质地轻巧，外形高雅，坚固，耐老化，耐褪色，抗酸碱腐蚀；颜色与床体，床上桌协调统一。</w:t>
            </w:r>
          </w:p>
          <w:p w14:paraId="6CB368E1" w14:textId="77777777"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4.主体壁厚4.5mm，要求整体质感较好。</w:t>
            </w:r>
          </w:p>
          <w:p w14:paraId="4A495DC7" w14:textId="77777777"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5.柜底2英寸万向轮，可随意移动，带刹车装置。</w:t>
            </w:r>
          </w:p>
          <w:p w14:paraId="14C714B6" w14:textId="77777777"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6.三层结构，具有灵活伸缩拉板，有预设的杯子及温度计放置</w:t>
            </w:r>
            <w:proofErr w:type="gramStart"/>
            <w:r w:rsidRPr="002E0DF6">
              <w:rPr>
                <w:rFonts w:ascii="宋体" w:hAnsi="宋体" w:hint="eastAsia"/>
                <w:color w:val="000000" w:themeColor="text1"/>
                <w:sz w:val="22"/>
              </w:rPr>
              <w:t>凹</w:t>
            </w:r>
            <w:proofErr w:type="gramEnd"/>
            <w:r w:rsidRPr="002E0DF6">
              <w:rPr>
                <w:rFonts w:ascii="宋体" w:hAnsi="宋体" w:hint="eastAsia"/>
                <w:color w:val="000000" w:themeColor="text1"/>
                <w:sz w:val="22"/>
              </w:rPr>
              <w:t>糟。</w:t>
            </w:r>
          </w:p>
          <w:p w14:paraId="6C8795F0" w14:textId="77777777"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7.PC材质隐蔽式毛巾架，永不折断，坚固耐用，外形美观，减省必要空间。</w:t>
            </w:r>
          </w:p>
          <w:p w14:paraId="5E0A83F4" w14:textId="77777777" w:rsidR="00832E72" w:rsidRPr="002E0DF6" w:rsidRDefault="00BA5861" w:rsidP="00832E72">
            <w:pPr>
              <w:widowControl/>
              <w:jc w:val="left"/>
              <w:rPr>
                <w:rFonts w:ascii="宋体" w:hAnsi="宋体"/>
                <w:color w:val="000000" w:themeColor="text1"/>
                <w:sz w:val="22"/>
              </w:rPr>
            </w:pPr>
            <w:r w:rsidRPr="002E0DF6">
              <w:rPr>
                <w:rFonts w:ascii="宋体" w:hAnsi="宋体" w:hint="eastAsia"/>
                <w:color w:val="000000" w:themeColor="text1"/>
                <w:sz w:val="22"/>
              </w:rPr>
              <w:t>8.抽屉可选配组合锁，万能钥匙及换锁芯工具匙。</w:t>
            </w:r>
          </w:p>
          <w:p w14:paraId="546B8CF8" w14:textId="7A565BBE" w:rsidR="00BA5861" w:rsidRPr="002E0DF6" w:rsidRDefault="00BA5861" w:rsidP="00832E72">
            <w:pPr>
              <w:widowControl/>
              <w:jc w:val="left"/>
              <w:rPr>
                <w:rFonts w:ascii="宋体" w:hAnsi="宋体" w:cs="宋体"/>
                <w:color w:val="000000" w:themeColor="text1"/>
                <w:kern w:val="0"/>
                <w:szCs w:val="21"/>
              </w:rPr>
            </w:pPr>
            <w:r w:rsidRPr="002E0DF6">
              <w:rPr>
                <w:rFonts w:ascii="宋体" w:hAnsi="宋体" w:hint="eastAsia"/>
                <w:color w:val="000000" w:themeColor="text1"/>
                <w:sz w:val="22"/>
              </w:rPr>
              <w:t>9.颜色：可以与所选病床颜色相配套；</w:t>
            </w:r>
          </w:p>
        </w:tc>
        <w:tc>
          <w:tcPr>
            <w:tcW w:w="426" w:type="dxa"/>
            <w:tcBorders>
              <w:top w:val="nil"/>
              <w:left w:val="nil"/>
              <w:bottom w:val="single" w:sz="4" w:space="0" w:color="auto"/>
              <w:right w:val="single" w:sz="4" w:space="0" w:color="auto"/>
            </w:tcBorders>
            <w:shd w:val="clear" w:color="auto" w:fill="auto"/>
            <w:noWrap/>
            <w:vAlign w:val="center"/>
          </w:tcPr>
          <w:p w14:paraId="3D0BEC72"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48</w:t>
            </w:r>
          </w:p>
        </w:tc>
        <w:tc>
          <w:tcPr>
            <w:tcW w:w="2268" w:type="dxa"/>
            <w:tcBorders>
              <w:top w:val="nil"/>
              <w:left w:val="nil"/>
              <w:bottom w:val="single" w:sz="4" w:space="0" w:color="auto"/>
              <w:right w:val="single" w:sz="4" w:space="0" w:color="auto"/>
            </w:tcBorders>
            <w:vAlign w:val="center"/>
          </w:tcPr>
          <w:p w14:paraId="0D7AAFE7" w14:textId="77777777" w:rsidR="00BA5861" w:rsidRDefault="00BA5861" w:rsidP="00EF6091">
            <w:pPr>
              <w:widowControl/>
              <w:jc w:val="center"/>
            </w:pPr>
            <w:r w:rsidRPr="003A1CE6">
              <w:rPr>
                <w:b/>
                <w:bCs/>
                <w:noProof/>
              </w:rPr>
              <w:drawing>
                <wp:inline distT="0" distB="0" distL="0" distR="0" wp14:anchorId="59D3D29F" wp14:editId="2E44052A">
                  <wp:extent cx="929640" cy="1225900"/>
                  <wp:effectExtent l="0" t="0" r="3810" b="0"/>
                  <wp:docPr id="9" name="图片 9" descr="CB-9000(蓝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B-9000(蓝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685" cy="1235190"/>
                          </a:xfrm>
                          <a:prstGeom prst="rect">
                            <a:avLst/>
                          </a:prstGeom>
                          <a:noFill/>
                          <a:ln>
                            <a:noFill/>
                          </a:ln>
                        </pic:spPr>
                      </pic:pic>
                    </a:graphicData>
                  </a:graphic>
                </wp:inline>
              </w:drawing>
            </w:r>
          </w:p>
        </w:tc>
      </w:tr>
      <w:tr w:rsidR="00BA5861" w:rsidRPr="001E0B21" w14:paraId="756B93DC" w14:textId="77777777" w:rsidTr="00EF6091">
        <w:trPr>
          <w:trHeight w:val="226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20A521"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3</w:t>
            </w:r>
          </w:p>
        </w:tc>
        <w:tc>
          <w:tcPr>
            <w:tcW w:w="689" w:type="dxa"/>
            <w:tcBorders>
              <w:top w:val="nil"/>
              <w:left w:val="nil"/>
              <w:bottom w:val="single" w:sz="4" w:space="0" w:color="auto"/>
              <w:right w:val="single" w:sz="4" w:space="0" w:color="auto"/>
            </w:tcBorders>
            <w:shd w:val="clear" w:color="auto" w:fill="auto"/>
            <w:vAlign w:val="center"/>
          </w:tcPr>
          <w:p w14:paraId="6E6BC870" w14:textId="77777777" w:rsidR="00BA5861" w:rsidRPr="001E0B21" w:rsidRDefault="00BA5861" w:rsidP="00EF6091">
            <w:pPr>
              <w:widowControl/>
              <w:jc w:val="center"/>
              <w:rPr>
                <w:rFonts w:ascii="宋体" w:hAnsi="宋体" w:cs="宋体"/>
                <w:kern w:val="0"/>
                <w:szCs w:val="21"/>
              </w:rPr>
            </w:pPr>
            <w:r>
              <w:rPr>
                <w:rFonts w:hint="eastAsia"/>
              </w:rPr>
              <w:t>婴儿床</w:t>
            </w:r>
          </w:p>
        </w:tc>
        <w:tc>
          <w:tcPr>
            <w:tcW w:w="5547" w:type="dxa"/>
            <w:tcBorders>
              <w:top w:val="nil"/>
              <w:left w:val="nil"/>
              <w:bottom w:val="single" w:sz="4" w:space="0" w:color="auto"/>
              <w:right w:val="single" w:sz="4" w:space="0" w:color="auto"/>
            </w:tcBorders>
            <w:shd w:val="clear" w:color="auto" w:fill="auto"/>
            <w:vAlign w:val="center"/>
          </w:tcPr>
          <w:p w14:paraId="37F56EA5"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尺寸840*530*840/960mm                                                                                                 1、车体底部配有4个耐磨静音轮，对角刹车，增强稳固性。</w:t>
            </w:r>
            <w:r w:rsidRPr="000B11FF">
              <w:rPr>
                <w:rFonts w:ascii="宋体" w:hAnsi="宋体" w:hint="eastAsia"/>
              </w:rPr>
              <w:br/>
              <w:t>2、钢制车架，静电喷塑，整体设计合理，美观大方。</w:t>
            </w:r>
            <w:r w:rsidRPr="000B11FF">
              <w:rPr>
                <w:rFonts w:ascii="宋体" w:hAnsi="宋体" w:hint="eastAsia"/>
              </w:rPr>
              <w:br/>
              <w:t>3、婴儿</w:t>
            </w:r>
            <w:proofErr w:type="gramStart"/>
            <w:r w:rsidRPr="000B11FF">
              <w:rPr>
                <w:rFonts w:ascii="宋体" w:hAnsi="宋体" w:hint="eastAsia"/>
              </w:rPr>
              <w:t>盆采用</w:t>
            </w:r>
            <w:proofErr w:type="gramEnd"/>
            <w:r w:rsidRPr="000B11FF">
              <w:rPr>
                <w:rFonts w:ascii="宋体" w:hAnsi="宋体" w:hint="eastAsia"/>
              </w:rPr>
              <w:t>健康环保的树脂透明材料，通气性好。</w:t>
            </w:r>
            <w:r w:rsidRPr="000B11FF">
              <w:rPr>
                <w:rFonts w:ascii="宋体" w:hAnsi="宋体" w:hint="eastAsia"/>
              </w:rPr>
              <w:br/>
              <w:t>4、</w:t>
            </w:r>
            <w:r>
              <w:rPr>
                <w:rFonts w:ascii="宋体" w:hAnsi="宋体" w:hint="eastAsia"/>
              </w:rPr>
              <w:t>要求</w:t>
            </w:r>
            <w:r w:rsidRPr="000B11FF">
              <w:rPr>
                <w:rFonts w:ascii="宋体" w:hAnsi="宋体" w:hint="eastAsia"/>
              </w:rPr>
              <w:t>一端倾斜功能，采用气动升降方式，优质气缸，升降平稳安全，倾斜功能可防止婴儿进食后出现呕吐现象。</w:t>
            </w:r>
            <w:r w:rsidRPr="000B11FF">
              <w:rPr>
                <w:rFonts w:ascii="宋体" w:hAnsi="宋体" w:hint="eastAsia"/>
              </w:rPr>
              <w:br/>
              <w:t>5、底部配有杂物架，可放置物品。</w:t>
            </w:r>
            <w:r w:rsidRPr="000B11FF">
              <w:rPr>
                <w:rFonts w:ascii="宋体" w:hAnsi="宋体" w:hint="eastAsia"/>
              </w:rPr>
              <w:br/>
              <w:t>6、具有医疗器械产品备案</w:t>
            </w:r>
            <w:r>
              <w:rPr>
                <w:rFonts w:ascii="宋体" w:hAnsi="宋体" w:hint="eastAsia"/>
              </w:rPr>
              <w:t>。</w:t>
            </w:r>
          </w:p>
        </w:tc>
        <w:tc>
          <w:tcPr>
            <w:tcW w:w="426" w:type="dxa"/>
            <w:tcBorders>
              <w:top w:val="nil"/>
              <w:left w:val="nil"/>
              <w:bottom w:val="single" w:sz="4" w:space="0" w:color="auto"/>
              <w:right w:val="single" w:sz="4" w:space="0" w:color="auto"/>
            </w:tcBorders>
            <w:shd w:val="clear" w:color="auto" w:fill="auto"/>
            <w:noWrap/>
            <w:vAlign w:val="center"/>
          </w:tcPr>
          <w:p w14:paraId="5DA27074"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5</w:t>
            </w:r>
          </w:p>
        </w:tc>
        <w:tc>
          <w:tcPr>
            <w:tcW w:w="2268" w:type="dxa"/>
            <w:tcBorders>
              <w:top w:val="nil"/>
              <w:left w:val="nil"/>
              <w:bottom w:val="single" w:sz="4" w:space="0" w:color="auto"/>
              <w:right w:val="single" w:sz="4" w:space="0" w:color="auto"/>
            </w:tcBorders>
            <w:vAlign w:val="center"/>
          </w:tcPr>
          <w:p w14:paraId="3BC0FB0A" w14:textId="77777777" w:rsidR="00BA5861" w:rsidRDefault="00BA5861" w:rsidP="00EF6091">
            <w:pPr>
              <w:widowControl/>
              <w:jc w:val="center"/>
            </w:pPr>
            <w:r>
              <w:rPr>
                <w:rFonts w:ascii="宋体" w:hAnsi="宋体" w:hint="eastAsia"/>
                <w:noProof/>
                <w:szCs w:val="21"/>
              </w:rPr>
              <w:drawing>
                <wp:inline distT="0" distB="0" distL="0" distR="0" wp14:anchorId="0286E937" wp14:editId="0CAD8500">
                  <wp:extent cx="1097280" cy="1226820"/>
                  <wp:effectExtent l="0" t="0" r="7620" b="0"/>
                  <wp:docPr id="14" name="图片 14" desc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B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1226820"/>
                          </a:xfrm>
                          <a:prstGeom prst="rect">
                            <a:avLst/>
                          </a:prstGeom>
                          <a:noFill/>
                          <a:ln>
                            <a:noFill/>
                          </a:ln>
                        </pic:spPr>
                      </pic:pic>
                    </a:graphicData>
                  </a:graphic>
                </wp:inline>
              </w:drawing>
            </w:r>
          </w:p>
        </w:tc>
      </w:tr>
      <w:tr w:rsidR="00BA5861" w:rsidRPr="001E0B21" w14:paraId="76A67246" w14:textId="77777777" w:rsidTr="00EF6091">
        <w:trPr>
          <w:trHeight w:val="983"/>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B1447F9"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4</w:t>
            </w:r>
          </w:p>
        </w:tc>
        <w:tc>
          <w:tcPr>
            <w:tcW w:w="689" w:type="dxa"/>
            <w:tcBorders>
              <w:top w:val="nil"/>
              <w:left w:val="nil"/>
              <w:bottom w:val="single" w:sz="4" w:space="0" w:color="auto"/>
              <w:right w:val="single" w:sz="4" w:space="0" w:color="auto"/>
            </w:tcBorders>
            <w:shd w:val="clear" w:color="auto" w:fill="auto"/>
            <w:vAlign w:val="center"/>
          </w:tcPr>
          <w:p w14:paraId="1419E869" w14:textId="77777777" w:rsidR="00BA5861" w:rsidRPr="001E0B21" w:rsidRDefault="00BA5861" w:rsidP="00EF6091">
            <w:pPr>
              <w:widowControl/>
              <w:jc w:val="center"/>
              <w:rPr>
                <w:rFonts w:ascii="宋体" w:hAnsi="宋体" w:cs="宋体"/>
                <w:kern w:val="0"/>
                <w:szCs w:val="21"/>
              </w:rPr>
            </w:pPr>
            <w:r>
              <w:rPr>
                <w:rFonts w:hint="eastAsia"/>
              </w:rPr>
              <w:t>X</w:t>
            </w:r>
            <w:r>
              <w:rPr>
                <w:rFonts w:hint="eastAsia"/>
              </w:rPr>
              <w:t>线防护套装</w:t>
            </w:r>
          </w:p>
        </w:tc>
        <w:tc>
          <w:tcPr>
            <w:tcW w:w="5547" w:type="dxa"/>
            <w:tcBorders>
              <w:top w:val="nil"/>
              <w:left w:val="nil"/>
              <w:bottom w:val="single" w:sz="4" w:space="0" w:color="auto"/>
              <w:right w:val="single" w:sz="4" w:space="0" w:color="auto"/>
            </w:tcBorders>
            <w:shd w:val="clear" w:color="auto" w:fill="auto"/>
            <w:vAlign w:val="center"/>
          </w:tcPr>
          <w:p w14:paraId="40F5CC87" w14:textId="77777777" w:rsidR="00BA5861" w:rsidRPr="000B11FF" w:rsidRDefault="00BA5861" w:rsidP="00EF6091">
            <w:pPr>
              <w:widowControl/>
              <w:jc w:val="left"/>
              <w:rPr>
                <w:rFonts w:ascii="宋体" w:hAnsi="宋体" w:cs="宋体"/>
                <w:kern w:val="0"/>
                <w:szCs w:val="21"/>
              </w:rPr>
            </w:pPr>
            <w:r>
              <w:rPr>
                <w:rFonts w:hint="eastAsia"/>
              </w:rPr>
              <w:t>包含铅手套、防护眼镜。</w:t>
            </w:r>
            <w:r w:rsidRPr="000B11FF">
              <w:rPr>
                <w:rFonts w:ascii="宋体" w:hAnsi="宋体" w:hint="eastAsia"/>
              </w:rPr>
              <w:t>铅手套</w:t>
            </w:r>
            <w:proofErr w:type="gramStart"/>
            <w:r w:rsidRPr="000B11FF">
              <w:rPr>
                <w:rFonts w:ascii="宋体" w:hAnsi="宋体" w:hint="eastAsia"/>
              </w:rPr>
              <w:t>新款超</w:t>
            </w:r>
            <w:proofErr w:type="gramEnd"/>
            <w:r w:rsidRPr="000B11FF">
              <w:rPr>
                <w:rFonts w:ascii="宋体" w:hAnsi="宋体" w:hint="eastAsia"/>
              </w:rPr>
              <w:t>柔软，</w:t>
            </w:r>
            <w:proofErr w:type="gramStart"/>
            <w:r w:rsidRPr="000B11FF">
              <w:rPr>
                <w:rFonts w:ascii="宋体" w:hAnsi="宋体" w:hint="eastAsia"/>
              </w:rPr>
              <w:t>多彩</w:t>
            </w:r>
            <w:proofErr w:type="gramEnd"/>
            <w:r w:rsidRPr="000B11FF">
              <w:rPr>
                <w:rFonts w:ascii="宋体" w:hAnsi="宋体" w:hint="eastAsia"/>
              </w:rPr>
              <w:t>易清洗面料，0.5铅当量。防护眼镜：带侧防护，度数可选，0.5铅当量</w:t>
            </w:r>
          </w:p>
        </w:tc>
        <w:tc>
          <w:tcPr>
            <w:tcW w:w="426" w:type="dxa"/>
            <w:tcBorders>
              <w:top w:val="nil"/>
              <w:left w:val="nil"/>
              <w:bottom w:val="single" w:sz="4" w:space="0" w:color="auto"/>
              <w:right w:val="single" w:sz="4" w:space="0" w:color="auto"/>
            </w:tcBorders>
            <w:shd w:val="clear" w:color="auto" w:fill="auto"/>
            <w:noWrap/>
            <w:vAlign w:val="center"/>
          </w:tcPr>
          <w:p w14:paraId="30B41C5A"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1</w:t>
            </w:r>
          </w:p>
        </w:tc>
        <w:tc>
          <w:tcPr>
            <w:tcW w:w="2268" w:type="dxa"/>
            <w:tcBorders>
              <w:top w:val="nil"/>
              <w:left w:val="nil"/>
              <w:bottom w:val="single" w:sz="4" w:space="0" w:color="auto"/>
              <w:right w:val="single" w:sz="4" w:space="0" w:color="auto"/>
            </w:tcBorders>
            <w:vAlign w:val="center"/>
          </w:tcPr>
          <w:p w14:paraId="08B08336" w14:textId="77777777" w:rsidR="00BA5861" w:rsidRDefault="00BA5861" w:rsidP="00EF6091">
            <w:pPr>
              <w:widowControl/>
              <w:jc w:val="center"/>
            </w:pPr>
          </w:p>
        </w:tc>
      </w:tr>
      <w:tr w:rsidR="00BA5861" w:rsidRPr="001E0B21" w14:paraId="6F01ECB0" w14:textId="77777777" w:rsidTr="00EF6091">
        <w:trPr>
          <w:trHeight w:val="1987"/>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7AE874"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lastRenderedPageBreak/>
              <w:t>5</w:t>
            </w:r>
          </w:p>
        </w:tc>
        <w:tc>
          <w:tcPr>
            <w:tcW w:w="689" w:type="dxa"/>
            <w:tcBorders>
              <w:top w:val="nil"/>
              <w:left w:val="nil"/>
              <w:bottom w:val="single" w:sz="4" w:space="0" w:color="auto"/>
              <w:right w:val="single" w:sz="4" w:space="0" w:color="auto"/>
            </w:tcBorders>
            <w:shd w:val="clear" w:color="auto" w:fill="auto"/>
            <w:vAlign w:val="center"/>
          </w:tcPr>
          <w:p w14:paraId="0834A241" w14:textId="77777777" w:rsidR="00BA5861" w:rsidRPr="001E0B21" w:rsidRDefault="00BA5861" w:rsidP="00EF6091">
            <w:pPr>
              <w:widowControl/>
              <w:jc w:val="center"/>
              <w:rPr>
                <w:rFonts w:ascii="宋体" w:hAnsi="宋体" w:cs="宋体"/>
                <w:kern w:val="0"/>
                <w:szCs w:val="21"/>
              </w:rPr>
            </w:pPr>
            <w:r>
              <w:rPr>
                <w:rFonts w:hint="eastAsia"/>
              </w:rPr>
              <w:t>病历车</w:t>
            </w:r>
          </w:p>
        </w:tc>
        <w:tc>
          <w:tcPr>
            <w:tcW w:w="5547" w:type="dxa"/>
            <w:tcBorders>
              <w:top w:val="nil"/>
              <w:left w:val="nil"/>
              <w:bottom w:val="single" w:sz="4" w:space="0" w:color="auto"/>
              <w:right w:val="single" w:sz="4" w:space="0" w:color="auto"/>
            </w:tcBorders>
            <w:shd w:val="clear" w:color="auto" w:fill="auto"/>
            <w:vAlign w:val="center"/>
          </w:tcPr>
          <w:p w14:paraId="6641519B"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一、规格：</w:t>
            </w:r>
            <w:r w:rsidRPr="000B11FF">
              <w:rPr>
                <w:rFonts w:ascii="宋体" w:hAnsi="宋体" w:hint="eastAsia"/>
              </w:rPr>
              <w:br/>
              <w:t>1、外形尺寸：W830mm x D515mm x H1090mm</w:t>
            </w:r>
            <w:r w:rsidRPr="000B11FF">
              <w:rPr>
                <w:rFonts w:ascii="宋体" w:hAnsi="宋体" w:hint="eastAsia"/>
              </w:rPr>
              <w:br/>
              <w:t>二、功能：</w:t>
            </w:r>
            <w:r w:rsidRPr="000B11FF">
              <w:rPr>
                <w:rFonts w:ascii="宋体" w:hAnsi="宋体" w:hint="eastAsia"/>
              </w:rPr>
              <w:br/>
              <w:t>1、ABS塑钢一体成型顶板，四周凸起，中间凹进设计，防止顶板上放置物品滑落。</w:t>
            </w:r>
            <w:r w:rsidRPr="000B11FF">
              <w:rPr>
                <w:rFonts w:ascii="宋体" w:hAnsi="宋体" w:hint="eastAsia"/>
              </w:rPr>
              <w:br/>
              <w:t>2、PU发泡把手一体成型，柔软舒适。</w:t>
            </w:r>
            <w:r w:rsidRPr="000B11FF">
              <w:rPr>
                <w:rFonts w:ascii="宋体" w:hAnsi="宋体" w:hint="eastAsia"/>
              </w:rPr>
              <w:br/>
              <w:t>3、车体ABS塑钢，铝合金骨架，重量轻。</w:t>
            </w:r>
            <w:r w:rsidRPr="000B11FF">
              <w:rPr>
                <w:rFonts w:ascii="宋体" w:hAnsi="宋体" w:hint="eastAsia"/>
              </w:rPr>
              <w:br/>
              <w:t>4、塑钢一体成型防撞护条，保证推行顺畅。</w:t>
            </w:r>
            <w:r w:rsidRPr="000B11FF">
              <w:rPr>
                <w:rFonts w:ascii="宋体" w:hAnsi="宋体" w:hint="eastAsia"/>
              </w:rPr>
              <w:br/>
              <w:t>5、5寸活动轮，附防尘盖，确保运行灵活、安静，对角刹车。</w:t>
            </w:r>
            <w:r w:rsidRPr="000B11FF">
              <w:rPr>
                <w:rFonts w:ascii="宋体" w:hAnsi="宋体" w:hint="eastAsia"/>
              </w:rPr>
              <w:br/>
              <w:t>6、隐藏式抽屉固定器置于中央，内藏弹簧方便操作，移动时不外滑。</w:t>
            </w:r>
            <w:r w:rsidRPr="000B11FF">
              <w:rPr>
                <w:rFonts w:ascii="宋体" w:hAnsi="宋体" w:hint="eastAsia"/>
              </w:rPr>
              <w:br/>
              <w:t>7、可放置40人份病历夹。</w:t>
            </w:r>
            <w:r w:rsidRPr="000B11FF">
              <w:rPr>
                <w:rFonts w:ascii="宋体" w:hAnsi="宋体" w:hint="eastAsia"/>
              </w:rPr>
              <w:br/>
              <w:t>8、配置2个小抽屉。</w:t>
            </w:r>
            <w:r w:rsidRPr="000B11FF">
              <w:rPr>
                <w:rFonts w:ascii="宋体" w:hAnsi="宋体" w:hint="eastAsia"/>
              </w:rPr>
              <w:br/>
              <w:t>9、卷帘带锁结构，提升医疗档案的管理。</w:t>
            </w:r>
            <w:r w:rsidRPr="000B11FF">
              <w:rPr>
                <w:rFonts w:ascii="宋体" w:hAnsi="宋体" w:hint="eastAsia"/>
              </w:rPr>
              <w:br/>
              <w:t>三、材质：</w:t>
            </w:r>
            <w:r w:rsidRPr="000B11FF">
              <w:rPr>
                <w:rFonts w:ascii="宋体" w:hAnsi="宋体" w:hint="eastAsia"/>
              </w:rPr>
              <w:br/>
              <w:t>1.车身骨架采用0.8-1.5mm优质冷轧钢板制作。</w:t>
            </w:r>
            <w:r w:rsidRPr="000B11FF">
              <w:rPr>
                <w:rFonts w:ascii="宋体" w:hAnsi="宋体" w:hint="eastAsia"/>
              </w:rPr>
              <w:br/>
              <w:t>2.床体涂覆为静电粉体涂装，厂内防锈</w:t>
            </w:r>
            <w:proofErr w:type="gramStart"/>
            <w:r w:rsidRPr="000B11FF">
              <w:rPr>
                <w:rFonts w:ascii="宋体" w:hAnsi="宋体" w:hint="eastAsia"/>
              </w:rPr>
              <w:t>全处理</w:t>
            </w:r>
            <w:proofErr w:type="gramEnd"/>
            <w:r w:rsidRPr="000B11FF">
              <w:rPr>
                <w:rFonts w:ascii="宋体" w:hAnsi="宋体" w:hint="eastAsia"/>
              </w:rPr>
              <w:t>烤漆一贯作业，采用抛丸机除锈技术抗酸碱腐蚀，耐褪色，环保安全。</w:t>
            </w:r>
            <w:r w:rsidRPr="000B11FF">
              <w:rPr>
                <w:rFonts w:ascii="宋体" w:hAnsi="宋体" w:hint="eastAsia"/>
              </w:rPr>
              <w:br/>
              <w:t>3.粉体涂料采用抗菌涂料。</w:t>
            </w:r>
            <w:r w:rsidRPr="000B11FF">
              <w:rPr>
                <w:rFonts w:ascii="宋体" w:hAnsi="宋体" w:hint="eastAsia"/>
              </w:rPr>
              <w:br/>
              <w:t>4.顶板、车身围板等均为ABS塑钢成型，易于清洁，能抗优碘，酒精及</w:t>
            </w:r>
            <w:proofErr w:type="gramStart"/>
            <w:r w:rsidRPr="000B11FF">
              <w:rPr>
                <w:rFonts w:ascii="宋体" w:hAnsi="宋体" w:hint="eastAsia"/>
              </w:rPr>
              <w:t>护氧水</w:t>
            </w:r>
            <w:proofErr w:type="gramEnd"/>
            <w:r w:rsidRPr="000B11FF">
              <w:rPr>
                <w:rFonts w:ascii="宋体" w:hAnsi="宋体" w:hint="eastAsia"/>
              </w:rPr>
              <w:t>等医疗品侵蚀。</w:t>
            </w:r>
          </w:p>
        </w:tc>
        <w:tc>
          <w:tcPr>
            <w:tcW w:w="426" w:type="dxa"/>
            <w:tcBorders>
              <w:top w:val="nil"/>
              <w:left w:val="nil"/>
              <w:bottom w:val="single" w:sz="4" w:space="0" w:color="auto"/>
              <w:right w:val="single" w:sz="4" w:space="0" w:color="auto"/>
            </w:tcBorders>
            <w:shd w:val="clear" w:color="auto" w:fill="auto"/>
            <w:noWrap/>
            <w:vAlign w:val="center"/>
          </w:tcPr>
          <w:p w14:paraId="72E497C6"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2</w:t>
            </w:r>
          </w:p>
        </w:tc>
        <w:tc>
          <w:tcPr>
            <w:tcW w:w="2268" w:type="dxa"/>
            <w:tcBorders>
              <w:top w:val="nil"/>
              <w:left w:val="nil"/>
              <w:bottom w:val="single" w:sz="4" w:space="0" w:color="auto"/>
              <w:right w:val="single" w:sz="4" w:space="0" w:color="auto"/>
            </w:tcBorders>
            <w:vAlign w:val="center"/>
          </w:tcPr>
          <w:p w14:paraId="469F796C" w14:textId="77777777" w:rsidR="00BA5861" w:rsidRDefault="00BA5861" w:rsidP="00EF6091">
            <w:pPr>
              <w:widowControl/>
              <w:jc w:val="center"/>
            </w:pPr>
            <w:r w:rsidRPr="003A1CE6">
              <w:rPr>
                <w:b/>
                <w:bCs/>
                <w:noProof/>
              </w:rPr>
              <w:drawing>
                <wp:inline distT="0" distB="0" distL="0" distR="0" wp14:anchorId="77D4164F" wp14:editId="1E68C635">
                  <wp:extent cx="1030920" cy="1310640"/>
                  <wp:effectExtent l="0" t="0" r="0" b="3810"/>
                  <wp:docPr id="13" name="图片 13" descr="病例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病例车"/>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798" cy="1320656"/>
                          </a:xfrm>
                          <a:prstGeom prst="rect">
                            <a:avLst/>
                          </a:prstGeom>
                          <a:noFill/>
                          <a:ln>
                            <a:noFill/>
                          </a:ln>
                        </pic:spPr>
                      </pic:pic>
                    </a:graphicData>
                  </a:graphic>
                </wp:inline>
              </w:drawing>
            </w:r>
          </w:p>
        </w:tc>
      </w:tr>
      <w:tr w:rsidR="00BA5861" w:rsidRPr="001E0B21" w14:paraId="383811C4" w14:textId="77777777" w:rsidTr="00EF6091">
        <w:trPr>
          <w:trHeight w:val="1709"/>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E20E94"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6</w:t>
            </w:r>
          </w:p>
        </w:tc>
        <w:tc>
          <w:tcPr>
            <w:tcW w:w="689" w:type="dxa"/>
            <w:tcBorders>
              <w:top w:val="nil"/>
              <w:left w:val="nil"/>
              <w:bottom w:val="single" w:sz="4" w:space="0" w:color="auto"/>
              <w:right w:val="single" w:sz="4" w:space="0" w:color="auto"/>
            </w:tcBorders>
            <w:shd w:val="clear" w:color="auto" w:fill="auto"/>
            <w:vAlign w:val="center"/>
          </w:tcPr>
          <w:p w14:paraId="76561A4E" w14:textId="77777777" w:rsidR="00BA5861" w:rsidRPr="001E0B21" w:rsidRDefault="00BA5861" w:rsidP="00EF6091">
            <w:pPr>
              <w:widowControl/>
              <w:jc w:val="center"/>
              <w:rPr>
                <w:rFonts w:ascii="宋体" w:hAnsi="宋体" w:cs="宋体"/>
                <w:kern w:val="0"/>
                <w:szCs w:val="21"/>
              </w:rPr>
            </w:pPr>
            <w:r>
              <w:rPr>
                <w:rFonts w:hint="eastAsia"/>
              </w:rPr>
              <w:t>晨护车</w:t>
            </w:r>
          </w:p>
        </w:tc>
        <w:tc>
          <w:tcPr>
            <w:tcW w:w="5547" w:type="dxa"/>
            <w:tcBorders>
              <w:top w:val="nil"/>
              <w:left w:val="nil"/>
              <w:bottom w:val="single" w:sz="4" w:space="0" w:color="auto"/>
              <w:right w:val="single" w:sz="4" w:space="0" w:color="auto"/>
            </w:tcBorders>
            <w:shd w:val="clear" w:color="auto" w:fill="auto"/>
            <w:vAlign w:val="center"/>
          </w:tcPr>
          <w:p w14:paraId="603C1AAB" w14:textId="77777777" w:rsidR="00BA5861" w:rsidRDefault="00BA5861" w:rsidP="00EF6091">
            <w:pPr>
              <w:widowControl/>
              <w:jc w:val="left"/>
              <w:rPr>
                <w:rFonts w:ascii="宋体" w:hAnsi="宋体"/>
              </w:rPr>
            </w:pPr>
            <w:r w:rsidRPr="000B11FF">
              <w:rPr>
                <w:rFonts w:ascii="宋体" w:hAnsi="宋体" w:hint="eastAsia"/>
              </w:rPr>
              <w:t>960*550*860mm整车</w:t>
            </w:r>
            <w:r>
              <w:rPr>
                <w:rFonts w:ascii="宋体" w:hAnsi="宋体" w:hint="eastAsia"/>
              </w:rPr>
              <w:t>要求采用</w:t>
            </w:r>
            <w:r w:rsidRPr="000B11FF">
              <w:rPr>
                <w:rFonts w:ascii="宋体" w:hAnsi="宋体" w:hint="eastAsia"/>
              </w:rPr>
              <w:t>优质不锈钢管及不锈钢板经焊接组装而成，耐腐蚀。采用3寸万向轮4只，高耐磨，无噪音，可带刹车，稳定性好；</w:t>
            </w:r>
          </w:p>
          <w:p w14:paraId="7CD80788"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1：</w:t>
            </w:r>
            <w:proofErr w:type="gramStart"/>
            <w:r w:rsidRPr="000B11FF">
              <w:rPr>
                <w:rFonts w:ascii="宋体" w:hAnsi="宋体" w:hint="eastAsia"/>
              </w:rPr>
              <w:t>护理车</w:t>
            </w:r>
            <w:proofErr w:type="gramEnd"/>
            <w:r w:rsidRPr="000B11FF">
              <w:rPr>
                <w:rFonts w:ascii="宋体" w:hAnsi="宋体" w:hint="eastAsia"/>
              </w:rPr>
              <w:t>左侧分为上中下三层，均带有不锈钢护栏。防止物品滑落。</w:t>
            </w:r>
            <w:r w:rsidRPr="000B11FF">
              <w:rPr>
                <w:rFonts w:ascii="宋体" w:hAnsi="宋体" w:hint="eastAsia"/>
              </w:rPr>
              <w:br/>
              <w:t>2：外型美观，平整、端正、四角平行，表面无锋棱、毛刺等明显缺陷，各焊接部件打磨平整光滑，抛光均匀。</w:t>
            </w:r>
            <w:r w:rsidRPr="000B11FF">
              <w:rPr>
                <w:rFonts w:ascii="宋体" w:hAnsi="宋体" w:hint="eastAsia"/>
              </w:rPr>
              <w:br/>
              <w:t>3：配置优质高级静音脚轮，推动轻松灵活，无蛇行行走及异常噪音。</w:t>
            </w:r>
            <w:r w:rsidRPr="000B11FF">
              <w:rPr>
                <w:rFonts w:ascii="宋体" w:hAnsi="宋体" w:hint="eastAsia"/>
              </w:rPr>
              <w:br/>
              <w:t>4：右侧带有帆布带，可处理护理病人后产生的垃圾，以保持医院清洁、卫生。</w:t>
            </w:r>
          </w:p>
        </w:tc>
        <w:tc>
          <w:tcPr>
            <w:tcW w:w="426" w:type="dxa"/>
            <w:tcBorders>
              <w:top w:val="nil"/>
              <w:left w:val="nil"/>
              <w:bottom w:val="single" w:sz="4" w:space="0" w:color="auto"/>
              <w:right w:val="single" w:sz="4" w:space="0" w:color="auto"/>
            </w:tcBorders>
            <w:shd w:val="clear" w:color="auto" w:fill="auto"/>
            <w:noWrap/>
            <w:vAlign w:val="center"/>
          </w:tcPr>
          <w:p w14:paraId="06A5DE73"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4</w:t>
            </w:r>
          </w:p>
        </w:tc>
        <w:tc>
          <w:tcPr>
            <w:tcW w:w="2268" w:type="dxa"/>
            <w:tcBorders>
              <w:top w:val="nil"/>
              <w:left w:val="nil"/>
              <w:bottom w:val="single" w:sz="4" w:space="0" w:color="auto"/>
              <w:right w:val="single" w:sz="4" w:space="0" w:color="auto"/>
            </w:tcBorders>
            <w:vAlign w:val="center"/>
          </w:tcPr>
          <w:p w14:paraId="2453A6F0" w14:textId="77777777" w:rsidR="00BA5861" w:rsidRDefault="00BA5861" w:rsidP="00EF6091">
            <w:pPr>
              <w:widowControl/>
              <w:jc w:val="center"/>
            </w:pPr>
            <w:r>
              <w:rPr>
                <w:rFonts w:ascii="宋体" w:hAnsi="宋体" w:hint="eastAsia"/>
                <w:noProof/>
                <w:szCs w:val="21"/>
              </w:rPr>
              <w:drawing>
                <wp:inline distT="0" distB="0" distL="0" distR="0" wp14:anchorId="3488B100" wp14:editId="7AFB2D5B">
                  <wp:extent cx="967740" cy="967740"/>
                  <wp:effectExtent l="0" t="0" r="3810" b="3810"/>
                  <wp:docPr id="3" name="图片 3" descr="B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B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tc>
      </w:tr>
      <w:tr w:rsidR="00BA5861" w:rsidRPr="001E0B21" w14:paraId="0813A2DF" w14:textId="77777777" w:rsidTr="00EF6091">
        <w:trPr>
          <w:trHeight w:val="995"/>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A0E581B"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7</w:t>
            </w:r>
          </w:p>
        </w:tc>
        <w:tc>
          <w:tcPr>
            <w:tcW w:w="689" w:type="dxa"/>
            <w:tcBorders>
              <w:top w:val="nil"/>
              <w:left w:val="nil"/>
              <w:bottom w:val="single" w:sz="4" w:space="0" w:color="auto"/>
              <w:right w:val="single" w:sz="4" w:space="0" w:color="auto"/>
            </w:tcBorders>
            <w:shd w:val="clear" w:color="auto" w:fill="auto"/>
            <w:vAlign w:val="center"/>
          </w:tcPr>
          <w:p w14:paraId="7356DDB8" w14:textId="77777777" w:rsidR="00BA5861" w:rsidRPr="001E0B21" w:rsidRDefault="00BA5861" w:rsidP="00EF6091">
            <w:pPr>
              <w:widowControl/>
              <w:jc w:val="center"/>
              <w:rPr>
                <w:rFonts w:ascii="宋体" w:hAnsi="宋体" w:cs="宋体"/>
                <w:kern w:val="0"/>
                <w:szCs w:val="21"/>
              </w:rPr>
            </w:pPr>
            <w:r>
              <w:rPr>
                <w:rFonts w:hint="eastAsia"/>
              </w:rPr>
              <w:t>担架车</w:t>
            </w:r>
          </w:p>
        </w:tc>
        <w:tc>
          <w:tcPr>
            <w:tcW w:w="5547" w:type="dxa"/>
            <w:tcBorders>
              <w:top w:val="nil"/>
              <w:left w:val="nil"/>
              <w:bottom w:val="single" w:sz="4" w:space="0" w:color="auto"/>
              <w:right w:val="single" w:sz="4" w:space="0" w:color="auto"/>
            </w:tcBorders>
            <w:shd w:val="clear" w:color="auto" w:fill="auto"/>
            <w:vAlign w:val="center"/>
          </w:tcPr>
          <w:p w14:paraId="6684DAD8" w14:textId="77777777" w:rsidR="00BA5861" w:rsidRDefault="00BA5861" w:rsidP="00EF6091">
            <w:pPr>
              <w:widowControl/>
              <w:jc w:val="left"/>
              <w:rPr>
                <w:rFonts w:ascii="宋体" w:hAnsi="宋体"/>
              </w:rPr>
            </w:pPr>
            <w:r w:rsidRPr="000B11FF">
              <w:rPr>
                <w:rFonts w:ascii="宋体" w:hAnsi="宋体" w:hint="eastAsia"/>
              </w:rPr>
              <w:t xml:space="preserve">1950*600*800mm </w:t>
            </w:r>
          </w:p>
          <w:p w14:paraId="11CC8C2E"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1、两大轮担架</w:t>
            </w:r>
            <w:proofErr w:type="gramStart"/>
            <w:r w:rsidRPr="000B11FF">
              <w:rPr>
                <w:rFonts w:ascii="宋体" w:hAnsi="宋体" w:hint="eastAsia"/>
              </w:rPr>
              <w:t>车</w:t>
            </w:r>
            <w:r>
              <w:rPr>
                <w:rFonts w:ascii="宋体" w:hAnsi="宋体" w:hint="eastAsia"/>
              </w:rPr>
              <w:t>要求</w:t>
            </w:r>
            <w:proofErr w:type="gramEnd"/>
            <w:r w:rsidRPr="000B11FF">
              <w:rPr>
                <w:rFonts w:ascii="宋体" w:hAnsi="宋体" w:hint="eastAsia"/>
              </w:rPr>
              <w:t>采用优质不锈钢管加工而成，保证整体的坚固性。</w:t>
            </w:r>
            <w:r w:rsidRPr="000B11FF">
              <w:rPr>
                <w:rFonts w:ascii="宋体" w:hAnsi="宋体" w:hint="eastAsia"/>
              </w:rPr>
              <w:br/>
              <w:t>2、两个摩托车充气轮，耐用可靠。适用于各种不同路况，即使是坑洼不平的路况，也轻松可以推过，增加担架车的耐用承载性。</w:t>
            </w:r>
            <w:r w:rsidRPr="000B11FF">
              <w:rPr>
                <w:rFonts w:ascii="宋体" w:hAnsi="宋体" w:hint="eastAsia"/>
              </w:rPr>
              <w:br/>
              <w:t>3、担架车床面采用优质不锈钢一级板折弯而成，平整，透气。</w:t>
            </w:r>
            <w:r w:rsidRPr="000B11FF">
              <w:rPr>
                <w:rFonts w:ascii="宋体" w:hAnsi="宋体" w:hint="eastAsia"/>
              </w:rPr>
              <w:br/>
              <w:t>4、两侧护栏上下翻动的关键部分弹簧，采用不锈钢专用弹簧，不生锈，能持久的保持弹性。</w:t>
            </w:r>
            <w:r w:rsidRPr="000B11FF">
              <w:rPr>
                <w:rFonts w:ascii="宋体" w:hAnsi="宋体" w:hint="eastAsia"/>
              </w:rPr>
              <w:br/>
              <w:t>5、上下车体抬动部分，利用平衡工程力学设计，对接容易。并且四角固定部分采用8MM不锈钢棒模具成型，强度增加。不管任意方向，都可以轻松对接牢固。</w:t>
            </w:r>
            <w:r w:rsidRPr="000B11FF">
              <w:rPr>
                <w:rFonts w:ascii="宋体" w:hAnsi="宋体" w:hint="eastAsia"/>
              </w:rPr>
              <w:br/>
              <w:t>6、床面上有对角输液架插孔，任何时候都可以输液。</w:t>
            </w:r>
            <w:r w:rsidRPr="000B11FF">
              <w:rPr>
                <w:rFonts w:ascii="宋体" w:hAnsi="宋体" w:hint="eastAsia"/>
              </w:rPr>
              <w:br/>
              <w:t>7、不锈钢输液架。8、车体下面有一个置物筐。</w:t>
            </w:r>
          </w:p>
        </w:tc>
        <w:tc>
          <w:tcPr>
            <w:tcW w:w="426" w:type="dxa"/>
            <w:tcBorders>
              <w:top w:val="nil"/>
              <w:left w:val="nil"/>
              <w:bottom w:val="single" w:sz="4" w:space="0" w:color="auto"/>
              <w:right w:val="single" w:sz="4" w:space="0" w:color="auto"/>
            </w:tcBorders>
            <w:shd w:val="clear" w:color="auto" w:fill="auto"/>
            <w:noWrap/>
            <w:vAlign w:val="center"/>
          </w:tcPr>
          <w:p w14:paraId="6F2A6FEA"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2</w:t>
            </w:r>
          </w:p>
        </w:tc>
        <w:tc>
          <w:tcPr>
            <w:tcW w:w="2268" w:type="dxa"/>
            <w:tcBorders>
              <w:top w:val="nil"/>
              <w:left w:val="nil"/>
              <w:bottom w:val="single" w:sz="4" w:space="0" w:color="auto"/>
              <w:right w:val="single" w:sz="4" w:space="0" w:color="auto"/>
            </w:tcBorders>
            <w:vAlign w:val="center"/>
          </w:tcPr>
          <w:p w14:paraId="4A144E7B" w14:textId="77777777" w:rsidR="00BA5861" w:rsidRDefault="00BA5861" w:rsidP="00EF6091">
            <w:pPr>
              <w:widowControl/>
              <w:jc w:val="center"/>
            </w:pPr>
            <w:r>
              <w:rPr>
                <w:rFonts w:ascii="宋体" w:hAnsi="宋体" w:hint="eastAsia"/>
                <w:noProof/>
                <w:szCs w:val="21"/>
              </w:rPr>
              <w:drawing>
                <wp:inline distT="0" distB="0" distL="0" distR="0" wp14:anchorId="1107EC87" wp14:editId="7809C33E">
                  <wp:extent cx="1249680" cy="1249680"/>
                  <wp:effectExtent l="0" t="0" r="7620" b="7620"/>
                  <wp:docPr id="15" name="图片 15" descr="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B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tc>
      </w:tr>
      <w:tr w:rsidR="00BA5861" w:rsidRPr="001E0B21" w14:paraId="7028537E" w14:textId="77777777" w:rsidTr="00EF6091">
        <w:trPr>
          <w:trHeight w:val="199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5C04D9"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lastRenderedPageBreak/>
              <w:t>8</w:t>
            </w:r>
          </w:p>
        </w:tc>
        <w:tc>
          <w:tcPr>
            <w:tcW w:w="689" w:type="dxa"/>
            <w:tcBorders>
              <w:top w:val="nil"/>
              <w:left w:val="nil"/>
              <w:bottom w:val="single" w:sz="4" w:space="0" w:color="auto"/>
              <w:right w:val="single" w:sz="4" w:space="0" w:color="auto"/>
            </w:tcBorders>
            <w:shd w:val="clear" w:color="auto" w:fill="auto"/>
            <w:vAlign w:val="center"/>
          </w:tcPr>
          <w:p w14:paraId="0932EFBF" w14:textId="77777777" w:rsidR="00BA5861" w:rsidRPr="001E0B21" w:rsidRDefault="00BA5861" w:rsidP="00EF6091">
            <w:pPr>
              <w:widowControl/>
              <w:jc w:val="center"/>
              <w:rPr>
                <w:rFonts w:ascii="宋体" w:hAnsi="宋体" w:cs="宋体"/>
                <w:kern w:val="0"/>
                <w:szCs w:val="21"/>
              </w:rPr>
            </w:pPr>
            <w:r>
              <w:rPr>
                <w:rFonts w:hint="eastAsia"/>
              </w:rPr>
              <w:t>发药车</w:t>
            </w:r>
          </w:p>
        </w:tc>
        <w:tc>
          <w:tcPr>
            <w:tcW w:w="5547" w:type="dxa"/>
            <w:tcBorders>
              <w:top w:val="nil"/>
              <w:left w:val="nil"/>
              <w:bottom w:val="single" w:sz="4" w:space="0" w:color="auto"/>
              <w:right w:val="single" w:sz="4" w:space="0" w:color="auto"/>
            </w:tcBorders>
            <w:shd w:val="clear" w:color="auto" w:fill="auto"/>
            <w:vAlign w:val="center"/>
          </w:tcPr>
          <w:p w14:paraId="0224300F"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发药车单元要求：</w:t>
            </w:r>
            <w:r w:rsidRPr="000B11FF">
              <w:rPr>
                <w:rFonts w:ascii="宋体" w:hAnsi="宋体" w:hint="eastAsia"/>
              </w:rPr>
              <w:br/>
              <w:t>一、规格：</w:t>
            </w:r>
            <w:r w:rsidRPr="000B11FF">
              <w:rPr>
                <w:rFonts w:ascii="宋体" w:hAnsi="宋体" w:hint="eastAsia"/>
              </w:rPr>
              <w:br/>
              <w:t>1.  外形尺寸：W720mm x D590mm x H1010mm</w:t>
            </w:r>
            <w:r w:rsidRPr="000B11FF">
              <w:rPr>
                <w:rFonts w:ascii="宋体" w:hAnsi="宋体" w:hint="eastAsia"/>
              </w:rPr>
              <w:br/>
              <w:t>二、功能：</w:t>
            </w:r>
            <w:r w:rsidRPr="000B11FF">
              <w:rPr>
                <w:rFonts w:ascii="宋体" w:hAnsi="宋体" w:hint="eastAsia"/>
              </w:rPr>
              <w:br/>
              <w:t>1.ABS塑钢一体成型顶板，四周凸起，中间凹进设计，防止顶板上放置物品滑落。</w:t>
            </w:r>
            <w:r w:rsidRPr="000B11FF">
              <w:rPr>
                <w:rFonts w:ascii="宋体" w:hAnsi="宋体" w:hint="eastAsia"/>
              </w:rPr>
              <w:br/>
              <w:t>2.ABS塑钢一体成型拉板，可增加工作面积，放置更多物品，不使用可隐藏，不占空间。</w:t>
            </w:r>
            <w:r w:rsidRPr="000B11FF">
              <w:rPr>
                <w:rFonts w:ascii="宋体" w:hAnsi="宋体" w:hint="eastAsia"/>
              </w:rPr>
              <w:br/>
              <w:t>3.PU发泡把手一体成型，柔软舒适。</w:t>
            </w:r>
            <w:r w:rsidRPr="000B11FF">
              <w:rPr>
                <w:rFonts w:ascii="宋体" w:hAnsi="宋体" w:hint="eastAsia"/>
              </w:rPr>
              <w:br/>
              <w:t>4.塑钢一体成型防撞护条，保证推行顺畅。</w:t>
            </w:r>
            <w:r w:rsidRPr="000B11FF">
              <w:rPr>
                <w:rFonts w:ascii="宋体" w:hAnsi="宋体" w:hint="eastAsia"/>
              </w:rPr>
              <w:br/>
              <w:t>5.5寸活动轮，附防尘盖，确保运行灵活、安静，对角刹车。</w:t>
            </w:r>
            <w:r w:rsidRPr="000B11FF">
              <w:rPr>
                <w:rFonts w:ascii="宋体" w:hAnsi="宋体" w:hint="eastAsia"/>
              </w:rPr>
              <w:br/>
              <w:t>6.把手为铝合金，隐藏式抽屉固定器置于中央，内藏弹簧方便操作，移动时不外滑。</w:t>
            </w:r>
            <w:r w:rsidRPr="000B11FF">
              <w:rPr>
                <w:rFonts w:ascii="宋体" w:hAnsi="宋体" w:hint="eastAsia"/>
              </w:rPr>
              <w:br/>
              <w:t>7.三段式双向钢珠滑轨，不震动，共有48个药盒和1个大抽屉。其中48个药盒可增至72个；药品盒内含分隔板，可按服药剂量进行分隔，防止失识。</w:t>
            </w:r>
            <w:r w:rsidRPr="000B11FF">
              <w:rPr>
                <w:rFonts w:ascii="宋体" w:hAnsi="宋体" w:hint="eastAsia"/>
              </w:rPr>
              <w:br/>
              <w:t>8.便携式药箱设计，可按8人份为单位，实现药箱与车体的分离，方便配药及发药。</w:t>
            </w:r>
            <w:r w:rsidRPr="000B11FF">
              <w:rPr>
                <w:rFonts w:ascii="宋体" w:hAnsi="宋体" w:hint="eastAsia"/>
              </w:rPr>
              <w:br/>
              <w:t>9.双面卷帘带锁结构，便于常规配药工作的安全性管理。</w:t>
            </w:r>
            <w:r w:rsidRPr="000B11FF">
              <w:rPr>
                <w:rFonts w:ascii="宋体" w:hAnsi="宋体" w:hint="eastAsia"/>
              </w:rPr>
              <w:br/>
              <w:t>三、材质：</w:t>
            </w:r>
            <w:r w:rsidRPr="000B11FF">
              <w:rPr>
                <w:rFonts w:ascii="宋体" w:hAnsi="宋体" w:hint="eastAsia"/>
              </w:rPr>
              <w:br/>
              <w:t>1.车身骨架采用0.8-1.5mm优质冷轧钢板制作。</w:t>
            </w:r>
            <w:r w:rsidRPr="000B11FF">
              <w:rPr>
                <w:rFonts w:ascii="宋体" w:hAnsi="宋体" w:hint="eastAsia"/>
              </w:rPr>
              <w:br/>
              <w:t>2.床体涂覆为静电粉体涂装，厂内防锈</w:t>
            </w:r>
            <w:proofErr w:type="gramStart"/>
            <w:r w:rsidRPr="000B11FF">
              <w:rPr>
                <w:rFonts w:ascii="宋体" w:hAnsi="宋体" w:hint="eastAsia"/>
              </w:rPr>
              <w:t>全处理</w:t>
            </w:r>
            <w:proofErr w:type="gramEnd"/>
            <w:r w:rsidRPr="000B11FF">
              <w:rPr>
                <w:rFonts w:ascii="宋体" w:hAnsi="宋体" w:hint="eastAsia"/>
              </w:rPr>
              <w:t>烤漆一贯作业，采用抛丸机除锈技术抗酸碱腐蚀，耐褪色，环保安全。</w:t>
            </w:r>
            <w:r w:rsidRPr="000B11FF">
              <w:rPr>
                <w:rFonts w:ascii="宋体" w:hAnsi="宋体" w:hint="eastAsia"/>
              </w:rPr>
              <w:br/>
              <w:t>3.四周支柱为表面硬化处理铝合金，美观且易清洁。</w:t>
            </w:r>
            <w:r w:rsidRPr="000B11FF">
              <w:rPr>
                <w:rFonts w:ascii="宋体" w:hAnsi="宋体" w:hint="eastAsia"/>
              </w:rPr>
              <w:br/>
              <w:t>4.顶板、拉板、药盒、车身围板等均为ABS塑钢成型，易于清洁，能抗优碘，酒精及</w:t>
            </w:r>
            <w:proofErr w:type="gramStart"/>
            <w:r w:rsidRPr="000B11FF">
              <w:rPr>
                <w:rFonts w:ascii="宋体" w:hAnsi="宋体" w:hint="eastAsia"/>
              </w:rPr>
              <w:t>护氧水</w:t>
            </w:r>
            <w:proofErr w:type="gramEnd"/>
            <w:r w:rsidRPr="000B11FF">
              <w:rPr>
                <w:rFonts w:ascii="宋体" w:hAnsi="宋体" w:hint="eastAsia"/>
              </w:rPr>
              <w:t>等医疗品侵蚀。</w:t>
            </w:r>
            <w:r w:rsidRPr="000B11FF">
              <w:rPr>
                <w:rFonts w:ascii="宋体" w:hAnsi="宋体" w:hint="eastAsia"/>
              </w:rPr>
              <w:br/>
              <w:t>5.粉体涂料采用抗菌涂料。</w:t>
            </w:r>
          </w:p>
        </w:tc>
        <w:tc>
          <w:tcPr>
            <w:tcW w:w="426" w:type="dxa"/>
            <w:tcBorders>
              <w:top w:val="nil"/>
              <w:left w:val="nil"/>
              <w:bottom w:val="single" w:sz="4" w:space="0" w:color="auto"/>
              <w:right w:val="single" w:sz="4" w:space="0" w:color="auto"/>
            </w:tcBorders>
            <w:shd w:val="clear" w:color="auto" w:fill="auto"/>
            <w:noWrap/>
            <w:vAlign w:val="center"/>
          </w:tcPr>
          <w:p w14:paraId="41544F5E"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4</w:t>
            </w:r>
          </w:p>
        </w:tc>
        <w:tc>
          <w:tcPr>
            <w:tcW w:w="2268" w:type="dxa"/>
            <w:tcBorders>
              <w:top w:val="nil"/>
              <w:left w:val="nil"/>
              <w:bottom w:val="single" w:sz="4" w:space="0" w:color="auto"/>
              <w:right w:val="single" w:sz="4" w:space="0" w:color="auto"/>
            </w:tcBorders>
            <w:vAlign w:val="center"/>
          </w:tcPr>
          <w:p w14:paraId="5A75B186" w14:textId="77777777" w:rsidR="00BA5861" w:rsidRDefault="00BA5861" w:rsidP="00EF6091">
            <w:pPr>
              <w:widowControl/>
              <w:jc w:val="center"/>
            </w:pPr>
            <w:r w:rsidRPr="003A1CE6">
              <w:rPr>
                <w:b/>
                <w:bCs/>
                <w:noProof/>
              </w:rPr>
              <w:drawing>
                <wp:inline distT="0" distB="0" distL="0" distR="0" wp14:anchorId="29941750" wp14:editId="314F2038">
                  <wp:extent cx="1098536" cy="1341120"/>
                  <wp:effectExtent l="0" t="0" r="6985" b="0"/>
                  <wp:docPr id="11" name="图片 11" descr="发药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发药车"/>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6579" cy="1350939"/>
                          </a:xfrm>
                          <a:prstGeom prst="rect">
                            <a:avLst/>
                          </a:prstGeom>
                          <a:noFill/>
                          <a:ln>
                            <a:noFill/>
                          </a:ln>
                        </pic:spPr>
                      </pic:pic>
                    </a:graphicData>
                  </a:graphic>
                </wp:inline>
              </w:drawing>
            </w:r>
          </w:p>
        </w:tc>
      </w:tr>
      <w:tr w:rsidR="00BA5861" w:rsidRPr="001E0B21" w14:paraId="7BF49C2D" w14:textId="77777777" w:rsidTr="00EF6091">
        <w:trPr>
          <w:trHeight w:val="1927"/>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618059A"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9</w:t>
            </w:r>
          </w:p>
        </w:tc>
        <w:tc>
          <w:tcPr>
            <w:tcW w:w="689" w:type="dxa"/>
            <w:tcBorders>
              <w:top w:val="nil"/>
              <w:left w:val="nil"/>
              <w:bottom w:val="single" w:sz="4" w:space="0" w:color="auto"/>
              <w:right w:val="single" w:sz="4" w:space="0" w:color="auto"/>
            </w:tcBorders>
            <w:shd w:val="clear" w:color="auto" w:fill="auto"/>
            <w:vAlign w:val="center"/>
          </w:tcPr>
          <w:p w14:paraId="729BD675" w14:textId="77777777" w:rsidR="00BA5861" w:rsidRPr="001E0B21" w:rsidRDefault="00BA5861" w:rsidP="00EF6091">
            <w:pPr>
              <w:widowControl/>
              <w:jc w:val="center"/>
              <w:rPr>
                <w:rFonts w:ascii="宋体" w:hAnsi="宋体" w:cs="宋体"/>
                <w:kern w:val="0"/>
                <w:szCs w:val="21"/>
              </w:rPr>
            </w:pPr>
            <w:r>
              <w:rPr>
                <w:rFonts w:hint="eastAsia"/>
              </w:rPr>
              <w:t>急救车</w:t>
            </w:r>
          </w:p>
        </w:tc>
        <w:tc>
          <w:tcPr>
            <w:tcW w:w="5547" w:type="dxa"/>
            <w:tcBorders>
              <w:top w:val="nil"/>
              <w:left w:val="nil"/>
              <w:bottom w:val="single" w:sz="4" w:space="0" w:color="auto"/>
              <w:right w:val="single" w:sz="4" w:space="0" w:color="auto"/>
            </w:tcBorders>
            <w:shd w:val="clear" w:color="auto" w:fill="auto"/>
            <w:vAlign w:val="center"/>
          </w:tcPr>
          <w:p w14:paraId="5F7F4DD3"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急救车单元要求</w:t>
            </w:r>
            <w:r w:rsidRPr="000B11FF">
              <w:rPr>
                <w:rFonts w:ascii="宋体" w:hAnsi="宋体" w:hint="eastAsia"/>
              </w:rPr>
              <w:br/>
              <w:t>1、外形尺寸：W770mm x D600mm x H1160mm</w:t>
            </w:r>
            <w:r w:rsidRPr="000B11FF">
              <w:rPr>
                <w:rFonts w:ascii="宋体" w:hAnsi="宋体" w:hint="eastAsia"/>
              </w:rPr>
              <w:br/>
              <w:t>2、ABS塑钢一体成型顶板，四周凸起，中间凹进设计，防止顶板上放置物品滑落。</w:t>
            </w:r>
            <w:r w:rsidRPr="000B11FF">
              <w:rPr>
                <w:rFonts w:ascii="宋体" w:hAnsi="宋体" w:hint="eastAsia"/>
              </w:rPr>
              <w:br/>
              <w:t>3、ABS塑钢一体成型拉板，可增加工作面积，放置更多物品，不使用时可隐藏，不占空间。</w:t>
            </w:r>
            <w:r w:rsidRPr="000B11FF">
              <w:rPr>
                <w:rFonts w:ascii="宋体" w:hAnsi="宋体" w:hint="eastAsia"/>
              </w:rPr>
              <w:br/>
              <w:t>4、PU发泡把手一体成型，柔软舒适。</w:t>
            </w:r>
            <w:r w:rsidRPr="000B11FF">
              <w:rPr>
                <w:rFonts w:ascii="宋体" w:hAnsi="宋体" w:hint="eastAsia"/>
              </w:rPr>
              <w:br/>
              <w:t>5、配有套筒锁，，方便护理人员交接班使用。</w:t>
            </w:r>
            <w:r w:rsidRPr="000B11FF">
              <w:rPr>
                <w:rFonts w:ascii="宋体" w:hAnsi="宋体" w:hint="eastAsia"/>
              </w:rPr>
              <w:br/>
              <w:t>6、塑钢一体成型防撞护条，保证推行顺畅。</w:t>
            </w:r>
            <w:r w:rsidRPr="000B11FF">
              <w:rPr>
                <w:rFonts w:ascii="宋体" w:hAnsi="宋体" w:hint="eastAsia"/>
              </w:rPr>
              <w:br/>
              <w:t>7、英寸活动轮，附防尘盖，确保运行灵活、安静，对角刹车。</w:t>
            </w:r>
            <w:r w:rsidRPr="000B11FF">
              <w:rPr>
                <w:rFonts w:ascii="宋体" w:hAnsi="宋体" w:hint="eastAsia"/>
              </w:rPr>
              <w:br/>
              <w:t>8、抽屉面板及把手为铝合金一体成型，隐藏式抽屉固定器置于中央，内藏弹簧方便操作，移动时不外滑。</w:t>
            </w:r>
            <w:r w:rsidRPr="000B11FF">
              <w:rPr>
                <w:rFonts w:ascii="宋体" w:hAnsi="宋体" w:hint="eastAsia"/>
              </w:rPr>
              <w:br/>
              <w:t>9、三段式钢珠滑轨，不震动，共有2小2中1大抽屉，</w:t>
            </w:r>
            <w:proofErr w:type="gramStart"/>
            <w:r w:rsidRPr="000B11FF">
              <w:rPr>
                <w:rFonts w:ascii="宋体" w:hAnsi="宋体" w:hint="eastAsia"/>
              </w:rPr>
              <w:t>附隔条可</w:t>
            </w:r>
            <w:proofErr w:type="gramEnd"/>
            <w:r w:rsidRPr="000B11FF">
              <w:rPr>
                <w:rFonts w:ascii="宋体" w:hAnsi="宋体" w:hint="eastAsia"/>
              </w:rPr>
              <w:t>自行调整抽屉内大小格。</w:t>
            </w:r>
            <w:r w:rsidRPr="000B11FF">
              <w:rPr>
                <w:rFonts w:ascii="宋体" w:hAnsi="宋体" w:hint="eastAsia"/>
              </w:rPr>
              <w:br/>
              <w:t>10、车身左侧带两个</w:t>
            </w:r>
            <w:proofErr w:type="gramStart"/>
            <w:r w:rsidRPr="000B11FF">
              <w:rPr>
                <w:rFonts w:ascii="宋体" w:hAnsi="宋体" w:hint="eastAsia"/>
              </w:rPr>
              <w:t>侧掀式</w:t>
            </w:r>
            <w:proofErr w:type="gramEnd"/>
            <w:r w:rsidRPr="000B11FF">
              <w:rPr>
                <w:rFonts w:ascii="宋体" w:hAnsi="宋体" w:hint="eastAsia"/>
              </w:rPr>
              <w:t>抽屉及一个收集盒，提供更多的存物空间。</w:t>
            </w:r>
            <w:r w:rsidRPr="000B11FF">
              <w:rPr>
                <w:rFonts w:ascii="宋体" w:hAnsi="宋体" w:hint="eastAsia"/>
              </w:rPr>
              <w:br/>
              <w:t>11、车身左侧带ABS塑钢心导管放置盒。</w:t>
            </w:r>
            <w:r w:rsidRPr="000B11FF">
              <w:rPr>
                <w:rFonts w:ascii="宋体" w:hAnsi="宋体" w:hint="eastAsia"/>
              </w:rPr>
              <w:br/>
              <w:t>12、ABS塑钢一体成型药品盒，可分隔多种药品，可自由取出。</w:t>
            </w:r>
            <w:r w:rsidRPr="000B11FF">
              <w:rPr>
                <w:rFonts w:ascii="宋体" w:hAnsi="宋体" w:hint="eastAsia"/>
              </w:rPr>
              <w:br/>
            </w:r>
            <w:r w:rsidRPr="000B11FF">
              <w:rPr>
                <w:rFonts w:ascii="宋体" w:hAnsi="宋体" w:hint="eastAsia"/>
              </w:rPr>
              <w:lastRenderedPageBreak/>
              <w:t>13、置物平台可承重10Kg，可放置除颤仪或监护仪等。</w:t>
            </w:r>
            <w:r w:rsidRPr="000B11FF">
              <w:rPr>
                <w:rFonts w:ascii="宋体" w:hAnsi="宋体" w:hint="eastAsia"/>
              </w:rPr>
              <w:br/>
              <w:t>14、车身骨架采用高质冷轧钢管及1.2mm优质冷轧钢板制作。</w:t>
            </w:r>
            <w:r w:rsidRPr="000B11FF">
              <w:rPr>
                <w:rFonts w:ascii="宋体" w:hAnsi="宋体" w:hint="eastAsia"/>
              </w:rPr>
              <w:br/>
              <w:t>15、车身骨架涂覆为双层汽车电泳烤漆，厂内防锈</w:t>
            </w:r>
            <w:proofErr w:type="gramStart"/>
            <w:r w:rsidRPr="000B11FF">
              <w:rPr>
                <w:rFonts w:ascii="宋体" w:hAnsi="宋体" w:hint="eastAsia"/>
              </w:rPr>
              <w:t>全处理</w:t>
            </w:r>
            <w:proofErr w:type="gramEnd"/>
            <w:r w:rsidRPr="000B11FF">
              <w:rPr>
                <w:rFonts w:ascii="宋体" w:hAnsi="宋体" w:hint="eastAsia"/>
              </w:rPr>
              <w:t>烤漆一贯作业，采用抛丸机除锈技术，抗酸碱腐蚀，耐褪色。</w:t>
            </w:r>
            <w:r w:rsidRPr="000B11FF">
              <w:rPr>
                <w:rFonts w:ascii="宋体" w:hAnsi="宋体" w:hint="eastAsia"/>
              </w:rPr>
              <w:br/>
              <w:t>16、四周支柱为表面硬化处理铝合金，美观且易清洁。</w:t>
            </w:r>
            <w:r w:rsidRPr="000B11FF">
              <w:rPr>
                <w:rFonts w:ascii="宋体" w:hAnsi="宋体" w:hint="eastAsia"/>
              </w:rPr>
              <w:br/>
              <w:t>17、顶板、拉板、车身围板等均为ABS塑钢成型，易于清洁，能抗优碘，酒精及</w:t>
            </w:r>
            <w:proofErr w:type="gramStart"/>
            <w:r w:rsidRPr="000B11FF">
              <w:rPr>
                <w:rFonts w:ascii="宋体" w:hAnsi="宋体" w:hint="eastAsia"/>
              </w:rPr>
              <w:t>护氧水</w:t>
            </w:r>
            <w:proofErr w:type="gramEnd"/>
            <w:r w:rsidRPr="000B11FF">
              <w:rPr>
                <w:rFonts w:ascii="宋体" w:hAnsi="宋体" w:hint="eastAsia"/>
              </w:rPr>
              <w:t>等医疗品侵蚀。：</w:t>
            </w:r>
            <w:r w:rsidRPr="000B11FF">
              <w:rPr>
                <w:rFonts w:ascii="宋体" w:hAnsi="宋体" w:hint="eastAsia"/>
              </w:rPr>
              <w:br/>
              <w:t>18、颜色：车身骨架及主要部件为米黄色，抽屉面板为驼色，四边铝合金支柱为驼色，色彩美观，技术成熟。</w:t>
            </w:r>
          </w:p>
        </w:tc>
        <w:tc>
          <w:tcPr>
            <w:tcW w:w="426" w:type="dxa"/>
            <w:tcBorders>
              <w:top w:val="nil"/>
              <w:left w:val="nil"/>
              <w:bottom w:val="single" w:sz="4" w:space="0" w:color="auto"/>
              <w:right w:val="single" w:sz="4" w:space="0" w:color="auto"/>
            </w:tcBorders>
            <w:shd w:val="clear" w:color="auto" w:fill="auto"/>
            <w:noWrap/>
            <w:vAlign w:val="center"/>
          </w:tcPr>
          <w:p w14:paraId="31D9734A"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lastRenderedPageBreak/>
              <w:t>2</w:t>
            </w:r>
          </w:p>
        </w:tc>
        <w:tc>
          <w:tcPr>
            <w:tcW w:w="2268" w:type="dxa"/>
            <w:tcBorders>
              <w:top w:val="nil"/>
              <w:left w:val="nil"/>
              <w:bottom w:val="single" w:sz="4" w:space="0" w:color="auto"/>
              <w:right w:val="single" w:sz="4" w:space="0" w:color="auto"/>
            </w:tcBorders>
            <w:vAlign w:val="center"/>
          </w:tcPr>
          <w:p w14:paraId="7E28BD57" w14:textId="77777777" w:rsidR="00BA5861" w:rsidRDefault="00BA5861" w:rsidP="00EF6091">
            <w:pPr>
              <w:widowControl/>
              <w:jc w:val="center"/>
            </w:pPr>
            <w:r w:rsidRPr="003A1CE6">
              <w:rPr>
                <w:b/>
                <w:bCs/>
                <w:noProof/>
              </w:rPr>
              <w:drawing>
                <wp:inline distT="0" distB="0" distL="0" distR="0" wp14:anchorId="4393DB1C" wp14:editId="1A49A80D">
                  <wp:extent cx="1003276" cy="1333500"/>
                  <wp:effectExtent l="0" t="0" r="6985" b="0"/>
                  <wp:docPr id="10" name="图片 10" descr="急救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急救车"/>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0210" cy="1342717"/>
                          </a:xfrm>
                          <a:prstGeom prst="rect">
                            <a:avLst/>
                          </a:prstGeom>
                          <a:noFill/>
                          <a:ln>
                            <a:noFill/>
                          </a:ln>
                        </pic:spPr>
                      </pic:pic>
                    </a:graphicData>
                  </a:graphic>
                </wp:inline>
              </w:drawing>
            </w:r>
          </w:p>
        </w:tc>
      </w:tr>
      <w:tr w:rsidR="00BA5861" w:rsidRPr="001E0B21" w14:paraId="11646A4C" w14:textId="77777777" w:rsidTr="00EF6091">
        <w:trPr>
          <w:trHeight w:val="619"/>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186800"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10</w:t>
            </w:r>
          </w:p>
        </w:tc>
        <w:tc>
          <w:tcPr>
            <w:tcW w:w="689" w:type="dxa"/>
            <w:tcBorders>
              <w:top w:val="nil"/>
              <w:left w:val="nil"/>
              <w:bottom w:val="single" w:sz="4" w:space="0" w:color="auto"/>
              <w:right w:val="single" w:sz="4" w:space="0" w:color="auto"/>
            </w:tcBorders>
            <w:shd w:val="clear" w:color="auto" w:fill="auto"/>
            <w:vAlign w:val="center"/>
          </w:tcPr>
          <w:p w14:paraId="2D5AB95E" w14:textId="77777777" w:rsidR="00BA5861" w:rsidRPr="001E0B21" w:rsidRDefault="00BA5861" w:rsidP="00EF6091">
            <w:pPr>
              <w:widowControl/>
              <w:jc w:val="center"/>
              <w:rPr>
                <w:rFonts w:ascii="宋体" w:hAnsi="宋体" w:cs="宋体"/>
                <w:kern w:val="0"/>
                <w:szCs w:val="21"/>
              </w:rPr>
            </w:pPr>
            <w:r>
              <w:rPr>
                <w:rFonts w:hint="eastAsia"/>
              </w:rPr>
              <w:t>轮椅</w:t>
            </w:r>
          </w:p>
        </w:tc>
        <w:tc>
          <w:tcPr>
            <w:tcW w:w="5547" w:type="dxa"/>
            <w:tcBorders>
              <w:top w:val="nil"/>
              <w:left w:val="nil"/>
              <w:bottom w:val="single" w:sz="4" w:space="0" w:color="auto"/>
              <w:right w:val="single" w:sz="4" w:space="0" w:color="auto"/>
            </w:tcBorders>
            <w:shd w:val="clear" w:color="auto" w:fill="auto"/>
            <w:vAlign w:val="center"/>
          </w:tcPr>
          <w:p w14:paraId="0C861E3F" w14:textId="77777777" w:rsidR="00BA5861" w:rsidRPr="000B11FF" w:rsidRDefault="00BA5861" w:rsidP="00EF6091">
            <w:pPr>
              <w:widowControl/>
              <w:jc w:val="left"/>
              <w:rPr>
                <w:rFonts w:ascii="宋体" w:hAnsi="宋体" w:cs="宋体"/>
                <w:kern w:val="0"/>
                <w:szCs w:val="21"/>
              </w:rPr>
            </w:pPr>
            <w:r>
              <w:rPr>
                <w:rFonts w:ascii="宋体" w:hAnsi="宋体" w:cs="宋体" w:hint="eastAsia"/>
                <w:kern w:val="0"/>
                <w:szCs w:val="21"/>
              </w:rPr>
              <w:t>普通折叠轮椅</w:t>
            </w:r>
          </w:p>
        </w:tc>
        <w:tc>
          <w:tcPr>
            <w:tcW w:w="426" w:type="dxa"/>
            <w:tcBorders>
              <w:top w:val="nil"/>
              <w:left w:val="nil"/>
              <w:bottom w:val="single" w:sz="4" w:space="0" w:color="auto"/>
              <w:right w:val="single" w:sz="4" w:space="0" w:color="auto"/>
            </w:tcBorders>
            <w:shd w:val="clear" w:color="auto" w:fill="auto"/>
            <w:noWrap/>
            <w:vAlign w:val="center"/>
          </w:tcPr>
          <w:p w14:paraId="10431B39"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1</w:t>
            </w:r>
          </w:p>
        </w:tc>
        <w:tc>
          <w:tcPr>
            <w:tcW w:w="2268" w:type="dxa"/>
            <w:tcBorders>
              <w:top w:val="nil"/>
              <w:left w:val="nil"/>
              <w:bottom w:val="single" w:sz="4" w:space="0" w:color="auto"/>
              <w:right w:val="single" w:sz="4" w:space="0" w:color="auto"/>
            </w:tcBorders>
            <w:vAlign w:val="center"/>
          </w:tcPr>
          <w:p w14:paraId="7978265B" w14:textId="77777777" w:rsidR="00BA5861" w:rsidRDefault="00BA5861" w:rsidP="00EF6091">
            <w:pPr>
              <w:widowControl/>
              <w:jc w:val="center"/>
            </w:pPr>
            <w:r>
              <w:rPr>
                <w:noProof/>
              </w:rPr>
              <w:drawing>
                <wp:inline distT="0" distB="0" distL="0" distR="0" wp14:anchorId="16C0BD43" wp14:editId="7B297234">
                  <wp:extent cx="929411" cy="908050"/>
                  <wp:effectExtent l="0" t="0" r="444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5754" cy="924018"/>
                          </a:xfrm>
                          <a:prstGeom prst="rect">
                            <a:avLst/>
                          </a:prstGeom>
                          <a:noFill/>
                          <a:ln>
                            <a:noFill/>
                          </a:ln>
                        </pic:spPr>
                      </pic:pic>
                    </a:graphicData>
                  </a:graphic>
                </wp:inline>
              </w:drawing>
            </w:r>
          </w:p>
        </w:tc>
      </w:tr>
      <w:tr w:rsidR="00BA5861" w:rsidRPr="001E0B21" w14:paraId="10BA3F51" w14:textId="77777777" w:rsidTr="00EF6091">
        <w:trPr>
          <w:trHeight w:val="1994"/>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4E9530"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11</w:t>
            </w:r>
          </w:p>
        </w:tc>
        <w:tc>
          <w:tcPr>
            <w:tcW w:w="689" w:type="dxa"/>
            <w:tcBorders>
              <w:top w:val="nil"/>
              <w:left w:val="nil"/>
              <w:bottom w:val="single" w:sz="4" w:space="0" w:color="auto"/>
              <w:right w:val="single" w:sz="4" w:space="0" w:color="auto"/>
            </w:tcBorders>
            <w:shd w:val="clear" w:color="auto" w:fill="auto"/>
            <w:vAlign w:val="center"/>
          </w:tcPr>
          <w:p w14:paraId="65BE3963" w14:textId="77777777" w:rsidR="00BA5861" w:rsidRPr="001E0B21" w:rsidRDefault="00BA5861" w:rsidP="00EF6091">
            <w:pPr>
              <w:widowControl/>
              <w:jc w:val="center"/>
              <w:rPr>
                <w:rFonts w:ascii="宋体" w:hAnsi="宋体" w:cs="宋体"/>
                <w:kern w:val="0"/>
                <w:szCs w:val="21"/>
              </w:rPr>
            </w:pPr>
            <w:r>
              <w:rPr>
                <w:rFonts w:hint="eastAsia"/>
              </w:rPr>
              <w:t>不锈钢无菌物品车</w:t>
            </w:r>
          </w:p>
        </w:tc>
        <w:tc>
          <w:tcPr>
            <w:tcW w:w="5547" w:type="dxa"/>
            <w:tcBorders>
              <w:top w:val="nil"/>
              <w:left w:val="nil"/>
              <w:bottom w:val="single" w:sz="4" w:space="0" w:color="auto"/>
              <w:right w:val="single" w:sz="4" w:space="0" w:color="auto"/>
            </w:tcBorders>
            <w:shd w:val="clear" w:color="auto" w:fill="auto"/>
            <w:vAlign w:val="center"/>
          </w:tcPr>
          <w:p w14:paraId="4DAC7AD5"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1100*600*950mm采用优质不锈钢管及不锈钢板经焊接组装而成，耐腐蚀；</w:t>
            </w:r>
            <w:r w:rsidRPr="000B11FF">
              <w:rPr>
                <w:rFonts w:ascii="宋体" w:hAnsi="宋体" w:hint="eastAsia"/>
              </w:rPr>
              <w:br/>
              <w:t>焊接牢固，表面光滑，易擦洗、不生锈；</w:t>
            </w:r>
            <w:r w:rsidRPr="000B11FF">
              <w:rPr>
                <w:rFonts w:ascii="宋体" w:hAnsi="宋体" w:hint="eastAsia"/>
              </w:rPr>
              <w:br/>
              <w:t>焊缝均匀，无烧损、冷裂、漏焊等缺陷，</w:t>
            </w:r>
            <w:r w:rsidRPr="000B11FF">
              <w:rPr>
                <w:rFonts w:ascii="宋体" w:hAnsi="宋体" w:hint="eastAsia"/>
              </w:rPr>
              <w:br/>
              <w:t>各焊接部位打磨平整，抛光均匀；</w:t>
            </w:r>
            <w:r w:rsidRPr="000B11FF">
              <w:rPr>
                <w:rFonts w:ascii="宋体" w:hAnsi="宋体" w:hint="eastAsia"/>
              </w:rPr>
              <w:br/>
              <w:t>外观美观平整、端正，表面无锋棱、毛刺等明显缺陷；</w:t>
            </w:r>
            <w:r w:rsidRPr="000B11FF">
              <w:rPr>
                <w:rFonts w:ascii="宋体" w:hAnsi="宋体" w:hint="eastAsia"/>
              </w:rPr>
              <w:br/>
              <w:t>采用四小轮，高耐磨，无噪音，稳定性好，推动轻松灵活，无蛇行行走及异常噪音。</w:t>
            </w:r>
          </w:p>
        </w:tc>
        <w:tc>
          <w:tcPr>
            <w:tcW w:w="426" w:type="dxa"/>
            <w:tcBorders>
              <w:top w:val="nil"/>
              <w:left w:val="nil"/>
              <w:bottom w:val="single" w:sz="4" w:space="0" w:color="auto"/>
              <w:right w:val="single" w:sz="4" w:space="0" w:color="auto"/>
            </w:tcBorders>
            <w:shd w:val="clear" w:color="auto" w:fill="auto"/>
            <w:noWrap/>
            <w:vAlign w:val="center"/>
          </w:tcPr>
          <w:p w14:paraId="6CF11E7C"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1</w:t>
            </w:r>
          </w:p>
        </w:tc>
        <w:tc>
          <w:tcPr>
            <w:tcW w:w="2268" w:type="dxa"/>
            <w:tcBorders>
              <w:top w:val="nil"/>
              <w:left w:val="nil"/>
              <w:bottom w:val="single" w:sz="4" w:space="0" w:color="auto"/>
              <w:right w:val="single" w:sz="4" w:space="0" w:color="auto"/>
            </w:tcBorders>
            <w:vAlign w:val="center"/>
          </w:tcPr>
          <w:p w14:paraId="792B6478" w14:textId="77777777" w:rsidR="00BA5861" w:rsidRDefault="00BA5861" w:rsidP="00EF6091">
            <w:pPr>
              <w:widowControl/>
              <w:jc w:val="center"/>
            </w:pPr>
            <w:r>
              <w:rPr>
                <w:rFonts w:ascii="宋体" w:hAnsi="宋体" w:hint="eastAsia"/>
                <w:noProof/>
                <w:szCs w:val="21"/>
              </w:rPr>
              <w:drawing>
                <wp:inline distT="0" distB="0" distL="0" distR="0" wp14:anchorId="000F1DF2" wp14:editId="5EFC7380">
                  <wp:extent cx="1013460" cy="1013460"/>
                  <wp:effectExtent l="0" t="0" r="0" b="0"/>
                  <wp:docPr id="5" name="图片 5" descr="B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B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tc>
      </w:tr>
      <w:tr w:rsidR="00BA5861" w:rsidRPr="001E0B21" w14:paraId="3667B418" w14:textId="77777777" w:rsidTr="00EF6091">
        <w:trPr>
          <w:trHeight w:val="1871"/>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41BB34F"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12</w:t>
            </w:r>
          </w:p>
        </w:tc>
        <w:tc>
          <w:tcPr>
            <w:tcW w:w="689" w:type="dxa"/>
            <w:tcBorders>
              <w:top w:val="nil"/>
              <w:left w:val="nil"/>
              <w:bottom w:val="single" w:sz="4" w:space="0" w:color="auto"/>
              <w:right w:val="single" w:sz="4" w:space="0" w:color="auto"/>
            </w:tcBorders>
            <w:shd w:val="clear" w:color="auto" w:fill="auto"/>
            <w:vAlign w:val="center"/>
          </w:tcPr>
          <w:p w14:paraId="45BAAFF8" w14:textId="77777777" w:rsidR="00BA5861" w:rsidRPr="001E0B21" w:rsidRDefault="00BA5861" w:rsidP="00EF6091">
            <w:pPr>
              <w:widowControl/>
              <w:jc w:val="center"/>
              <w:rPr>
                <w:rFonts w:ascii="宋体" w:hAnsi="宋体" w:cs="宋体"/>
                <w:kern w:val="0"/>
                <w:szCs w:val="21"/>
              </w:rPr>
            </w:pPr>
            <w:r>
              <w:rPr>
                <w:rFonts w:hint="eastAsia"/>
              </w:rPr>
              <w:t>药用推车</w:t>
            </w:r>
          </w:p>
        </w:tc>
        <w:tc>
          <w:tcPr>
            <w:tcW w:w="5547" w:type="dxa"/>
            <w:tcBorders>
              <w:top w:val="nil"/>
              <w:left w:val="nil"/>
              <w:bottom w:val="single" w:sz="4" w:space="0" w:color="auto"/>
              <w:right w:val="single" w:sz="4" w:space="0" w:color="auto"/>
            </w:tcBorders>
            <w:shd w:val="clear" w:color="auto" w:fill="auto"/>
            <w:vAlign w:val="center"/>
          </w:tcPr>
          <w:p w14:paraId="25FDA7DE"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630*475*920mm 1、车体由ABS工程材料 易清洗、擦拭、消毒；</w:t>
            </w:r>
            <w:r w:rsidRPr="000B11FF">
              <w:rPr>
                <w:rFonts w:ascii="宋体" w:hAnsi="宋体" w:hint="eastAsia"/>
              </w:rPr>
              <w:br/>
              <w:t>2、车体台面为凹形ABS台面、可有效防止物品滑落，耐腐蚀性强；</w:t>
            </w:r>
            <w:r w:rsidRPr="000B11FF">
              <w:rPr>
                <w:rFonts w:ascii="宋体" w:hAnsi="宋体" w:hint="eastAsia"/>
              </w:rPr>
              <w:br/>
              <w:t>3、车身配有4层带中控锁抽屉，1</w:t>
            </w:r>
            <w:proofErr w:type="gramStart"/>
            <w:r w:rsidRPr="000B11FF">
              <w:rPr>
                <w:rFonts w:ascii="宋体" w:hAnsi="宋体" w:hint="eastAsia"/>
              </w:rPr>
              <w:t>一</w:t>
            </w:r>
            <w:proofErr w:type="gramEnd"/>
            <w:r w:rsidRPr="000B11FF">
              <w:rPr>
                <w:rFonts w:ascii="宋体" w:hAnsi="宋体" w:hint="eastAsia"/>
              </w:rPr>
              <w:t>3</w:t>
            </w:r>
            <w:proofErr w:type="gramStart"/>
            <w:r w:rsidRPr="000B11FF">
              <w:rPr>
                <w:rFonts w:ascii="宋体" w:hAnsi="宋体" w:hint="eastAsia"/>
              </w:rPr>
              <w:t>层抽</w:t>
            </w:r>
            <w:proofErr w:type="gramEnd"/>
            <w:r w:rsidRPr="000B11FF">
              <w:rPr>
                <w:rFonts w:ascii="宋体" w:hAnsi="宋体" w:hint="eastAsia"/>
              </w:rPr>
              <w:t>面尺寸481*140mm内部尺寸：428*333*105mm下部大抽面481*210正常内部使用尺寸＊428*333*185mm抽屉材质为ABS工程材料，抽屉内3*3分隔片；</w:t>
            </w:r>
            <w:r w:rsidRPr="000B11FF">
              <w:rPr>
                <w:rFonts w:ascii="宋体" w:hAnsi="宋体" w:hint="eastAsia"/>
              </w:rPr>
              <w:br/>
              <w:t>4、车体配有污物桶，杂物盒；</w:t>
            </w:r>
            <w:r w:rsidRPr="000B11FF">
              <w:rPr>
                <w:rFonts w:ascii="宋体" w:hAnsi="宋体" w:hint="eastAsia"/>
              </w:rPr>
              <w:br/>
              <w:t>5、脚轮要求：豪华</w:t>
            </w:r>
            <w:proofErr w:type="gramStart"/>
            <w:r w:rsidRPr="000B11FF">
              <w:rPr>
                <w:rFonts w:ascii="宋体" w:hAnsi="宋体" w:hint="eastAsia"/>
              </w:rPr>
              <w:t>万向静音</w:t>
            </w:r>
            <w:proofErr w:type="gramEnd"/>
            <w:r w:rsidRPr="000B11FF">
              <w:rPr>
                <w:rFonts w:ascii="宋体" w:hAnsi="宋体" w:hint="eastAsia"/>
              </w:rPr>
              <w:t>轮，2只带刹车功能，脚轮材料为高强度聚氨酯。防静电、防毛发缠绕、移动轻便灵活。</w:t>
            </w:r>
          </w:p>
        </w:tc>
        <w:tc>
          <w:tcPr>
            <w:tcW w:w="426" w:type="dxa"/>
            <w:tcBorders>
              <w:top w:val="nil"/>
              <w:left w:val="nil"/>
              <w:bottom w:val="single" w:sz="4" w:space="0" w:color="auto"/>
              <w:right w:val="single" w:sz="4" w:space="0" w:color="auto"/>
            </w:tcBorders>
            <w:shd w:val="clear" w:color="auto" w:fill="auto"/>
            <w:noWrap/>
            <w:vAlign w:val="center"/>
          </w:tcPr>
          <w:p w14:paraId="0F1DC346"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4</w:t>
            </w:r>
          </w:p>
        </w:tc>
        <w:tc>
          <w:tcPr>
            <w:tcW w:w="2268" w:type="dxa"/>
            <w:tcBorders>
              <w:top w:val="nil"/>
              <w:left w:val="nil"/>
              <w:bottom w:val="single" w:sz="4" w:space="0" w:color="auto"/>
              <w:right w:val="single" w:sz="4" w:space="0" w:color="auto"/>
            </w:tcBorders>
            <w:vAlign w:val="center"/>
          </w:tcPr>
          <w:p w14:paraId="03D8FCD2" w14:textId="77777777" w:rsidR="00BA5861" w:rsidRDefault="00BA5861" w:rsidP="00EF6091">
            <w:pPr>
              <w:widowControl/>
              <w:jc w:val="center"/>
            </w:pPr>
            <w:r>
              <w:rPr>
                <w:rFonts w:ascii="宋体" w:hAnsi="宋体" w:hint="eastAsia"/>
                <w:noProof/>
                <w:szCs w:val="21"/>
              </w:rPr>
              <w:drawing>
                <wp:inline distT="0" distB="0" distL="0" distR="0" wp14:anchorId="15E7E440" wp14:editId="7C2C17D4">
                  <wp:extent cx="1097280" cy="1097280"/>
                  <wp:effectExtent l="0" t="0" r="7620" b="7620"/>
                  <wp:docPr id="4" name="图片 4" descr="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B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r>
      <w:tr w:rsidR="00BA5861" w:rsidRPr="001E0B21" w14:paraId="4967BC94" w14:textId="77777777" w:rsidTr="00EF6091">
        <w:trPr>
          <w:trHeight w:val="2052"/>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374D236"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t>13</w:t>
            </w:r>
          </w:p>
        </w:tc>
        <w:tc>
          <w:tcPr>
            <w:tcW w:w="689" w:type="dxa"/>
            <w:tcBorders>
              <w:top w:val="nil"/>
              <w:left w:val="nil"/>
              <w:bottom w:val="single" w:sz="4" w:space="0" w:color="auto"/>
              <w:right w:val="single" w:sz="4" w:space="0" w:color="auto"/>
            </w:tcBorders>
            <w:shd w:val="clear" w:color="auto" w:fill="auto"/>
            <w:vAlign w:val="center"/>
          </w:tcPr>
          <w:p w14:paraId="73B1451E" w14:textId="77777777" w:rsidR="00BA5861" w:rsidRPr="001E0B21" w:rsidRDefault="00BA5861" w:rsidP="00EF6091">
            <w:pPr>
              <w:widowControl/>
              <w:jc w:val="center"/>
              <w:rPr>
                <w:rFonts w:ascii="宋体" w:hAnsi="宋体" w:cs="宋体"/>
                <w:kern w:val="0"/>
                <w:szCs w:val="21"/>
              </w:rPr>
            </w:pPr>
            <w:r>
              <w:rPr>
                <w:rFonts w:hint="eastAsia"/>
              </w:rPr>
              <w:t>医疗废物密闭运输车</w:t>
            </w:r>
          </w:p>
        </w:tc>
        <w:tc>
          <w:tcPr>
            <w:tcW w:w="5547" w:type="dxa"/>
            <w:tcBorders>
              <w:top w:val="nil"/>
              <w:left w:val="nil"/>
              <w:bottom w:val="single" w:sz="4" w:space="0" w:color="auto"/>
              <w:right w:val="single" w:sz="4" w:space="0" w:color="auto"/>
            </w:tcBorders>
            <w:shd w:val="clear" w:color="auto" w:fill="auto"/>
            <w:vAlign w:val="center"/>
          </w:tcPr>
          <w:p w14:paraId="72B5987D" w14:textId="77777777" w:rsidR="00BA5861" w:rsidRPr="000B11FF" w:rsidRDefault="00BA5861" w:rsidP="00EF6091">
            <w:pPr>
              <w:widowControl/>
              <w:jc w:val="left"/>
              <w:rPr>
                <w:rFonts w:ascii="宋体" w:hAnsi="宋体" w:cs="宋体"/>
                <w:kern w:val="0"/>
                <w:szCs w:val="21"/>
              </w:rPr>
            </w:pPr>
            <w:r w:rsidRPr="000B11FF">
              <w:rPr>
                <w:rFonts w:ascii="宋体" w:hAnsi="宋体" w:hint="eastAsia"/>
              </w:rPr>
              <w:t xml:space="preserve">800*500*800mm整车由优质不锈钢管焊接组装而成，耐腐蚀。采用3寸万向轮4只，高耐磨，无噪音，对角刹车，稳定性好；      </w:t>
            </w:r>
            <w:r w:rsidRPr="000B11FF">
              <w:rPr>
                <w:rFonts w:ascii="宋体" w:hAnsi="宋体" w:hint="eastAsia"/>
              </w:rPr>
              <w:br/>
              <w:t>1：外型美观，平整、端正、四角平行，表面无锋棱、毛刺等明显缺陷，各焊接部件打磨平整光滑，抛光均匀。</w:t>
            </w:r>
            <w:r w:rsidRPr="000B11FF">
              <w:rPr>
                <w:rFonts w:ascii="宋体" w:hAnsi="宋体" w:hint="eastAsia"/>
              </w:rPr>
              <w:br/>
              <w:t>2：配置优质高级静音脚轮，推动轻松灵活，无蛇行行走及异常噪音。</w:t>
            </w:r>
            <w:r w:rsidRPr="000B11FF">
              <w:rPr>
                <w:rFonts w:ascii="宋体" w:hAnsi="宋体" w:hint="eastAsia"/>
              </w:rPr>
              <w:br/>
              <w:t>3：整车带有帆布带，可处理护理病人后的病号服及手术服，以保持医院清洁、卫生。</w:t>
            </w:r>
          </w:p>
        </w:tc>
        <w:tc>
          <w:tcPr>
            <w:tcW w:w="426" w:type="dxa"/>
            <w:tcBorders>
              <w:top w:val="nil"/>
              <w:left w:val="nil"/>
              <w:bottom w:val="single" w:sz="4" w:space="0" w:color="auto"/>
              <w:right w:val="single" w:sz="4" w:space="0" w:color="auto"/>
            </w:tcBorders>
            <w:shd w:val="clear" w:color="auto" w:fill="auto"/>
            <w:noWrap/>
            <w:vAlign w:val="center"/>
          </w:tcPr>
          <w:p w14:paraId="3BA7F8B5" w14:textId="77777777" w:rsidR="00BA5861" w:rsidRPr="00A12BEE" w:rsidRDefault="00BA5861" w:rsidP="00EF6091">
            <w:pPr>
              <w:widowControl/>
              <w:jc w:val="center"/>
              <w:rPr>
                <w:rFonts w:ascii="宋体" w:hAnsi="宋体" w:cs="宋体"/>
                <w:kern w:val="0"/>
                <w:szCs w:val="21"/>
              </w:rPr>
            </w:pPr>
            <w:r w:rsidRPr="00A12BEE">
              <w:rPr>
                <w:rFonts w:ascii="宋体" w:hAnsi="宋体" w:hint="eastAsia"/>
              </w:rPr>
              <w:t>1</w:t>
            </w:r>
          </w:p>
        </w:tc>
        <w:tc>
          <w:tcPr>
            <w:tcW w:w="2268" w:type="dxa"/>
            <w:tcBorders>
              <w:top w:val="nil"/>
              <w:left w:val="nil"/>
              <w:bottom w:val="single" w:sz="4" w:space="0" w:color="auto"/>
              <w:right w:val="single" w:sz="4" w:space="0" w:color="auto"/>
            </w:tcBorders>
            <w:vAlign w:val="center"/>
          </w:tcPr>
          <w:p w14:paraId="35FD16FD" w14:textId="77777777" w:rsidR="00BA5861" w:rsidRDefault="00BA5861" w:rsidP="00EF6091">
            <w:pPr>
              <w:widowControl/>
              <w:jc w:val="center"/>
            </w:pPr>
            <w:r>
              <w:rPr>
                <w:rFonts w:ascii="宋体" w:hAnsi="宋体" w:hint="eastAsia"/>
                <w:noProof/>
                <w:szCs w:val="21"/>
              </w:rPr>
              <w:drawing>
                <wp:inline distT="0" distB="0" distL="0" distR="0" wp14:anchorId="429B2324" wp14:editId="549FF11F">
                  <wp:extent cx="822960" cy="822960"/>
                  <wp:effectExtent l="0" t="0" r="0" b="0"/>
                  <wp:docPr id="6" name="图片 6" desc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B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r>
      <w:tr w:rsidR="00BA5861" w:rsidRPr="001E0B21" w14:paraId="20892957" w14:textId="77777777" w:rsidTr="00EF6091">
        <w:trPr>
          <w:trHeight w:val="2111"/>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BA5D59" w14:textId="77777777" w:rsidR="00BA5861" w:rsidRPr="001E0B21" w:rsidRDefault="00BA5861" w:rsidP="00EF6091">
            <w:pPr>
              <w:widowControl/>
              <w:jc w:val="center"/>
              <w:rPr>
                <w:rFonts w:ascii="宋体" w:hAnsi="宋体" w:cs="宋体"/>
                <w:kern w:val="0"/>
                <w:szCs w:val="21"/>
              </w:rPr>
            </w:pPr>
            <w:r w:rsidRPr="001E0B21">
              <w:rPr>
                <w:rFonts w:ascii="宋体" w:hAnsi="宋体" w:cs="宋体" w:hint="eastAsia"/>
                <w:kern w:val="0"/>
                <w:szCs w:val="21"/>
              </w:rPr>
              <w:lastRenderedPageBreak/>
              <w:t>14</w:t>
            </w:r>
          </w:p>
        </w:tc>
        <w:tc>
          <w:tcPr>
            <w:tcW w:w="689" w:type="dxa"/>
            <w:tcBorders>
              <w:top w:val="nil"/>
              <w:left w:val="nil"/>
              <w:bottom w:val="single" w:sz="4" w:space="0" w:color="auto"/>
              <w:right w:val="single" w:sz="4" w:space="0" w:color="auto"/>
            </w:tcBorders>
            <w:shd w:val="clear" w:color="auto" w:fill="auto"/>
            <w:vAlign w:val="center"/>
          </w:tcPr>
          <w:p w14:paraId="279BE22B" w14:textId="77777777" w:rsidR="00BA5861" w:rsidRPr="0071492E" w:rsidRDefault="00BA5861" w:rsidP="00EF6091">
            <w:pPr>
              <w:widowControl/>
              <w:jc w:val="center"/>
              <w:rPr>
                <w:rFonts w:ascii="宋体" w:hAnsi="宋体" w:cs="宋体"/>
                <w:kern w:val="0"/>
                <w:szCs w:val="21"/>
              </w:rPr>
            </w:pPr>
            <w:proofErr w:type="gramStart"/>
            <w:r w:rsidRPr="0071492E">
              <w:rPr>
                <w:rFonts w:ascii="宋体" w:hAnsi="宋体" w:hint="eastAsia"/>
              </w:rPr>
              <w:t>治疗车</w:t>
            </w:r>
            <w:proofErr w:type="gramEnd"/>
          </w:p>
        </w:tc>
        <w:tc>
          <w:tcPr>
            <w:tcW w:w="5547" w:type="dxa"/>
            <w:tcBorders>
              <w:top w:val="nil"/>
              <w:left w:val="nil"/>
              <w:bottom w:val="single" w:sz="4" w:space="0" w:color="auto"/>
              <w:right w:val="single" w:sz="4" w:space="0" w:color="auto"/>
            </w:tcBorders>
            <w:shd w:val="clear" w:color="auto" w:fill="auto"/>
            <w:vAlign w:val="center"/>
          </w:tcPr>
          <w:p w14:paraId="2240665D" w14:textId="77777777" w:rsidR="00BA5861" w:rsidRPr="0071492E" w:rsidRDefault="00BA5861" w:rsidP="00EF6091">
            <w:pPr>
              <w:widowControl/>
              <w:jc w:val="left"/>
              <w:rPr>
                <w:rFonts w:ascii="宋体" w:hAnsi="宋体" w:cs="宋体"/>
                <w:kern w:val="0"/>
                <w:szCs w:val="21"/>
              </w:rPr>
            </w:pPr>
            <w:proofErr w:type="gramStart"/>
            <w:r w:rsidRPr="0071492E">
              <w:rPr>
                <w:rFonts w:ascii="宋体" w:hAnsi="宋体" w:hint="eastAsia"/>
              </w:rPr>
              <w:t>治疗车</w:t>
            </w:r>
            <w:proofErr w:type="gramEnd"/>
            <w:r w:rsidRPr="0071492E">
              <w:rPr>
                <w:rFonts w:ascii="宋体" w:hAnsi="宋体" w:hint="eastAsia"/>
              </w:rPr>
              <w:t>单元要求：</w:t>
            </w:r>
            <w:r w:rsidRPr="0071492E">
              <w:rPr>
                <w:rFonts w:ascii="宋体" w:hAnsi="宋体" w:hint="eastAsia"/>
              </w:rPr>
              <w:br/>
              <w:t>1.外形尺寸：W650mm</w:t>
            </w:r>
            <w:r>
              <w:rPr>
                <w:rFonts w:ascii="宋体" w:hAnsi="宋体" w:hint="eastAsia"/>
              </w:rPr>
              <w:t>×</w:t>
            </w:r>
            <w:r w:rsidRPr="0071492E">
              <w:rPr>
                <w:rFonts w:ascii="宋体" w:hAnsi="宋体" w:hint="eastAsia"/>
              </w:rPr>
              <w:t>D590mm</w:t>
            </w:r>
            <w:r>
              <w:rPr>
                <w:rFonts w:ascii="宋体" w:hAnsi="宋体" w:hint="eastAsia"/>
              </w:rPr>
              <w:t>×</w:t>
            </w:r>
            <w:r w:rsidRPr="0071492E">
              <w:rPr>
                <w:rFonts w:ascii="宋体" w:hAnsi="宋体" w:hint="eastAsia"/>
              </w:rPr>
              <w:t>860mm</w:t>
            </w:r>
            <w:r w:rsidRPr="0071492E">
              <w:rPr>
                <w:rFonts w:ascii="宋体" w:hAnsi="宋体" w:hint="eastAsia"/>
              </w:rPr>
              <w:br/>
              <w:t>2.ABS塑钢一体成型顶板，四周凸起，中间凹进设计，防止顶板上放置物品滑落。</w:t>
            </w:r>
            <w:r w:rsidRPr="0071492E">
              <w:rPr>
                <w:rFonts w:ascii="宋体" w:hAnsi="宋体" w:hint="eastAsia"/>
              </w:rPr>
              <w:br/>
              <w:t>3.ABS塑钢一体成型拉板，可增加工作面积，放置更多物品，不使用可隐藏，不占空间。</w:t>
            </w:r>
            <w:r w:rsidRPr="0071492E">
              <w:rPr>
                <w:rFonts w:ascii="宋体" w:hAnsi="宋体" w:hint="eastAsia"/>
              </w:rPr>
              <w:br/>
              <w:t>4.PU发泡把手一体成型，柔软舒适。</w:t>
            </w:r>
            <w:r w:rsidRPr="0071492E">
              <w:rPr>
                <w:rFonts w:ascii="宋体" w:hAnsi="宋体" w:hint="eastAsia"/>
              </w:rPr>
              <w:br/>
              <w:t>5.塑钢一体成型防撞护条，保证推行顺畅。</w:t>
            </w:r>
            <w:r w:rsidRPr="0071492E">
              <w:rPr>
                <w:rFonts w:ascii="宋体" w:hAnsi="宋体" w:hint="eastAsia"/>
              </w:rPr>
              <w:br/>
              <w:t>6.</w:t>
            </w:r>
            <w:r>
              <w:rPr>
                <w:rFonts w:ascii="宋体" w:hAnsi="宋体"/>
              </w:rPr>
              <w:t xml:space="preserve"> </w:t>
            </w:r>
            <w:r w:rsidRPr="0071492E">
              <w:rPr>
                <w:rFonts w:ascii="宋体" w:hAnsi="宋体" w:hint="eastAsia"/>
              </w:rPr>
              <w:t>5英寸活动轮，附防尘盖，确保运行灵活、安静，对角刹车。</w:t>
            </w:r>
            <w:r w:rsidRPr="0071492E">
              <w:rPr>
                <w:rFonts w:ascii="宋体" w:hAnsi="宋体" w:hint="eastAsia"/>
              </w:rPr>
              <w:br/>
              <w:t>7.抽屉面板及把手为铝合金一体成型，隐藏式抽屉固定器置于中央，内藏弹簧方便操作，移动时不外滑。</w:t>
            </w:r>
            <w:r w:rsidRPr="0071492E">
              <w:rPr>
                <w:rFonts w:ascii="宋体" w:hAnsi="宋体" w:hint="eastAsia"/>
              </w:rPr>
              <w:br/>
              <w:t>8.三段式钢珠滑轨，不震动，共有1小1中抽屉，</w:t>
            </w:r>
            <w:proofErr w:type="gramStart"/>
            <w:r w:rsidRPr="0071492E">
              <w:rPr>
                <w:rFonts w:ascii="宋体" w:hAnsi="宋体" w:hint="eastAsia"/>
              </w:rPr>
              <w:t>附隔条可</w:t>
            </w:r>
            <w:proofErr w:type="gramEnd"/>
            <w:r w:rsidRPr="0071492E">
              <w:rPr>
                <w:rFonts w:ascii="宋体" w:hAnsi="宋体" w:hint="eastAsia"/>
              </w:rPr>
              <w:t>自行调整抽屉内大小格。</w:t>
            </w:r>
            <w:r w:rsidRPr="0071492E">
              <w:rPr>
                <w:rFonts w:ascii="宋体" w:hAnsi="宋体" w:hint="eastAsia"/>
              </w:rPr>
              <w:br/>
              <w:t>9.中抽屉下预留足够空间可选配旋转式垃圾桶。</w:t>
            </w:r>
            <w:r w:rsidRPr="0071492E">
              <w:rPr>
                <w:rFonts w:ascii="宋体" w:hAnsi="宋体" w:hint="eastAsia"/>
              </w:rPr>
              <w:br/>
              <w:t>10.不锈钢护栏可防止物品滑落</w:t>
            </w:r>
            <w:r>
              <w:rPr>
                <w:rFonts w:ascii="宋体" w:hAnsi="宋体" w:hint="eastAsia"/>
              </w:rPr>
              <w:t>。</w:t>
            </w:r>
            <w:r w:rsidRPr="0071492E">
              <w:rPr>
                <w:rFonts w:ascii="宋体" w:hAnsi="宋体" w:hint="eastAsia"/>
              </w:rPr>
              <w:br/>
              <w:t>11.车身骨架采用高质冷轧钢管及0.8mm优质冷轧钢板制作。</w:t>
            </w:r>
            <w:r w:rsidRPr="0071492E">
              <w:rPr>
                <w:rFonts w:ascii="宋体" w:hAnsi="宋体" w:hint="eastAsia"/>
              </w:rPr>
              <w:br/>
              <w:t>12.车身骨架涂覆为双层汽车电泳烤漆，厂内防锈</w:t>
            </w:r>
            <w:proofErr w:type="gramStart"/>
            <w:r w:rsidRPr="0071492E">
              <w:rPr>
                <w:rFonts w:ascii="宋体" w:hAnsi="宋体" w:hint="eastAsia"/>
              </w:rPr>
              <w:t>全处理</w:t>
            </w:r>
            <w:proofErr w:type="gramEnd"/>
            <w:r w:rsidRPr="0071492E">
              <w:rPr>
                <w:rFonts w:ascii="宋体" w:hAnsi="宋体" w:hint="eastAsia"/>
              </w:rPr>
              <w:t>烤漆一贯作业，采用抛丸机除锈技术，抗酸碱腐蚀，耐褪色。</w:t>
            </w:r>
            <w:r w:rsidRPr="0071492E">
              <w:rPr>
                <w:rFonts w:ascii="宋体" w:hAnsi="宋体" w:hint="eastAsia"/>
              </w:rPr>
              <w:br/>
              <w:t>13.四周支柱为表面硬化处理铝合金，美观且易清洁。</w:t>
            </w:r>
            <w:r w:rsidRPr="0071492E">
              <w:rPr>
                <w:rFonts w:ascii="宋体" w:hAnsi="宋体" w:hint="eastAsia"/>
              </w:rPr>
              <w:br/>
              <w:t>14.顶板、拉板、车身围板等均为ABS塑钢成型，易于清洁，能抗优碘，酒精及</w:t>
            </w:r>
            <w:proofErr w:type="gramStart"/>
            <w:r w:rsidRPr="0071492E">
              <w:rPr>
                <w:rFonts w:ascii="宋体" w:hAnsi="宋体" w:hint="eastAsia"/>
              </w:rPr>
              <w:t>护氧水</w:t>
            </w:r>
            <w:proofErr w:type="gramEnd"/>
            <w:r w:rsidRPr="0071492E">
              <w:rPr>
                <w:rFonts w:ascii="宋体" w:hAnsi="宋体" w:hint="eastAsia"/>
              </w:rPr>
              <w:t>等医疗品侵蚀。</w:t>
            </w:r>
            <w:r w:rsidRPr="0071492E">
              <w:rPr>
                <w:rFonts w:ascii="宋体" w:hAnsi="宋体" w:hint="eastAsia"/>
              </w:rPr>
              <w:br/>
              <w:t>15、车身骨架及主要部件为米黄色，抽屉面板可选绿色、红褐色等，四边铝合金支柱亦可选绿色、红褐色等，色彩柔和，技术成熟。</w:t>
            </w:r>
          </w:p>
        </w:tc>
        <w:tc>
          <w:tcPr>
            <w:tcW w:w="426" w:type="dxa"/>
            <w:tcBorders>
              <w:top w:val="nil"/>
              <w:left w:val="nil"/>
              <w:bottom w:val="single" w:sz="4" w:space="0" w:color="auto"/>
              <w:right w:val="single" w:sz="4" w:space="0" w:color="auto"/>
            </w:tcBorders>
            <w:shd w:val="clear" w:color="auto" w:fill="auto"/>
            <w:noWrap/>
            <w:vAlign w:val="center"/>
          </w:tcPr>
          <w:p w14:paraId="1BA3AFFD" w14:textId="77777777" w:rsidR="00BA5861" w:rsidRPr="0071492E" w:rsidRDefault="00BA5861" w:rsidP="00EF6091">
            <w:pPr>
              <w:widowControl/>
              <w:jc w:val="center"/>
              <w:rPr>
                <w:rFonts w:ascii="宋体" w:hAnsi="宋体" w:cs="宋体"/>
                <w:kern w:val="0"/>
                <w:szCs w:val="21"/>
              </w:rPr>
            </w:pPr>
            <w:r w:rsidRPr="0071492E">
              <w:rPr>
                <w:rFonts w:ascii="宋体" w:hAnsi="宋体" w:hint="eastAsia"/>
              </w:rPr>
              <w:t>10</w:t>
            </w:r>
          </w:p>
        </w:tc>
        <w:tc>
          <w:tcPr>
            <w:tcW w:w="2268" w:type="dxa"/>
            <w:tcBorders>
              <w:top w:val="nil"/>
              <w:left w:val="nil"/>
              <w:bottom w:val="single" w:sz="4" w:space="0" w:color="auto"/>
              <w:right w:val="single" w:sz="4" w:space="0" w:color="auto"/>
            </w:tcBorders>
            <w:vAlign w:val="center"/>
          </w:tcPr>
          <w:p w14:paraId="71A34B35" w14:textId="77777777" w:rsidR="00BA5861" w:rsidRPr="0071492E" w:rsidRDefault="00BA5861" w:rsidP="00EF6091">
            <w:pPr>
              <w:widowControl/>
              <w:jc w:val="center"/>
              <w:rPr>
                <w:rFonts w:ascii="宋体" w:hAnsi="宋体" w:cs="宋体"/>
                <w:kern w:val="0"/>
                <w:szCs w:val="21"/>
              </w:rPr>
            </w:pPr>
            <w:r w:rsidRPr="003A1CE6">
              <w:rPr>
                <w:b/>
                <w:bCs/>
                <w:noProof/>
              </w:rPr>
              <w:drawing>
                <wp:inline distT="0" distB="0" distL="0" distR="0" wp14:anchorId="16F21253" wp14:editId="5FB5A862">
                  <wp:extent cx="1114735" cy="1363980"/>
                  <wp:effectExtent l="0" t="0" r="9525" b="7620"/>
                  <wp:docPr id="12" name="图片 12" descr="治疗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治疗车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7763" cy="1367685"/>
                          </a:xfrm>
                          <a:prstGeom prst="rect">
                            <a:avLst/>
                          </a:prstGeom>
                          <a:noFill/>
                          <a:ln>
                            <a:noFill/>
                          </a:ln>
                        </pic:spPr>
                      </pic:pic>
                    </a:graphicData>
                  </a:graphic>
                </wp:inline>
              </w:drawing>
            </w:r>
          </w:p>
        </w:tc>
      </w:tr>
    </w:tbl>
    <w:p w14:paraId="350517A5" w14:textId="78ED4BD7" w:rsidR="00133A57" w:rsidRDefault="00D91405" w:rsidP="005F4BDB">
      <w:pPr>
        <w:spacing w:beforeLines="100" w:before="240" w:line="360" w:lineRule="auto"/>
        <w:rPr>
          <w:rFonts w:ascii="Calibri" w:hAnsi="Calibri"/>
          <w:b/>
          <w:bCs/>
          <w:kern w:val="44"/>
          <w:sz w:val="24"/>
          <w:szCs w:val="24"/>
        </w:rPr>
      </w:pPr>
      <w:r>
        <w:rPr>
          <w:rFonts w:ascii="Calibri" w:hAnsi="Calibri" w:hint="eastAsia"/>
          <w:b/>
          <w:bCs/>
          <w:kern w:val="44"/>
          <w:sz w:val="24"/>
          <w:szCs w:val="24"/>
        </w:rPr>
        <w:t>六、</w:t>
      </w:r>
      <w:r w:rsidR="00133A57">
        <w:rPr>
          <w:rFonts w:ascii="Calibri" w:hAnsi="Calibri" w:hint="eastAsia"/>
          <w:b/>
          <w:bCs/>
          <w:kern w:val="44"/>
          <w:sz w:val="24"/>
          <w:szCs w:val="24"/>
        </w:rPr>
        <w:t>本项目综合说明：</w:t>
      </w:r>
      <w:bookmarkEnd w:id="2"/>
      <w:bookmarkEnd w:id="3"/>
    </w:p>
    <w:p w14:paraId="350517A6" w14:textId="77777777" w:rsidR="00133A57" w:rsidRDefault="00133A57">
      <w:pPr>
        <w:numPr>
          <w:ilvl w:val="1"/>
          <w:numId w:val="10"/>
        </w:numPr>
        <w:spacing w:line="360" w:lineRule="auto"/>
        <w:ind w:left="567" w:hanging="392"/>
        <w:rPr>
          <w:rFonts w:ascii="宋体" w:hAnsi="宋体"/>
          <w:sz w:val="24"/>
          <w:szCs w:val="24"/>
        </w:rPr>
      </w:pPr>
      <w:r>
        <w:rPr>
          <w:rFonts w:ascii="宋体" w:hAnsi="宋体" w:hint="eastAsia"/>
          <w:sz w:val="24"/>
          <w:szCs w:val="24"/>
        </w:rPr>
        <w:t>投标人可选用相当于或优于以上技术要求的产品，同时填写技术规范偏离表。</w:t>
      </w:r>
    </w:p>
    <w:p w14:paraId="350517A7" w14:textId="77777777" w:rsidR="00133A57" w:rsidRDefault="00133A57">
      <w:pPr>
        <w:numPr>
          <w:ilvl w:val="1"/>
          <w:numId w:val="10"/>
        </w:numPr>
        <w:spacing w:line="360" w:lineRule="auto"/>
        <w:ind w:left="142" w:firstLine="33"/>
        <w:rPr>
          <w:rFonts w:ascii="宋体" w:hAnsi="宋体"/>
          <w:sz w:val="24"/>
          <w:szCs w:val="24"/>
        </w:rPr>
      </w:pPr>
      <w:r>
        <w:rPr>
          <w:rFonts w:ascii="宋体" w:hAnsi="宋体" w:hint="eastAsia"/>
          <w:sz w:val="24"/>
          <w:szCs w:val="24"/>
        </w:rPr>
        <w:t>本项目不接受进口产品投标</w:t>
      </w:r>
      <w:r w:rsidR="00C55266">
        <w:rPr>
          <w:rFonts w:ascii="宋体" w:hAnsi="宋体" w:hint="eastAsia"/>
          <w:sz w:val="24"/>
          <w:szCs w:val="24"/>
        </w:rPr>
        <w:t>（特殊标注的除外）</w:t>
      </w:r>
      <w:r>
        <w:rPr>
          <w:rFonts w:ascii="宋体" w:hAnsi="宋体" w:hint="eastAsia"/>
          <w:sz w:val="24"/>
          <w:szCs w:val="24"/>
        </w:rPr>
        <w:t>，进口产品是指通过中国海关报关验放进入中国境内且产自关境外的产品。</w:t>
      </w:r>
    </w:p>
    <w:p w14:paraId="350517A8" w14:textId="698FFF58" w:rsidR="00133A57" w:rsidRDefault="00133A57">
      <w:pPr>
        <w:numPr>
          <w:ilvl w:val="1"/>
          <w:numId w:val="10"/>
        </w:numPr>
        <w:spacing w:line="360" w:lineRule="auto"/>
        <w:ind w:left="567" w:hanging="392"/>
        <w:rPr>
          <w:rFonts w:ascii="宋体" w:hAnsi="宋体"/>
          <w:sz w:val="24"/>
          <w:szCs w:val="24"/>
        </w:rPr>
      </w:pPr>
      <w:r>
        <w:rPr>
          <w:rFonts w:ascii="宋体" w:hAnsi="宋体" w:hint="eastAsia"/>
          <w:sz w:val="24"/>
          <w:szCs w:val="24"/>
        </w:rPr>
        <w:t>货物清单不得变更</w:t>
      </w:r>
      <w:r w:rsidR="00853EBC">
        <w:rPr>
          <w:rFonts w:ascii="宋体" w:hAnsi="宋体" w:hint="eastAsia"/>
          <w:sz w:val="24"/>
          <w:szCs w:val="24"/>
        </w:rPr>
        <w:t>，须提供所投</w:t>
      </w:r>
      <w:bookmarkStart w:id="4" w:name="_GoBack"/>
      <w:bookmarkEnd w:id="4"/>
      <w:r w:rsidR="00853EBC">
        <w:rPr>
          <w:rFonts w:ascii="宋体" w:hAnsi="宋体" w:hint="eastAsia"/>
          <w:sz w:val="24"/>
          <w:szCs w:val="24"/>
        </w:rPr>
        <w:t>产品的宣传彩页。</w:t>
      </w:r>
    </w:p>
    <w:p w14:paraId="350517A9" w14:textId="77777777" w:rsidR="00133A57" w:rsidRDefault="00133A57">
      <w:pPr>
        <w:numPr>
          <w:ilvl w:val="1"/>
          <w:numId w:val="10"/>
        </w:numPr>
        <w:spacing w:line="360" w:lineRule="auto"/>
        <w:ind w:left="142" w:firstLine="33"/>
        <w:rPr>
          <w:rFonts w:ascii="宋体" w:hAnsi="宋体"/>
          <w:sz w:val="24"/>
          <w:szCs w:val="24"/>
        </w:rPr>
      </w:pPr>
      <w:r>
        <w:rPr>
          <w:rFonts w:ascii="宋体" w:hAnsi="宋体" w:hint="eastAsia"/>
          <w:sz w:val="24"/>
          <w:szCs w:val="24"/>
        </w:rPr>
        <w:t>招标人购买的产品属于最新一期政府强制采购节能产品范围的，即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以“★”标注）。供应商应当按照《国务院办公厅关于建立政府强制采购节能产品制度的通知》（国办发[2007]51号）和《财政部 发展改革委关于调整节能产品政府采购清单的通知》（财库[2007]98</w:t>
      </w:r>
      <w:r>
        <w:rPr>
          <w:rFonts w:ascii="宋体" w:hAnsi="宋体" w:hint="eastAsia"/>
          <w:sz w:val="24"/>
          <w:szCs w:val="24"/>
        </w:rPr>
        <w:lastRenderedPageBreak/>
        <w:t>号）规定，所投产品必须在 “最新一期节能产品政府采购清单”的强制采购节能产品范围内，否则将被拒绝。对于其中同时列入“最新一期环境标志产品政府采购清单”的产品，优先于只获得单项节能认证的产品。</w:t>
      </w:r>
    </w:p>
    <w:p w14:paraId="4A09108F" w14:textId="77777777" w:rsidR="00A85966" w:rsidRDefault="00133A57" w:rsidP="003C2776">
      <w:pPr>
        <w:numPr>
          <w:ilvl w:val="1"/>
          <w:numId w:val="10"/>
        </w:numPr>
        <w:spacing w:line="360" w:lineRule="auto"/>
        <w:ind w:left="142" w:firstLine="33"/>
        <w:rPr>
          <w:rFonts w:ascii="宋体" w:hAnsi="宋体"/>
          <w:sz w:val="24"/>
          <w:szCs w:val="24"/>
        </w:rPr>
      </w:pPr>
      <w:r w:rsidRPr="00D067E7">
        <w:rPr>
          <w:rFonts w:ascii="宋体" w:hAnsi="宋体" w:hint="eastAsia"/>
          <w:sz w:val="24"/>
          <w:szCs w:val="24"/>
        </w:rPr>
        <w:t>中标人</w:t>
      </w:r>
      <w:proofErr w:type="gramStart"/>
      <w:r w:rsidRPr="00D067E7">
        <w:rPr>
          <w:rFonts w:ascii="宋体" w:hAnsi="宋体" w:hint="eastAsia"/>
          <w:sz w:val="24"/>
          <w:szCs w:val="24"/>
        </w:rPr>
        <w:t>须保障</w:t>
      </w:r>
      <w:proofErr w:type="gramEnd"/>
      <w:r w:rsidRPr="00D067E7">
        <w:rPr>
          <w:rFonts w:ascii="宋体" w:hAnsi="宋体" w:hint="eastAsia"/>
          <w:sz w:val="24"/>
          <w:szCs w:val="24"/>
        </w:rPr>
        <w:t>招标人在使用该产品或其任何一部分时不受到第三方关于侵犯专利权、商标权或工业设计权的指控。如果任何第三方提出侵权指控，中标人须与第三方交涉，并承担由此而产生的索赔、损失、损害、支出等一切费用（含律师费）。如招标人因此而遭致损失的，中标人应赔偿该损失。</w:t>
      </w:r>
    </w:p>
    <w:p w14:paraId="350517AA" w14:textId="371B2B14" w:rsidR="00133A57" w:rsidRPr="002157A3" w:rsidRDefault="00320032" w:rsidP="003C2776">
      <w:pPr>
        <w:numPr>
          <w:ilvl w:val="1"/>
          <w:numId w:val="10"/>
        </w:numPr>
        <w:spacing w:line="360" w:lineRule="auto"/>
        <w:ind w:left="142" w:firstLine="33"/>
        <w:rPr>
          <w:rFonts w:ascii="宋体" w:hAnsi="宋体"/>
          <w:color w:val="FF0000"/>
          <w:sz w:val="24"/>
          <w:szCs w:val="24"/>
        </w:rPr>
      </w:pPr>
      <w:r w:rsidRPr="005312C4">
        <w:rPr>
          <w:rFonts w:ascii="宋体" w:hAnsi="宋体" w:hint="eastAsia"/>
          <w:color w:val="000000" w:themeColor="text1"/>
          <w:sz w:val="24"/>
          <w:szCs w:val="24"/>
        </w:rPr>
        <w:t>样品要求</w:t>
      </w:r>
      <w:r w:rsidR="00A85966" w:rsidRPr="005312C4">
        <w:rPr>
          <w:rFonts w:ascii="宋体" w:hAnsi="宋体" w:hint="eastAsia"/>
          <w:color w:val="000000" w:themeColor="text1"/>
          <w:sz w:val="24"/>
          <w:szCs w:val="24"/>
        </w:rPr>
        <w:t>：</w:t>
      </w:r>
      <w:r w:rsidR="00B25072" w:rsidRPr="005312C4">
        <w:rPr>
          <w:rFonts w:hAnsi="宋体" w:cs="宋体" w:hint="eastAsia"/>
          <w:color w:val="000000" w:themeColor="text1"/>
          <w:sz w:val="24"/>
          <w:szCs w:val="24"/>
          <w:u w:val="single"/>
        </w:rPr>
        <w:t>投标人需提供所投</w:t>
      </w:r>
      <w:r w:rsidR="00BA5861">
        <w:rPr>
          <w:rFonts w:hAnsi="宋体" w:cs="宋体" w:hint="eastAsia"/>
          <w:color w:val="000000" w:themeColor="text1"/>
          <w:sz w:val="24"/>
          <w:szCs w:val="24"/>
          <w:u w:val="single"/>
        </w:rPr>
        <w:t>病床</w:t>
      </w:r>
      <w:r w:rsidR="00D50D17">
        <w:rPr>
          <w:rFonts w:hAnsi="宋体" w:cs="宋体" w:hint="eastAsia"/>
          <w:color w:val="000000" w:themeColor="text1"/>
          <w:sz w:val="24"/>
          <w:szCs w:val="24"/>
          <w:u w:val="single"/>
        </w:rPr>
        <w:t>、床头柜、</w:t>
      </w:r>
      <w:proofErr w:type="gramStart"/>
      <w:r w:rsidR="00D50D17">
        <w:rPr>
          <w:rFonts w:hAnsi="宋体" w:cs="宋体" w:hint="eastAsia"/>
          <w:color w:val="000000" w:themeColor="text1"/>
          <w:sz w:val="24"/>
          <w:szCs w:val="24"/>
          <w:u w:val="single"/>
        </w:rPr>
        <w:t>治疗车</w:t>
      </w:r>
      <w:proofErr w:type="gramEnd"/>
      <w:r w:rsidR="00B25072" w:rsidRPr="005312C4">
        <w:rPr>
          <w:rFonts w:hAnsi="宋体" w:cs="宋体" w:hint="eastAsia"/>
          <w:color w:val="000000" w:themeColor="text1"/>
          <w:sz w:val="24"/>
          <w:szCs w:val="24"/>
          <w:u w:val="single"/>
        </w:rPr>
        <w:t>的实物样品至投标现场，不提供样品的投标人，其样品分为</w:t>
      </w:r>
      <w:r w:rsidR="00B25072" w:rsidRPr="005312C4">
        <w:rPr>
          <w:rFonts w:hAnsi="宋体" w:cs="宋体" w:hint="eastAsia"/>
          <w:color w:val="000000" w:themeColor="text1"/>
          <w:sz w:val="24"/>
          <w:szCs w:val="24"/>
          <w:u w:val="single"/>
        </w:rPr>
        <w:t>0</w:t>
      </w:r>
      <w:r w:rsidR="00B25072" w:rsidRPr="005312C4">
        <w:rPr>
          <w:rFonts w:hAnsi="宋体" w:cs="宋体" w:hint="eastAsia"/>
          <w:color w:val="000000" w:themeColor="text1"/>
          <w:sz w:val="24"/>
          <w:szCs w:val="24"/>
          <w:u w:val="single"/>
        </w:rPr>
        <w:t>分。中标人的样品由招标人现场封存，以备验收时做比对，未中标的样品当场退还</w:t>
      </w:r>
      <w:r w:rsidR="00B25072" w:rsidRPr="00853EBC">
        <w:rPr>
          <w:rFonts w:hAnsi="宋体" w:cs="宋体" w:hint="eastAsia"/>
          <w:color w:val="000000" w:themeColor="text1"/>
          <w:sz w:val="24"/>
          <w:szCs w:val="24"/>
        </w:rPr>
        <w:t>。</w:t>
      </w:r>
    </w:p>
    <w:p w14:paraId="0B1E5640" w14:textId="4F34367B" w:rsidR="00B25072" w:rsidRPr="000624C3" w:rsidRDefault="00BA5861" w:rsidP="00B25072">
      <w:pPr>
        <w:numPr>
          <w:ilvl w:val="1"/>
          <w:numId w:val="10"/>
        </w:numPr>
        <w:spacing w:line="360" w:lineRule="auto"/>
        <w:ind w:left="142" w:firstLine="33"/>
        <w:rPr>
          <w:rFonts w:ascii="宋体" w:hAnsi="宋体"/>
          <w:color w:val="FF0000"/>
          <w:sz w:val="24"/>
          <w:szCs w:val="24"/>
        </w:rPr>
      </w:pPr>
      <w:r>
        <w:rPr>
          <w:rFonts w:ascii="宋体" w:hAnsi="宋体" w:hint="eastAsia"/>
          <w:color w:val="000000" w:themeColor="text1"/>
          <w:sz w:val="24"/>
          <w:szCs w:val="24"/>
          <w:u w:val="single"/>
        </w:rPr>
        <w:t>病床</w:t>
      </w:r>
      <w:r w:rsidR="00B25072" w:rsidRPr="007E6D20">
        <w:rPr>
          <w:rFonts w:ascii="宋体" w:hAnsi="宋体"/>
          <w:color w:val="000000" w:themeColor="text1"/>
          <w:sz w:val="24"/>
          <w:szCs w:val="24"/>
          <w:u w:val="single"/>
        </w:rPr>
        <w:t>为本次采购的核心产品。</w:t>
      </w:r>
      <w:r w:rsidR="00B25072" w:rsidRPr="005312C4">
        <w:rPr>
          <w:rFonts w:ascii="宋体" w:hAnsi="宋体"/>
          <w:color w:val="000000" w:themeColor="text1"/>
          <w:sz w:val="24"/>
          <w:szCs w:val="24"/>
        </w:rPr>
        <w:t>（注：提供相同核心产品的投标人，按照提供相同品牌产品处理。提供相同品牌产品且通过资格审查、符合性审查的不同投标人参加同一合同项下投标的，按一家投标人计算。）</w:t>
      </w:r>
    </w:p>
    <w:p w14:paraId="6218846A" w14:textId="77777777" w:rsidR="000624C3" w:rsidRPr="005312C4" w:rsidRDefault="000624C3" w:rsidP="000624C3">
      <w:pPr>
        <w:spacing w:line="360" w:lineRule="auto"/>
        <w:ind w:left="175"/>
        <w:rPr>
          <w:rFonts w:ascii="宋体" w:hAnsi="宋体"/>
          <w:color w:val="FF0000"/>
          <w:sz w:val="24"/>
          <w:szCs w:val="24"/>
        </w:rPr>
      </w:pPr>
    </w:p>
    <w:p w14:paraId="56A102FF" w14:textId="77777777" w:rsidR="00B25072" w:rsidRPr="006F0BF5" w:rsidRDefault="00B25072" w:rsidP="00B25072">
      <w:pPr>
        <w:spacing w:line="360" w:lineRule="auto"/>
        <w:ind w:left="175"/>
        <w:rPr>
          <w:rFonts w:ascii="宋体" w:hAnsi="宋体"/>
          <w:color w:val="000000" w:themeColor="text1"/>
          <w:sz w:val="24"/>
          <w:szCs w:val="24"/>
        </w:rPr>
      </w:pPr>
    </w:p>
    <w:p w14:paraId="350517AB" w14:textId="2657A583" w:rsidR="00E573FD" w:rsidRDefault="00E573FD" w:rsidP="00E573FD"/>
    <w:p w14:paraId="0B755787" w14:textId="77777777" w:rsidR="008A5E6C" w:rsidRDefault="008A5E6C" w:rsidP="00E573FD"/>
    <w:p w14:paraId="350517AC" w14:textId="77777777" w:rsidR="00E573FD" w:rsidRDefault="00E573FD" w:rsidP="00E573FD"/>
    <w:p w14:paraId="350517AD" w14:textId="77777777" w:rsidR="00E573FD" w:rsidRDefault="00E573FD" w:rsidP="00E573FD"/>
    <w:p w14:paraId="350517AE" w14:textId="77777777" w:rsidR="00E573FD" w:rsidRDefault="00E573FD" w:rsidP="00E573FD"/>
    <w:p w14:paraId="350517AF" w14:textId="77777777" w:rsidR="00E573FD" w:rsidRDefault="00E573FD" w:rsidP="00E573FD"/>
    <w:p w14:paraId="350517B0" w14:textId="77777777" w:rsidR="00E573FD" w:rsidRDefault="00E573FD" w:rsidP="00E573FD"/>
    <w:p w14:paraId="350517B1" w14:textId="77777777" w:rsidR="00E573FD" w:rsidRDefault="00E573FD" w:rsidP="00E573FD"/>
    <w:p w14:paraId="350517B2" w14:textId="77777777" w:rsidR="00E573FD" w:rsidRDefault="00E573FD" w:rsidP="00E573FD"/>
    <w:p w14:paraId="350517B3" w14:textId="77777777" w:rsidR="00E573FD" w:rsidRDefault="00E573FD" w:rsidP="00E573FD"/>
    <w:p w14:paraId="350517B4" w14:textId="77777777" w:rsidR="00E573FD" w:rsidRDefault="00E573FD" w:rsidP="00E573FD"/>
    <w:p w14:paraId="350517B5" w14:textId="77777777" w:rsidR="00E573FD" w:rsidRDefault="00E573FD" w:rsidP="00E573FD"/>
    <w:p w14:paraId="350517B6" w14:textId="77777777" w:rsidR="00E573FD" w:rsidRDefault="00E573FD" w:rsidP="00E573FD"/>
    <w:p w14:paraId="350517B7" w14:textId="77777777" w:rsidR="00E573FD" w:rsidRDefault="00E573FD" w:rsidP="00E573FD"/>
    <w:p w14:paraId="350517B8" w14:textId="77777777" w:rsidR="00E573FD" w:rsidRDefault="00E573FD" w:rsidP="00E573FD"/>
    <w:p w14:paraId="350517B9" w14:textId="77777777" w:rsidR="00E573FD" w:rsidRDefault="00E573FD" w:rsidP="00E573FD"/>
    <w:p w14:paraId="350517BA" w14:textId="77777777" w:rsidR="00E573FD" w:rsidRDefault="00E573FD" w:rsidP="00E573FD"/>
    <w:p w14:paraId="350517BB" w14:textId="77777777" w:rsidR="00E573FD" w:rsidRDefault="00E573FD" w:rsidP="00E573FD"/>
    <w:p w14:paraId="350517BC" w14:textId="77777777" w:rsidR="00E573FD" w:rsidRDefault="00E573FD" w:rsidP="00E573FD"/>
    <w:p w14:paraId="350517BD" w14:textId="77777777" w:rsidR="00E573FD" w:rsidRDefault="00E573FD" w:rsidP="00E573FD"/>
    <w:p w14:paraId="350517BE" w14:textId="77777777" w:rsidR="00DC6A50" w:rsidRDefault="00DC6A50" w:rsidP="00E573FD"/>
    <w:p w14:paraId="350517BF" w14:textId="77777777" w:rsidR="00DC6A50" w:rsidRDefault="00DC6A50" w:rsidP="00E573FD"/>
    <w:p w14:paraId="350517C0" w14:textId="78CF1BCC" w:rsidR="00D0170F" w:rsidRDefault="00D0170F">
      <w:pPr>
        <w:widowControl/>
        <w:jc w:val="left"/>
      </w:pPr>
      <w:r>
        <w:br w:type="page"/>
      </w:r>
    </w:p>
    <w:p w14:paraId="3C6A5A7E" w14:textId="6A76C380" w:rsidR="00E573FD" w:rsidRDefault="00E573FD" w:rsidP="00E573FD"/>
    <w:p w14:paraId="6936F9C9" w14:textId="7236888E" w:rsidR="00D0170F" w:rsidRDefault="00D0170F" w:rsidP="00E573FD"/>
    <w:p w14:paraId="3121B5C9" w14:textId="006957FF" w:rsidR="00D0170F" w:rsidRDefault="00D0170F" w:rsidP="00E573FD"/>
    <w:p w14:paraId="64619093" w14:textId="0C92FE7B" w:rsidR="00D0170F" w:rsidRDefault="00D0170F" w:rsidP="00E573FD"/>
    <w:p w14:paraId="7E397019" w14:textId="30DE4072" w:rsidR="00D0170F" w:rsidRDefault="00D0170F" w:rsidP="00E573FD"/>
    <w:p w14:paraId="595B3552" w14:textId="41160220" w:rsidR="00D0170F" w:rsidRDefault="00D0170F" w:rsidP="00E573FD"/>
    <w:p w14:paraId="045C605E" w14:textId="759A538E" w:rsidR="00D0170F" w:rsidRDefault="00D0170F" w:rsidP="00E573FD"/>
    <w:p w14:paraId="3C84619A" w14:textId="52A957D6" w:rsidR="00D0170F" w:rsidRDefault="00D0170F" w:rsidP="00E573FD"/>
    <w:p w14:paraId="459B97F7" w14:textId="0F2189B5" w:rsidR="00D0170F" w:rsidRDefault="00D0170F" w:rsidP="00E573FD"/>
    <w:p w14:paraId="14AC8CC5" w14:textId="5AB0653C" w:rsidR="00D0170F" w:rsidRDefault="00D0170F" w:rsidP="00E573FD"/>
    <w:p w14:paraId="3C289B12" w14:textId="2ADA3025" w:rsidR="00D0170F" w:rsidRDefault="00D0170F" w:rsidP="00E573FD"/>
    <w:p w14:paraId="0F75CB9E" w14:textId="688E6453" w:rsidR="00D0170F" w:rsidRDefault="00D0170F" w:rsidP="00E573FD"/>
    <w:p w14:paraId="39ABB7FE" w14:textId="7D8B573C" w:rsidR="00D0170F" w:rsidRDefault="00D0170F" w:rsidP="00E573FD"/>
    <w:p w14:paraId="659E8BCF" w14:textId="3DC46072" w:rsidR="00D0170F" w:rsidRDefault="00D0170F" w:rsidP="00E573FD"/>
    <w:p w14:paraId="31B4D1BA" w14:textId="2F2D77C9" w:rsidR="00D0170F" w:rsidRDefault="00D0170F" w:rsidP="00E573FD"/>
    <w:p w14:paraId="7E591369" w14:textId="3BE5837A" w:rsidR="00D0170F" w:rsidRDefault="00D0170F" w:rsidP="00E573FD"/>
    <w:p w14:paraId="6EF1C25F" w14:textId="2261C814" w:rsidR="00D0170F" w:rsidRDefault="00D0170F" w:rsidP="00E573FD"/>
    <w:p w14:paraId="1C455D97" w14:textId="4FAC9C6C" w:rsidR="00D0170F" w:rsidRDefault="00D0170F" w:rsidP="00E573FD"/>
    <w:p w14:paraId="2BF9CE07" w14:textId="36FA312B" w:rsidR="00D0170F" w:rsidRDefault="00D0170F" w:rsidP="00E573FD"/>
    <w:p w14:paraId="373D0D5F" w14:textId="1677F924" w:rsidR="00D0170F" w:rsidRDefault="00D0170F" w:rsidP="00E573FD"/>
    <w:p w14:paraId="139DA443" w14:textId="16A52CC7" w:rsidR="00D0170F" w:rsidRDefault="00D0170F" w:rsidP="00E573FD"/>
    <w:p w14:paraId="59B37927" w14:textId="13A643CA" w:rsidR="00D0170F" w:rsidRDefault="00D0170F" w:rsidP="00E573FD"/>
    <w:p w14:paraId="6C834B96" w14:textId="5EE90E6B" w:rsidR="00D0170F" w:rsidRDefault="00D0170F" w:rsidP="00E573FD"/>
    <w:p w14:paraId="2DDB15C9" w14:textId="3CAF1512" w:rsidR="00D0170F" w:rsidRDefault="00D0170F" w:rsidP="00E573FD"/>
    <w:p w14:paraId="23C82A9C" w14:textId="77777777" w:rsidR="00D0170F" w:rsidRPr="00E573FD" w:rsidRDefault="00D0170F" w:rsidP="00E573FD"/>
    <w:p w14:paraId="350517C1" w14:textId="77777777" w:rsidR="00744C22" w:rsidRDefault="00133A57" w:rsidP="005F4BDB">
      <w:pPr>
        <w:pStyle w:val="10"/>
        <w:spacing w:before="0" w:afterLines="150" w:after="360" w:line="360" w:lineRule="auto"/>
        <w:jc w:val="center"/>
        <w:rPr>
          <w:rFonts w:ascii="宋体" w:hAnsi="宋体"/>
          <w:sz w:val="32"/>
          <w:szCs w:val="32"/>
        </w:rPr>
      </w:pPr>
      <w:bookmarkStart w:id="5" w:name="_Toc497424175"/>
      <w:r w:rsidRPr="00744C22">
        <w:rPr>
          <w:rFonts w:ascii="宋体" w:hAnsi="宋体" w:hint="eastAsia"/>
          <w:sz w:val="32"/>
          <w:szCs w:val="32"/>
        </w:rPr>
        <w:t>第三部分  投标人须知</w:t>
      </w:r>
      <w:bookmarkEnd w:id="5"/>
    </w:p>
    <w:p w14:paraId="350517C2" w14:textId="77777777" w:rsidR="00744C22" w:rsidRDefault="00744C22" w:rsidP="00744C22">
      <w:pPr>
        <w:rPr>
          <w:rFonts w:ascii="宋体" w:hAnsi="宋体"/>
          <w:sz w:val="32"/>
          <w:szCs w:val="32"/>
        </w:rPr>
      </w:pPr>
    </w:p>
    <w:p w14:paraId="350517C3" w14:textId="77777777" w:rsidR="00133A57" w:rsidRPr="005C4C90" w:rsidRDefault="00744C22" w:rsidP="005F4BDB">
      <w:pPr>
        <w:pStyle w:val="21"/>
        <w:spacing w:beforeLines="50" w:before="120" w:afterLines="50" w:after="120" w:line="360" w:lineRule="auto"/>
        <w:jc w:val="center"/>
        <w:rPr>
          <w:rFonts w:ascii="微软雅黑" w:eastAsia="微软雅黑" w:hAnsi="微软雅黑"/>
          <w:b w:val="0"/>
          <w:sz w:val="28"/>
          <w:szCs w:val="28"/>
        </w:rPr>
      </w:pPr>
      <w:r>
        <w:rPr>
          <w:rFonts w:ascii="宋体" w:hAnsi="宋体"/>
          <w:szCs w:val="32"/>
        </w:rPr>
        <w:br w:type="page"/>
      </w:r>
      <w:bookmarkStart w:id="6" w:name="_Toc497424176"/>
      <w:r w:rsidR="00133A57" w:rsidRPr="005C4C90">
        <w:rPr>
          <w:rFonts w:ascii="微软雅黑" w:eastAsia="微软雅黑" w:hAnsi="微软雅黑" w:hint="eastAsia"/>
          <w:b w:val="0"/>
          <w:sz w:val="28"/>
          <w:szCs w:val="28"/>
        </w:rPr>
        <w:lastRenderedPageBreak/>
        <w:t>A 说明</w:t>
      </w:r>
      <w:bookmarkEnd w:id="6"/>
    </w:p>
    <w:p w14:paraId="350517C4" w14:textId="77777777" w:rsidR="00133A57" w:rsidRDefault="00133A57" w:rsidP="005C1592">
      <w:pPr>
        <w:pStyle w:val="afd"/>
        <w:spacing w:line="360" w:lineRule="auto"/>
        <w:ind w:firstLineChars="182" w:firstLine="439"/>
        <w:outlineLvl w:val="2"/>
        <w:rPr>
          <w:rFonts w:hAnsi="宋体"/>
          <w:b/>
          <w:szCs w:val="24"/>
        </w:rPr>
      </w:pPr>
      <w:bookmarkStart w:id="7" w:name="_Toc497424177"/>
      <w:r>
        <w:rPr>
          <w:rFonts w:hAnsi="宋体" w:hint="eastAsia"/>
          <w:b/>
          <w:szCs w:val="24"/>
        </w:rPr>
        <w:t>1. 适用范围</w:t>
      </w:r>
      <w:bookmarkEnd w:id="7"/>
    </w:p>
    <w:p w14:paraId="350517C5" w14:textId="77777777" w:rsidR="00133A57" w:rsidRDefault="00133A57" w:rsidP="005C1592">
      <w:pPr>
        <w:pStyle w:val="afd"/>
        <w:spacing w:line="360" w:lineRule="auto"/>
        <w:ind w:firstLineChars="182" w:firstLine="437"/>
        <w:rPr>
          <w:rFonts w:hAnsi="宋体"/>
          <w:szCs w:val="24"/>
        </w:rPr>
      </w:pPr>
      <w:r>
        <w:rPr>
          <w:rFonts w:hAnsi="宋体" w:hint="eastAsia"/>
          <w:szCs w:val="24"/>
        </w:rPr>
        <w:t xml:space="preserve">   本招标文件仅适用于本次招标项目的招标采购。</w:t>
      </w:r>
    </w:p>
    <w:p w14:paraId="350517C6" w14:textId="77777777" w:rsidR="00133A57" w:rsidRDefault="00133A57" w:rsidP="005C1592">
      <w:pPr>
        <w:pStyle w:val="afd"/>
        <w:spacing w:line="360" w:lineRule="auto"/>
        <w:ind w:firstLineChars="182" w:firstLine="439"/>
        <w:outlineLvl w:val="2"/>
        <w:rPr>
          <w:rFonts w:hAnsi="宋体"/>
          <w:b/>
          <w:szCs w:val="24"/>
        </w:rPr>
      </w:pPr>
      <w:bookmarkStart w:id="8" w:name="_Toc497424178"/>
      <w:r>
        <w:rPr>
          <w:rFonts w:hAnsi="宋体" w:hint="eastAsia"/>
          <w:b/>
          <w:szCs w:val="24"/>
        </w:rPr>
        <w:t>2. 定义</w:t>
      </w:r>
      <w:bookmarkEnd w:id="8"/>
    </w:p>
    <w:p w14:paraId="350517C7" w14:textId="47B08212" w:rsidR="00133A57" w:rsidRDefault="00133A57" w:rsidP="005C1592">
      <w:pPr>
        <w:pStyle w:val="afd"/>
        <w:spacing w:line="360" w:lineRule="auto"/>
        <w:ind w:firstLineChars="182" w:firstLine="437"/>
        <w:rPr>
          <w:rFonts w:hAnsi="宋体"/>
          <w:b/>
          <w:szCs w:val="24"/>
        </w:rPr>
      </w:pPr>
      <w:r>
        <w:rPr>
          <w:rFonts w:hAnsi="宋体" w:hint="eastAsia"/>
          <w:szCs w:val="24"/>
        </w:rPr>
        <w:t>2.1 招标人－系指</w:t>
      </w:r>
      <w:r w:rsidR="004F2947">
        <w:rPr>
          <w:rFonts w:hAnsi="宋体" w:hint="eastAsia"/>
          <w:szCs w:val="24"/>
        </w:rPr>
        <w:t>烟台经济技术开发区妇幼保健站</w:t>
      </w:r>
      <w:r>
        <w:rPr>
          <w:rFonts w:hAnsi="宋体" w:hint="eastAsia"/>
          <w:color w:val="000000"/>
          <w:szCs w:val="24"/>
        </w:rPr>
        <w:t>。</w:t>
      </w:r>
    </w:p>
    <w:p w14:paraId="350517C8" w14:textId="77777777" w:rsidR="00133A57" w:rsidRDefault="00133A57" w:rsidP="005C1592">
      <w:pPr>
        <w:pStyle w:val="afd"/>
        <w:tabs>
          <w:tab w:val="right" w:pos="9071"/>
        </w:tabs>
        <w:spacing w:line="360" w:lineRule="auto"/>
        <w:ind w:firstLineChars="182" w:firstLine="437"/>
        <w:rPr>
          <w:rFonts w:hAnsi="宋体"/>
          <w:b/>
          <w:szCs w:val="24"/>
        </w:rPr>
      </w:pPr>
      <w:r>
        <w:rPr>
          <w:rFonts w:hAnsi="宋体" w:hint="eastAsia"/>
          <w:szCs w:val="24"/>
        </w:rPr>
        <w:t>2.2 招标代理机构－系指山东招标股份有限公司烟台办事处。</w:t>
      </w:r>
    </w:p>
    <w:p w14:paraId="350517C9" w14:textId="77777777" w:rsidR="00133A57" w:rsidRDefault="00133A57" w:rsidP="005C1592">
      <w:pPr>
        <w:pStyle w:val="afd"/>
        <w:spacing w:line="360" w:lineRule="auto"/>
        <w:ind w:firstLineChars="182" w:firstLine="437"/>
        <w:rPr>
          <w:rFonts w:hAnsi="宋体"/>
        </w:rPr>
      </w:pPr>
      <w:r>
        <w:rPr>
          <w:rFonts w:hAnsi="宋体" w:hint="eastAsia"/>
          <w:szCs w:val="24"/>
        </w:rPr>
        <w:t>2.3 投标人－系指响应招标、参加投标竞争并向招标代理机构提交投标文件的法人。单位负责人为同一人或者存在直接控股、管理关系的不同投标人，不得参加同一合同项下的政府采购活动。</w:t>
      </w:r>
    </w:p>
    <w:p w14:paraId="350517CA" w14:textId="77777777" w:rsidR="00133A57" w:rsidRDefault="00133A57" w:rsidP="005C1592">
      <w:pPr>
        <w:pStyle w:val="afd"/>
        <w:spacing w:line="360" w:lineRule="auto"/>
        <w:ind w:firstLineChars="182" w:firstLine="437"/>
        <w:rPr>
          <w:rFonts w:hAnsi="宋体"/>
        </w:rPr>
      </w:pPr>
      <w:r>
        <w:rPr>
          <w:rFonts w:hAnsi="宋体" w:hint="eastAsia"/>
        </w:rPr>
        <w:t>2.4中标人－系指经评标委员会综合评审,评选出的投标文件符合招标文件要求、评标得分最高、能圆满地履行合同的投标人。</w:t>
      </w:r>
    </w:p>
    <w:p w14:paraId="350517CB" w14:textId="77777777" w:rsidR="00133A57" w:rsidRDefault="00133A57" w:rsidP="005C1592">
      <w:pPr>
        <w:pStyle w:val="afd"/>
        <w:spacing w:line="360" w:lineRule="auto"/>
        <w:ind w:firstLineChars="182" w:firstLine="437"/>
        <w:rPr>
          <w:rFonts w:hAnsi="宋体"/>
        </w:rPr>
      </w:pPr>
      <w:r>
        <w:rPr>
          <w:rFonts w:hAnsi="宋体" w:hint="eastAsia"/>
        </w:rPr>
        <w:t>2.5“设备”系指中标人按招标文件和合同的要求，向用户提供所需的货物及有关技术资料。</w:t>
      </w:r>
    </w:p>
    <w:p w14:paraId="350517CC" w14:textId="77777777" w:rsidR="00133A57" w:rsidRDefault="00133A57" w:rsidP="005C1592">
      <w:pPr>
        <w:pStyle w:val="afd"/>
        <w:spacing w:line="360" w:lineRule="auto"/>
        <w:ind w:firstLineChars="182" w:firstLine="437"/>
        <w:rPr>
          <w:rFonts w:hAnsi="宋体"/>
        </w:rPr>
      </w:pPr>
      <w:r>
        <w:rPr>
          <w:rFonts w:hAnsi="宋体" w:hint="eastAsia"/>
        </w:rPr>
        <w:t>2.6“服务”系指中标人按招标文件和合同的要求，向用户提供所需的安装、测试、检验、调试、技术支持、维修、售后服务以及其他相关的义务。</w:t>
      </w:r>
    </w:p>
    <w:p w14:paraId="350517CD" w14:textId="77777777" w:rsidR="00133A57" w:rsidRDefault="00133A57" w:rsidP="005C1592">
      <w:pPr>
        <w:pStyle w:val="afd"/>
        <w:spacing w:line="360" w:lineRule="auto"/>
        <w:ind w:firstLineChars="182" w:firstLine="439"/>
        <w:outlineLvl w:val="2"/>
        <w:rPr>
          <w:rFonts w:hAnsi="宋体"/>
          <w:b/>
        </w:rPr>
      </w:pPr>
      <w:bookmarkStart w:id="9" w:name="_Toc497424179"/>
      <w:r>
        <w:rPr>
          <w:rFonts w:hAnsi="宋体" w:hint="eastAsia"/>
          <w:b/>
        </w:rPr>
        <w:t>3. 合格的投标人</w:t>
      </w:r>
      <w:bookmarkEnd w:id="9"/>
    </w:p>
    <w:p w14:paraId="350517CE" w14:textId="77777777" w:rsidR="00133A57" w:rsidRDefault="00133A57">
      <w:pPr>
        <w:pStyle w:val="afd"/>
        <w:spacing w:line="480" w:lineRule="exact"/>
        <w:ind w:firstLine="420"/>
        <w:textAlignment w:val="center"/>
        <w:rPr>
          <w:rFonts w:hAnsi="宋体"/>
          <w:szCs w:val="24"/>
        </w:rPr>
      </w:pPr>
      <w:r>
        <w:rPr>
          <w:rFonts w:hAnsi="宋体" w:hint="eastAsia"/>
          <w:szCs w:val="24"/>
        </w:rPr>
        <w:t>3.1投标人必须遵守《中华人民共和国政府采购法》、《中华人民共和国政府采购法实施条例》及其他有关的中国法律、法规和规定。</w:t>
      </w:r>
    </w:p>
    <w:p w14:paraId="350517CF" w14:textId="77777777" w:rsidR="00133A57" w:rsidRDefault="00133A57">
      <w:pPr>
        <w:pStyle w:val="afd"/>
        <w:spacing w:line="480" w:lineRule="exact"/>
        <w:ind w:firstLine="420"/>
        <w:textAlignment w:val="center"/>
        <w:rPr>
          <w:rFonts w:hAnsi="宋体"/>
          <w:szCs w:val="24"/>
        </w:rPr>
      </w:pPr>
      <w:r>
        <w:rPr>
          <w:rFonts w:hAnsi="宋体" w:hint="eastAsia"/>
          <w:szCs w:val="24"/>
        </w:rPr>
        <w:t>3.2投标人必须向招标代理机构购买招标文件并登记备案。</w:t>
      </w:r>
    </w:p>
    <w:p w14:paraId="350517D0" w14:textId="77777777" w:rsidR="00133A57" w:rsidRDefault="00133A57">
      <w:pPr>
        <w:pStyle w:val="afd"/>
        <w:spacing w:line="480" w:lineRule="exact"/>
        <w:ind w:firstLine="420"/>
        <w:textAlignment w:val="center"/>
        <w:rPr>
          <w:rFonts w:hAnsi="宋体"/>
          <w:szCs w:val="24"/>
        </w:rPr>
      </w:pPr>
      <w:r>
        <w:rPr>
          <w:rFonts w:hAnsi="宋体" w:hint="eastAsia"/>
          <w:szCs w:val="24"/>
        </w:rPr>
        <w:t>3.3具有良好的商业信誉和健全的财务会计制度；</w:t>
      </w:r>
    </w:p>
    <w:p w14:paraId="350517D1" w14:textId="77777777" w:rsidR="00133A57" w:rsidRDefault="00133A57">
      <w:pPr>
        <w:pStyle w:val="afd"/>
        <w:spacing w:line="480" w:lineRule="exact"/>
        <w:ind w:firstLine="420"/>
        <w:textAlignment w:val="center"/>
        <w:rPr>
          <w:rFonts w:hAnsi="宋体"/>
          <w:szCs w:val="24"/>
        </w:rPr>
      </w:pPr>
      <w:r>
        <w:rPr>
          <w:rFonts w:hAnsi="宋体" w:hint="eastAsia"/>
          <w:szCs w:val="24"/>
        </w:rPr>
        <w:t>3.4具有履行合同所必需的设备和专业技术能力；</w:t>
      </w:r>
    </w:p>
    <w:p w14:paraId="350517D2" w14:textId="77777777" w:rsidR="00133A57" w:rsidRDefault="00133A57">
      <w:pPr>
        <w:pStyle w:val="afd"/>
        <w:spacing w:line="480" w:lineRule="exact"/>
        <w:ind w:firstLine="420"/>
        <w:textAlignment w:val="center"/>
        <w:rPr>
          <w:rFonts w:hAnsi="宋体"/>
          <w:szCs w:val="24"/>
        </w:rPr>
      </w:pPr>
      <w:r>
        <w:rPr>
          <w:rFonts w:hAnsi="宋体" w:hint="eastAsia"/>
          <w:szCs w:val="24"/>
        </w:rPr>
        <w:t>3.5有依法缴纳税收和社会保障资金的良好记录；</w:t>
      </w:r>
    </w:p>
    <w:p w14:paraId="350517D3" w14:textId="77777777" w:rsidR="00133A57" w:rsidRDefault="00133A57">
      <w:pPr>
        <w:pStyle w:val="afd"/>
        <w:spacing w:line="480" w:lineRule="exact"/>
        <w:ind w:firstLine="420"/>
        <w:textAlignment w:val="center"/>
        <w:rPr>
          <w:rFonts w:hAnsi="宋体"/>
          <w:szCs w:val="24"/>
        </w:rPr>
      </w:pPr>
      <w:r>
        <w:rPr>
          <w:rFonts w:hAnsi="宋体" w:hint="eastAsia"/>
          <w:szCs w:val="24"/>
        </w:rPr>
        <w:t>3.6参加政府采购活动前三年内，在经营活动中没有重大违法记录；</w:t>
      </w:r>
    </w:p>
    <w:p w14:paraId="350517D4" w14:textId="77777777" w:rsidR="005B0A85" w:rsidRDefault="005B0A85">
      <w:pPr>
        <w:pStyle w:val="afd"/>
        <w:spacing w:line="480" w:lineRule="exact"/>
        <w:ind w:firstLine="420"/>
        <w:textAlignment w:val="center"/>
        <w:rPr>
          <w:rFonts w:hAnsi="宋体"/>
          <w:szCs w:val="24"/>
        </w:rPr>
      </w:pPr>
      <w:r>
        <w:rPr>
          <w:rFonts w:hAnsi="宋体"/>
          <w:szCs w:val="24"/>
        </w:rPr>
        <w:t>3.7</w:t>
      </w:r>
      <w:r>
        <w:rPr>
          <w:rFonts w:hAnsi="宋体" w:hint="eastAsia"/>
          <w:szCs w:val="24"/>
        </w:rPr>
        <w:t>法律、行政法规规定的其他条件；</w:t>
      </w:r>
    </w:p>
    <w:p w14:paraId="350517D5" w14:textId="77777777" w:rsidR="00133A57" w:rsidRDefault="00133A57">
      <w:pPr>
        <w:pStyle w:val="afd"/>
        <w:spacing w:line="480" w:lineRule="exact"/>
        <w:ind w:firstLine="420"/>
        <w:textAlignment w:val="center"/>
        <w:rPr>
          <w:rFonts w:hAnsi="宋体"/>
          <w:szCs w:val="24"/>
        </w:rPr>
      </w:pPr>
      <w:r>
        <w:rPr>
          <w:rFonts w:hAnsi="宋体" w:hint="eastAsia"/>
          <w:szCs w:val="24"/>
        </w:rPr>
        <w:t>3.</w:t>
      </w:r>
      <w:r w:rsidR="005B0A85">
        <w:rPr>
          <w:rFonts w:hAnsi="宋体"/>
          <w:szCs w:val="24"/>
        </w:rPr>
        <w:t>8</w:t>
      </w:r>
      <w:r>
        <w:rPr>
          <w:rFonts w:hAnsi="宋体" w:hint="eastAsia"/>
          <w:szCs w:val="24"/>
        </w:rPr>
        <w:t>投标人必须满足招标文件中其它资格要求，并符合《中华人民共和国政府采购法》第二十二条规定、《中华人民共和国政府采购法实施条例》第十七条规定，无不良信用记录；</w:t>
      </w:r>
    </w:p>
    <w:p w14:paraId="350517D6" w14:textId="77777777" w:rsidR="00133A57" w:rsidRDefault="00133A57">
      <w:pPr>
        <w:pStyle w:val="afd"/>
        <w:spacing w:line="480" w:lineRule="exact"/>
        <w:ind w:firstLine="420"/>
        <w:textAlignment w:val="center"/>
        <w:rPr>
          <w:rFonts w:hAnsi="宋体"/>
          <w:szCs w:val="24"/>
        </w:rPr>
      </w:pPr>
      <w:r>
        <w:rPr>
          <w:rFonts w:hAnsi="宋体" w:hint="eastAsia"/>
          <w:szCs w:val="24"/>
        </w:rPr>
        <w:lastRenderedPageBreak/>
        <w:t>3.</w:t>
      </w:r>
      <w:r w:rsidR="005B0A85">
        <w:rPr>
          <w:rFonts w:hAnsi="宋体"/>
          <w:szCs w:val="24"/>
        </w:rPr>
        <w:t>9</w:t>
      </w:r>
      <w:r>
        <w:rPr>
          <w:rFonts w:hAnsi="宋体" w:hint="eastAsia"/>
          <w:szCs w:val="24"/>
        </w:rPr>
        <w:t>投标人所报产品必须符合国家强制性标准规定；</w:t>
      </w:r>
    </w:p>
    <w:p w14:paraId="350517D7" w14:textId="77777777" w:rsidR="00133A57" w:rsidRDefault="00133A57">
      <w:pPr>
        <w:pStyle w:val="afd"/>
        <w:spacing w:line="480" w:lineRule="exact"/>
        <w:ind w:firstLine="420"/>
        <w:textAlignment w:val="center"/>
        <w:rPr>
          <w:rFonts w:hAnsi="宋体"/>
          <w:szCs w:val="24"/>
        </w:rPr>
      </w:pPr>
      <w:r>
        <w:rPr>
          <w:rFonts w:hAnsi="宋体" w:hint="eastAsia"/>
          <w:szCs w:val="24"/>
        </w:rPr>
        <w:t>3.</w:t>
      </w:r>
      <w:r w:rsidR="005B0A85">
        <w:rPr>
          <w:rFonts w:hAnsi="宋体"/>
          <w:szCs w:val="24"/>
        </w:rPr>
        <w:t>10</w:t>
      </w:r>
      <w:r>
        <w:rPr>
          <w:rFonts w:hAnsi="宋体" w:hint="eastAsia"/>
          <w:szCs w:val="24"/>
        </w:rPr>
        <w:t>为本次项目提供整体设计、规范编制或者项目管理、监理、检测等服务的投标人，不得再参加本次项目的采购活动。</w:t>
      </w:r>
    </w:p>
    <w:p w14:paraId="350517D8" w14:textId="77777777" w:rsidR="00133A57" w:rsidRDefault="00133A57" w:rsidP="005C1592">
      <w:pPr>
        <w:pStyle w:val="afd"/>
        <w:spacing w:line="360" w:lineRule="auto"/>
        <w:ind w:firstLineChars="182" w:firstLine="437"/>
        <w:rPr>
          <w:rFonts w:hAnsi="宋体"/>
        </w:rPr>
      </w:pPr>
      <w:r>
        <w:rPr>
          <w:rFonts w:hAnsi="宋体" w:hint="eastAsia"/>
          <w:szCs w:val="24"/>
        </w:rPr>
        <w:t>3.1</w:t>
      </w:r>
      <w:r w:rsidR="005B0A85">
        <w:rPr>
          <w:rFonts w:hAnsi="宋体"/>
          <w:szCs w:val="24"/>
        </w:rPr>
        <w:t>1</w:t>
      </w:r>
      <w:r>
        <w:rPr>
          <w:rFonts w:cs="宋体" w:hint="eastAsia"/>
          <w:lang w:val="zh-CN"/>
        </w:rPr>
        <w:t>投标人必须满足招标文件规定的资格要求的各项条件。</w:t>
      </w:r>
    </w:p>
    <w:p w14:paraId="350517D9" w14:textId="77777777" w:rsidR="00133A57" w:rsidRDefault="00133A57" w:rsidP="005C1592">
      <w:pPr>
        <w:pStyle w:val="afd"/>
        <w:spacing w:line="360" w:lineRule="auto"/>
        <w:ind w:firstLineChars="200" w:firstLine="482"/>
        <w:outlineLvl w:val="2"/>
        <w:rPr>
          <w:rFonts w:hAnsi="宋体"/>
          <w:b/>
        </w:rPr>
      </w:pPr>
      <w:bookmarkStart w:id="10" w:name="_Toc497424180"/>
      <w:r>
        <w:rPr>
          <w:rFonts w:hAnsi="宋体" w:hint="eastAsia"/>
          <w:b/>
        </w:rPr>
        <w:t>4. 其它</w:t>
      </w:r>
      <w:bookmarkEnd w:id="10"/>
    </w:p>
    <w:p w14:paraId="350517DA" w14:textId="77777777" w:rsidR="00133A57" w:rsidRDefault="00133A57" w:rsidP="005C1592">
      <w:pPr>
        <w:pStyle w:val="afd"/>
        <w:spacing w:line="360" w:lineRule="auto"/>
        <w:ind w:firstLineChars="182" w:firstLine="437"/>
        <w:rPr>
          <w:rFonts w:hAnsi="宋体"/>
        </w:rPr>
      </w:pPr>
      <w:r>
        <w:rPr>
          <w:rFonts w:hAnsi="宋体" w:hint="eastAsia"/>
        </w:rPr>
        <w:t>4.1 无论投标过程中的做法和结果如何，投标人均应自行承担所有与参加投标有关的全部费用。</w:t>
      </w:r>
    </w:p>
    <w:p w14:paraId="350517DB" w14:textId="77777777" w:rsidR="00133A57" w:rsidRDefault="00133A57" w:rsidP="005C1592">
      <w:pPr>
        <w:pStyle w:val="afd"/>
        <w:spacing w:line="360" w:lineRule="auto"/>
        <w:ind w:firstLineChars="182" w:firstLine="437"/>
        <w:rPr>
          <w:rFonts w:hAnsi="宋体"/>
        </w:rPr>
      </w:pPr>
      <w:r>
        <w:rPr>
          <w:rFonts w:hAnsi="宋体" w:hint="eastAsia"/>
        </w:rPr>
        <w:t>4.2 无论投标结果如何，招标人或招标代理机构均无向投标人解释其中标/未中标原因的义务。</w:t>
      </w:r>
    </w:p>
    <w:p w14:paraId="350517DC" w14:textId="77777777" w:rsidR="00133A57" w:rsidRDefault="00133A57" w:rsidP="005C1592">
      <w:pPr>
        <w:pStyle w:val="afd"/>
        <w:spacing w:line="360" w:lineRule="auto"/>
        <w:ind w:firstLineChars="182" w:firstLine="437"/>
        <w:rPr>
          <w:rFonts w:hAnsi="宋体"/>
        </w:rPr>
      </w:pPr>
      <w:r>
        <w:rPr>
          <w:rFonts w:hAnsi="宋体" w:hint="eastAsia"/>
        </w:rPr>
        <w:t>4.3无论投标结果如何，中标人的投标文件不予退还，未中标的投标人的投标文件须留一份正本和一份副本存档，其余退还。</w:t>
      </w:r>
    </w:p>
    <w:p w14:paraId="350517DD" w14:textId="77777777" w:rsidR="00133A57" w:rsidRDefault="00133A57" w:rsidP="005C1592">
      <w:pPr>
        <w:pStyle w:val="afd"/>
        <w:spacing w:line="360" w:lineRule="auto"/>
        <w:ind w:firstLineChars="182" w:firstLine="437"/>
        <w:rPr>
          <w:rFonts w:hAnsi="宋体"/>
        </w:rPr>
      </w:pPr>
      <w:r>
        <w:rPr>
          <w:rFonts w:hAnsi="宋体" w:hint="eastAsia"/>
        </w:rPr>
        <w:t>4.4 无论中标与否,已购买标书的投标人对招标文件负保密责任。</w:t>
      </w:r>
    </w:p>
    <w:p w14:paraId="350517DE"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11" w:name="_Toc497424181"/>
      <w:r>
        <w:rPr>
          <w:rFonts w:ascii="微软雅黑" w:eastAsia="微软雅黑" w:hAnsi="微软雅黑" w:hint="eastAsia"/>
          <w:sz w:val="28"/>
          <w:szCs w:val="28"/>
        </w:rPr>
        <w:t>B 招标文件说明</w:t>
      </w:r>
      <w:bookmarkEnd w:id="11"/>
    </w:p>
    <w:p w14:paraId="350517DF" w14:textId="77777777" w:rsidR="00133A57" w:rsidRDefault="00133A57" w:rsidP="005C1592">
      <w:pPr>
        <w:pStyle w:val="afd"/>
        <w:spacing w:line="360" w:lineRule="auto"/>
        <w:ind w:firstLineChars="182" w:firstLine="439"/>
        <w:outlineLvl w:val="2"/>
        <w:rPr>
          <w:rFonts w:hAnsi="宋体"/>
          <w:b/>
        </w:rPr>
      </w:pPr>
      <w:bookmarkStart w:id="12" w:name="_Toc497424182"/>
      <w:r>
        <w:rPr>
          <w:rFonts w:hAnsi="宋体" w:hint="eastAsia"/>
          <w:b/>
        </w:rPr>
        <w:t>5. 招标文件的构成</w:t>
      </w:r>
      <w:bookmarkEnd w:id="12"/>
    </w:p>
    <w:p w14:paraId="350517E0" w14:textId="77777777" w:rsidR="00133A57" w:rsidRDefault="00133A57">
      <w:pPr>
        <w:pStyle w:val="afd"/>
        <w:spacing w:line="360" w:lineRule="auto"/>
        <w:ind w:firstLineChars="200" w:firstLine="480"/>
        <w:rPr>
          <w:rFonts w:hAnsi="宋体"/>
        </w:rPr>
      </w:pPr>
      <w:r>
        <w:rPr>
          <w:rFonts w:hAnsi="宋体" w:hint="eastAsia"/>
        </w:rPr>
        <w:t>5.1 招标文件由下述部分组成：</w:t>
      </w:r>
    </w:p>
    <w:p w14:paraId="350517E1" w14:textId="77777777" w:rsidR="00133A57" w:rsidRDefault="00133A57">
      <w:pPr>
        <w:pStyle w:val="afd"/>
        <w:spacing w:line="360" w:lineRule="auto"/>
        <w:ind w:firstLineChars="200" w:firstLine="480"/>
        <w:rPr>
          <w:rFonts w:hAnsi="宋体"/>
        </w:rPr>
      </w:pPr>
      <w:r>
        <w:rPr>
          <w:rFonts w:hAnsi="宋体" w:hint="eastAsia"/>
        </w:rPr>
        <w:t>5.1.1投标邀请书</w:t>
      </w:r>
    </w:p>
    <w:p w14:paraId="350517E2" w14:textId="77777777" w:rsidR="00133A57" w:rsidRDefault="00133A57">
      <w:pPr>
        <w:pStyle w:val="afd"/>
        <w:spacing w:line="360" w:lineRule="auto"/>
        <w:ind w:firstLineChars="200" w:firstLine="480"/>
        <w:rPr>
          <w:rFonts w:hAnsi="宋体"/>
        </w:rPr>
      </w:pPr>
      <w:r>
        <w:rPr>
          <w:rFonts w:hAnsi="宋体" w:hint="eastAsia"/>
        </w:rPr>
        <w:t>5.1.2招标项目说明及技术规格要求</w:t>
      </w:r>
    </w:p>
    <w:p w14:paraId="350517E3" w14:textId="77777777" w:rsidR="00133A57" w:rsidRDefault="00133A57">
      <w:pPr>
        <w:pStyle w:val="afd"/>
        <w:spacing w:line="360" w:lineRule="auto"/>
        <w:ind w:firstLineChars="200" w:firstLine="480"/>
        <w:rPr>
          <w:rFonts w:hAnsi="宋体"/>
        </w:rPr>
      </w:pPr>
      <w:r>
        <w:rPr>
          <w:rFonts w:hAnsi="宋体" w:hint="eastAsia"/>
        </w:rPr>
        <w:t>5.1.3投标人须知</w:t>
      </w:r>
    </w:p>
    <w:p w14:paraId="350517E4" w14:textId="77777777" w:rsidR="00133A57" w:rsidRDefault="00133A57">
      <w:pPr>
        <w:pStyle w:val="afd"/>
        <w:spacing w:line="360" w:lineRule="auto"/>
        <w:ind w:firstLineChars="200" w:firstLine="480"/>
        <w:rPr>
          <w:rFonts w:hAnsi="宋体"/>
        </w:rPr>
      </w:pPr>
      <w:r>
        <w:rPr>
          <w:rFonts w:hAnsi="宋体" w:hint="eastAsia"/>
        </w:rPr>
        <w:t>5.1.4合同格式</w:t>
      </w:r>
    </w:p>
    <w:p w14:paraId="350517E5" w14:textId="77777777" w:rsidR="00133A57" w:rsidRDefault="00133A57">
      <w:pPr>
        <w:pStyle w:val="afd"/>
        <w:spacing w:line="360" w:lineRule="auto"/>
        <w:ind w:firstLineChars="200" w:firstLine="480"/>
        <w:rPr>
          <w:rFonts w:hAnsi="宋体"/>
        </w:rPr>
      </w:pPr>
      <w:r>
        <w:rPr>
          <w:rFonts w:hAnsi="宋体" w:hint="eastAsia"/>
        </w:rPr>
        <w:t>5.1.5投标文件格式</w:t>
      </w:r>
    </w:p>
    <w:p w14:paraId="350517E6" w14:textId="77777777" w:rsidR="00133A57" w:rsidRDefault="00133A57">
      <w:pPr>
        <w:pStyle w:val="afd"/>
        <w:spacing w:line="360" w:lineRule="auto"/>
        <w:ind w:firstLineChars="200" w:firstLine="480"/>
        <w:rPr>
          <w:rFonts w:hAnsi="宋体"/>
        </w:rPr>
      </w:pPr>
      <w:r>
        <w:rPr>
          <w:rFonts w:hAnsi="宋体" w:hint="eastAsia"/>
        </w:rPr>
        <w:t>5.2 招标文件以中文编印，且以中文为准。</w:t>
      </w:r>
    </w:p>
    <w:p w14:paraId="350517E7" w14:textId="77777777" w:rsidR="00133A57" w:rsidRDefault="00133A57">
      <w:pPr>
        <w:pStyle w:val="afd"/>
        <w:spacing w:line="360" w:lineRule="auto"/>
        <w:ind w:firstLineChars="200" w:firstLine="480"/>
        <w:rPr>
          <w:rFonts w:hAnsi="宋体"/>
        </w:rPr>
      </w:pPr>
      <w:r>
        <w:rPr>
          <w:rFonts w:hAnsi="宋体" w:hint="eastAsia"/>
        </w:rPr>
        <w:t>5.3 除非有特殊要求，招标文件不单独提供招标项目所在地的自然环境、气候条件、公用设施等情况，投标人被视为熟悉上述与履行合同有关的一切情况。</w:t>
      </w:r>
    </w:p>
    <w:p w14:paraId="350517E8" w14:textId="77777777" w:rsidR="00133A57" w:rsidRDefault="00133A57" w:rsidP="005C1592">
      <w:pPr>
        <w:pStyle w:val="afd"/>
        <w:spacing w:line="360" w:lineRule="auto"/>
        <w:ind w:firstLineChars="182" w:firstLine="439"/>
        <w:outlineLvl w:val="2"/>
        <w:rPr>
          <w:rFonts w:hAnsi="宋体"/>
          <w:b/>
        </w:rPr>
      </w:pPr>
      <w:bookmarkStart w:id="13" w:name="_Toc497424183"/>
      <w:r>
        <w:rPr>
          <w:rFonts w:hAnsi="宋体" w:hint="eastAsia"/>
          <w:b/>
        </w:rPr>
        <w:t>6. 招标文件的澄清</w:t>
      </w:r>
      <w:bookmarkEnd w:id="13"/>
    </w:p>
    <w:p w14:paraId="350517E9" w14:textId="77777777" w:rsidR="00133A57" w:rsidRDefault="00133A57" w:rsidP="005C1592">
      <w:pPr>
        <w:pStyle w:val="afd"/>
        <w:spacing w:line="360" w:lineRule="auto"/>
        <w:ind w:leftChars="-29" w:left="-61" w:firstLineChars="200" w:firstLine="480"/>
        <w:rPr>
          <w:rFonts w:hAnsi="宋体"/>
        </w:rPr>
      </w:pPr>
      <w:r>
        <w:rPr>
          <w:rFonts w:hAnsi="宋体" w:hint="eastAsia"/>
        </w:rPr>
        <w:t>6.1 投标人对招标文件如有疑问，可要求澄清，</w:t>
      </w:r>
      <w:r w:rsidR="000A77B5">
        <w:rPr>
          <w:rFonts w:hAnsi="宋体" w:hint="eastAsia"/>
          <w:szCs w:val="24"/>
        </w:rPr>
        <w:t>应在收到招标文件之日或者招标文件公告期限届满之日起七个工作日之内</w:t>
      </w:r>
      <w:r>
        <w:rPr>
          <w:rFonts w:hAnsi="宋体" w:hint="eastAsia"/>
        </w:rPr>
        <w:t>，按招标文件载明的通讯方式以书面形式（包括信函或传真，下同）通知招标代理机构，招标代理机构将视情况确定采用适当方式予以澄清或以书面形式予以答复，并在其认为必要时，将不标明查询来源的书面答复发给已</w:t>
      </w:r>
      <w:r>
        <w:rPr>
          <w:rFonts w:hAnsi="宋体" w:hint="eastAsia"/>
        </w:rPr>
        <w:lastRenderedPageBreak/>
        <w:t>购买招标文件的每一投标人。</w:t>
      </w:r>
    </w:p>
    <w:p w14:paraId="350517EA" w14:textId="77777777" w:rsidR="00133A57" w:rsidRDefault="00133A57" w:rsidP="005C1592">
      <w:pPr>
        <w:pStyle w:val="afd"/>
        <w:spacing w:line="360" w:lineRule="auto"/>
        <w:ind w:leftChars="-29" w:left="-61" w:firstLineChars="200" w:firstLine="480"/>
        <w:rPr>
          <w:rFonts w:hAnsi="宋体"/>
        </w:rPr>
      </w:pPr>
      <w:r>
        <w:rPr>
          <w:rFonts w:hAnsi="宋体" w:hint="eastAsia"/>
        </w:rPr>
        <w:t>6.2凡对本次招标提出的询问，均以招标代理机构的书面答复为准。</w:t>
      </w:r>
    </w:p>
    <w:p w14:paraId="350517EB" w14:textId="77777777" w:rsidR="00133A57" w:rsidRDefault="00133A57" w:rsidP="005C1592">
      <w:pPr>
        <w:pStyle w:val="afd"/>
        <w:spacing w:line="360" w:lineRule="auto"/>
        <w:ind w:firstLineChars="182" w:firstLine="439"/>
        <w:outlineLvl w:val="2"/>
        <w:rPr>
          <w:rFonts w:hAnsi="宋体"/>
          <w:b/>
        </w:rPr>
      </w:pPr>
      <w:bookmarkStart w:id="14" w:name="_Toc497424184"/>
      <w:r>
        <w:rPr>
          <w:rFonts w:hAnsi="宋体" w:hint="eastAsia"/>
          <w:b/>
        </w:rPr>
        <w:t>7. 招标文件的修改</w:t>
      </w:r>
      <w:bookmarkEnd w:id="14"/>
    </w:p>
    <w:p w14:paraId="350517EC" w14:textId="77777777" w:rsidR="00133A57" w:rsidRDefault="00133A57" w:rsidP="005C1592">
      <w:pPr>
        <w:pStyle w:val="afd"/>
        <w:spacing w:line="360" w:lineRule="auto"/>
        <w:ind w:firstLineChars="182" w:firstLine="437"/>
        <w:rPr>
          <w:rFonts w:hAnsi="宋体"/>
        </w:rPr>
      </w:pPr>
      <w:r>
        <w:rPr>
          <w:rFonts w:hAnsi="宋体" w:hint="eastAsia"/>
        </w:rPr>
        <w:t>7.1招标人对已发出的招标文件进行必要澄清或者修改，澄清或者修改的内容可能影响投标文件编制的，招标人或者招标代理机构应当在投标截止时间至少15日前，以书面形式通知所有获取招标文件的潜在投标人。该澄清或者修改的内容为招标文件的组成部分。投标人在收到该通知后应立即以书面的形式予以确认。</w:t>
      </w:r>
    </w:p>
    <w:p w14:paraId="350517ED" w14:textId="77777777" w:rsidR="00133A57" w:rsidRDefault="00133A57" w:rsidP="005C1592">
      <w:pPr>
        <w:pStyle w:val="afd"/>
        <w:spacing w:line="360" w:lineRule="auto"/>
        <w:ind w:firstLineChars="182" w:firstLine="437"/>
        <w:rPr>
          <w:rFonts w:hAnsi="宋体"/>
        </w:rPr>
      </w:pPr>
      <w:r>
        <w:rPr>
          <w:rFonts w:hAnsi="宋体" w:hint="eastAsia"/>
        </w:rPr>
        <w:t>7.2为使投标人在准备投标文件时有合理的时间考虑其投标文件的修改，招标人可酌情推迟投标截止时间和开标时间，并以书面形式通知已购买招标文件的每一投标人。</w:t>
      </w:r>
    </w:p>
    <w:p w14:paraId="350517EE" w14:textId="77777777" w:rsidR="00133A57" w:rsidRDefault="00133A57" w:rsidP="005C1592">
      <w:pPr>
        <w:pStyle w:val="afd"/>
        <w:spacing w:line="360" w:lineRule="auto"/>
        <w:ind w:firstLineChars="182" w:firstLine="437"/>
        <w:rPr>
          <w:rFonts w:hAnsi="宋体"/>
        </w:rPr>
      </w:pPr>
      <w:r>
        <w:rPr>
          <w:rFonts w:hAnsi="宋体" w:hint="eastAsia"/>
        </w:rPr>
        <w:t>7.3 招标文件的修改书将构成招标文件的一部分，对投标人有约束力。</w:t>
      </w:r>
    </w:p>
    <w:p w14:paraId="350517EF"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15" w:name="_Toc497424185"/>
      <w:r>
        <w:rPr>
          <w:rFonts w:ascii="微软雅黑" w:eastAsia="微软雅黑" w:hAnsi="微软雅黑" w:hint="eastAsia"/>
          <w:sz w:val="28"/>
          <w:szCs w:val="28"/>
        </w:rPr>
        <w:t>C 投标文件的编写</w:t>
      </w:r>
      <w:bookmarkEnd w:id="15"/>
    </w:p>
    <w:p w14:paraId="350517F0" w14:textId="77777777" w:rsidR="00133A57" w:rsidRDefault="00133A57" w:rsidP="005C1592">
      <w:pPr>
        <w:pStyle w:val="afd"/>
        <w:spacing w:line="360" w:lineRule="auto"/>
        <w:ind w:firstLineChars="182" w:firstLine="439"/>
        <w:outlineLvl w:val="2"/>
        <w:rPr>
          <w:rFonts w:hAnsi="宋体"/>
          <w:b/>
        </w:rPr>
      </w:pPr>
      <w:bookmarkStart w:id="16" w:name="_Toc497424186"/>
      <w:r>
        <w:rPr>
          <w:rFonts w:hAnsi="宋体" w:hint="eastAsia"/>
          <w:b/>
        </w:rPr>
        <w:t>8. 要求</w:t>
      </w:r>
      <w:bookmarkEnd w:id="16"/>
    </w:p>
    <w:p w14:paraId="350517F1" w14:textId="77777777" w:rsidR="00133A57" w:rsidRDefault="00133A57" w:rsidP="005C1592">
      <w:pPr>
        <w:pStyle w:val="afd"/>
        <w:spacing w:line="360" w:lineRule="auto"/>
        <w:ind w:firstLineChars="182" w:firstLine="437"/>
        <w:rPr>
          <w:rFonts w:hAnsi="宋体"/>
        </w:rPr>
      </w:pPr>
      <w:r>
        <w:rPr>
          <w:rFonts w:hAnsi="宋体" w:hint="eastAsia"/>
        </w:rPr>
        <w:t>8.1投标人应仔细阅读招标文件的所有内容，按照招标文件的要求提供投标文件，并保证所提供的全部资料的真实性，以使其投标对招标文件做出实质性响应，否则，其投标可能被拒绝。</w:t>
      </w:r>
    </w:p>
    <w:p w14:paraId="350517F2" w14:textId="77777777" w:rsidR="00133A57" w:rsidRDefault="00133A57" w:rsidP="005C1592">
      <w:pPr>
        <w:pStyle w:val="afd"/>
        <w:spacing w:line="360" w:lineRule="auto"/>
        <w:ind w:firstLineChars="182" w:firstLine="439"/>
        <w:outlineLvl w:val="2"/>
        <w:rPr>
          <w:rFonts w:hAnsi="宋体"/>
          <w:b/>
        </w:rPr>
      </w:pPr>
      <w:bookmarkStart w:id="17" w:name="_Toc497424187"/>
      <w:r>
        <w:rPr>
          <w:rFonts w:hAnsi="宋体" w:hint="eastAsia"/>
          <w:b/>
        </w:rPr>
        <w:t>9. 投标语言及计量单位</w:t>
      </w:r>
      <w:bookmarkEnd w:id="17"/>
    </w:p>
    <w:p w14:paraId="350517F3" w14:textId="77777777" w:rsidR="00133A57" w:rsidRDefault="00133A57" w:rsidP="005C1592">
      <w:pPr>
        <w:pStyle w:val="afd"/>
        <w:spacing w:line="360" w:lineRule="auto"/>
        <w:ind w:firstLineChars="182" w:firstLine="437"/>
        <w:rPr>
          <w:rFonts w:hAnsi="宋体"/>
        </w:rPr>
      </w:pPr>
      <w:r>
        <w:rPr>
          <w:rFonts w:hAnsi="宋体" w:hint="eastAsia"/>
        </w:rPr>
        <w:t>9.1 投标文件及投标人和招标代理机构就投标交换的文件和来往信件，应以中文书写。</w:t>
      </w:r>
    </w:p>
    <w:p w14:paraId="350517F4" w14:textId="77777777" w:rsidR="00133A57" w:rsidRDefault="00133A57" w:rsidP="005C1592">
      <w:pPr>
        <w:pStyle w:val="afd"/>
        <w:spacing w:line="360" w:lineRule="auto"/>
        <w:ind w:firstLineChars="182" w:firstLine="437"/>
        <w:rPr>
          <w:rFonts w:hAnsi="宋体"/>
        </w:rPr>
      </w:pPr>
      <w:r>
        <w:rPr>
          <w:rFonts w:hAnsi="宋体" w:hint="eastAsia"/>
        </w:rPr>
        <w:t>9.2 除在招标文件的第二部分技术要求中另有规定外，计量单位应使用中华人民共和国法定计量单位。</w:t>
      </w:r>
    </w:p>
    <w:p w14:paraId="350517F5" w14:textId="77777777" w:rsidR="00133A57" w:rsidRDefault="00133A57" w:rsidP="005C1592">
      <w:pPr>
        <w:pStyle w:val="afd"/>
        <w:spacing w:line="360" w:lineRule="auto"/>
        <w:ind w:firstLineChars="182" w:firstLine="437"/>
        <w:rPr>
          <w:rFonts w:hAnsi="宋体"/>
        </w:rPr>
      </w:pPr>
      <w:r>
        <w:rPr>
          <w:rFonts w:hAnsi="宋体" w:hint="eastAsia"/>
        </w:rPr>
        <w:t>9.3外文材料应提供第三方权威翻译。</w:t>
      </w:r>
    </w:p>
    <w:p w14:paraId="350517F6" w14:textId="77777777" w:rsidR="00133A57" w:rsidRDefault="00133A57" w:rsidP="005C1592">
      <w:pPr>
        <w:pStyle w:val="afd"/>
        <w:spacing w:line="360" w:lineRule="auto"/>
        <w:ind w:firstLineChars="182" w:firstLine="439"/>
        <w:outlineLvl w:val="2"/>
        <w:rPr>
          <w:rFonts w:hAnsi="宋体"/>
          <w:b/>
        </w:rPr>
      </w:pPr>
      <w:bookmarkStart w:id="18" w:name="_Toc497424188"/>
      <w:r>
        <w:rPr>
          <w:rFonts w:hAnsi="宋体" w:hint="eastAsia"/>
          <w:b/>
        </w:rPr>
        <w:t>10. 投标文件的组成</w:t>
      </w:r>
      <w:bookmarkEnd w:id="18"/>
    </w:p>
    <w:p w14:paraId="350517F7" w14:textId="77777777" w:rsidR="00133A57" w:rsidRDefault="00133A57" w:rsidP="005C1592">
      <w:pPr>
        <w:pStyle w:val="afd"/>
        <w:spacing w:line="360" w:lineRule="auto"/>
        <w:ind w:firstLineChars="182" w:firstLine="437"/>
        <w:rPr>
          <w:rFonts w:hAnsi="宋体"/>
        </w:rPr>
      </w:pPr>
      <w:r>
        <w:rPr>
          <w:rFonts w:hAnsi="宋体" w:hint="eastAsia"/>
        </w:rPr>
        <w:t xml:space="preserve">10.1 投标文件应包括下列部分： </w:t>
      </w:r>
    </w:p>
    <w:p w14:paraId="350517F8" w14:textId="77777777" w:rsidR="00133A57" w:rsidRDefault="00133A57" w:rsidP="005C1592">
      <w:pPr>
        <w:pStyle w:val="afd"/>
        <w:spacing w:line="360" w:lineRule="auto"/>
        <w:ind w:firstLineChars="182" w:firstLine="437"/>
        <w:rPr>
          <w:rFonts w:hAnsi="宋体"/>
        </w:rPr>
      </w:pPr>
      <w:r>
        <w:rPr>
          <w:rFonts w:hAnsi="宋体" w:hint="eastAsia"/>
        </w:rPr>
        <w:t>10.1.1商务部分：投标函、开标一览表、投标报价明细表、投标总价</w:t>
      </w:r>
      <w:proofErr w:type="gramStart"/>
      <w:r>
        <w:rPr>
          <w:rFonts w:hAnsi="宋体" w:hint="eastAsia"/>
        </w:rPr>
        <w:t>外长期</w:t>
      </w:r>
      <w:proofErr w:type="gramEnd"/>
      <w:r>
        <w:rPr>
          <w:rFonts w:hAnsi="宋体" w:hint="eastAsia"/>
        </w:rPr>
        <w:t>优惠供应的备品备件、易损件明细表、设备主要（零）部件描述一览表、商务、技术偏差表、资格证明文件等。</w:t>
      </w:r>
    </w:p>
    <w:p w14:paraId="350517F9" w14:textId="77777777" w:rsidR="00133A57" w:rsidRDefault="00133A57" w:rsidP="005C1592">
      <w:pPr>
        <w:pStyle w:val="afd"/>
        <w:spacing w:line="360" w:lineRule="auto"/>
        <w:ind w:firstLineChars="182" w:firstLine="437"/>
        <w:rPr>
          <w:rFonts w:hAnsi="宋体"/>
        </w:rPr>
      </w:pPr>
      <w:r>
        <w:rPr>
          <w:rFonts w:hAnsi="宋体" w:hint="eastAsia"/>
        </w:rPr>
        <w:t>10.1.2技术部分：相关设备选配方案及技术说明、安装施工方案、合理化建议、技术培训及技术服务。</w:t>
      </w:r>
    </w:p>
    <w:p w14:paraId="350517FA" w14:textId="77777777" w:rsidR="00133A57" w:rsidRDefault="00133A57" w:rsidP="005C1592">
      <w:pPr>
        <w:pStyle w:val="afd"/>
        <w:spacing w:line="360" w:lineRule="auto"/>
        <w:ind w:firstLineChars="182" w:firstLine="437"/>
        <w:rPr>
          <w:rFonts w:hAnsi="宋体"/>
        </w:rPr>
      </w:pPr>
      <w:r>
        <w:rPr>
          <w:rFonts w:hAnsi="宋体" w:hint="eastAsia"/>
        </w:rPr>
        <w:lastRenderedPageBreak/>
        <w:t>10.1.3投标内容符合招标文件规定的证明文件及投标人认为需加以说明的其他内容。</w:t>
      </w:r>
    </w:p>
    <w:p w14:paraId="350517FB" w14:textId="77777777" w:rsidR="00133A57" w:rsidRDefault="00133A57" w:rsidP="005C1592">
      <w:pPr>
        <w:pStyle w:val="afd"/>
        <w:spacing w:line="360" w:lineRule="auto"/>
        <w:ind w:firstLineChars="182" w:firstLine="437"/>
        <w:rPr>
          <w:rFonts w:hAnsi="宋体"/>
        </w:rPr>
      </w:pPr>
      <w:r>
        <w:rPr>
          <w:rFonts w:hAnsi="宋体" w:hint="eastAsia"/>
        </w:rPr>
        <w:t>10.1.4投标保证金。</w:t>
      </w:r>
    </w:p>
    <w:p w14:paraId="350517FC" w14:textId="77777777" w:rsidR="00133A57" w:rsidRDefault="00133A57" w:rsidP="005C1592">
      <w:pPr>
        <w:pStyle w:val="afd"/>
        <w:spacing w:line="360" w:lineRule="auto"/>
        <w:ind w:firstLineChars="182" w:firstLine="437"/>
        <w:rPr>
          <w:rFonts w:hAnsi="宋体"/>
        </w:rPr>
      </w:pPr>
      <w:r>
        <w:rPr>
          <w:rFonts w:hAnsi="宋体" w:hint="eastAsia"/>
        </w:rPr>
        <w:t>投标人应将投标文件装订成册，并填写“投标文件资料清单、目录”，以方便阅读。</w:t>
      </w:r>
    </w:p>
    <w:p w14:paraId="350517FD" w14:textId="77777777" w:rsidR="00133A57" w:rsidRDefault="00133A57" w:rsidP="005C1592">
      <w:pPr>
        <w:pStyle w:val="afd"/>
        <w:spacing w:line="360" w:lineRule="auto"/>
        <w:ind w:firstLineChars="182" w:firstLine="439"/>
        <w:outlineLvl w:val="2"/>
        <w:rPr>
          <w:rFonts w:hAnsi="宋体"/>
          <w:b/>
        </w:rPr>
      </w:pPr>
      <w:bookmarkStart w:id="19" w:name="_Toc497424189"/>
      <w:r>
        <w:rPr>
          <w:rFonts w:hAnsi="宋体" w:hint="eastAsia"/>
          <w:b/>
        </w:rPr>
        <w:t>11. 投标文件格式</w:t>
      </w:r>
      <w:bookmarkEnd w:id="19"/>
    </w:p>
    <w:p w14:paraId="350517FE" w14:textId="77777777" w:rsidR="00133A57" w:rsidRDefault="00133A57" w:rsidP="005C1592">
      <w:pPr>
        <w:pStyle w:val="afd"/>
        <w:spacing w:line="360" w:lineRule="auto"/>
        <w:ind w:firstLineChars="182" w:firstLine="437"/>
        <w:rPr>
          <w:rFonts w:hAnsi="宋体"/>
        </w:rPr>
      </w:pPr>
      <w:r>
        <w:rPr>
          <w:rFonts w:hAnsi="宋体" w:hint="eastAsia"/>
        </w:rPr>
        <w:t>11.1 投标人应按招标文件中提供的投标文件格式填写，投标文件正本和副本用A4幅面的纸张打印，并提供word</w:t>
      </w:r>
      <w:proofErr w:type="gramStart"/>
      <w:r>
        <w:rPr>
          <w:rFonts w:hAnsi="宋体" w:hint="eastAsia"/>
        </w:rPr>
        <w:t>版电子</w:t>
      </w:r>
      <w:proofErr w:type="gramEnd"/>
      <w:r>
        <w:rPr>
          <w:rFonts w:hAnsi="宋体" w:hint="eastAsia"/>
        </w:rPr>
        <w:t>文档（光盘或U盘）密封在投标文件正本内,以供备份，电子文档及介质不退。</w:t>
      </w:r>
    </w:p>
    <w:p w14:paraId="350517FF" w14:textId="77777777" w:rsidR="00133A57" w:rsidRDefault="00133A57" w:rsidP="005C1592">
      <w:pPr>
        <w:pStyle w:val="afd"/>
        <w:spacing w:line="360" w:lineRule="auto"/>
        <w:ind w:firstLineChars="182" w:firstLine="437"/>
        <w:rPr>
          <w:rFonts w:hAnsi="宋体"/>
        </w:rPr>
      </w:pPr>
      <w:r>
        <w:rPr>
          <w:rFonts w:hAnsi="宋体" w:hint="eastAsia"/>
        </w:rPr>
        <w:t>11.2正本中的“开标一览表”用于开标时唱标用。所有价格折扣必须在开标一览表中注明，否则评标时不予承认。</w:t>
      </w:r>
    </w:p>
    <w:p w14:paraId="35051800" w14:textId="77777777" w:rsidR="00133A57" w:rsidRDefault="00133A57" w:rsidP="005C1592">
      <w:pPr>
        <w:pStyle w:val="afd"/>
        <w:spacing w:line="360" w:lineRule="auto"/>
        <w:ind w:firstLineChars="182" w:firstLine="437"/>
        <w:rPr>
          <w:rFonts w:hAnsi="宋体"/>
        </w:rPr>
      </w:pPr>
      <w:r>
        <w:rPr>
          <w:rFonts w:hAnsi="宋体" w:hint="eastAsia"/>
        </w:rPr>
        <w:t>11.3投标人必须按本标书的顺序对各章的每一项给予明确应答,必须清楚地表明是否满足本标书中各章每一项的要求。</w:t>
      </w:r>
    </w:p>
    <w:p w14:paraId="35051801" w14:textId="77777777" w:rsidR="00133A57" w:rsidRDefault="00133A57" w:rsidP="005C1592">
      <w:pPr>
        <w:pStyle w:val="afd"/>
        <w:spacing w:line="360" w:lineRule="auto"/>
        <w:ind w:firstLineChars="182" w:firstLine="439"/>
        <w:outlineLvl w:val="2"/>
        <w:rPr>
          <w:rFonts w:hAnsi="宋体"/>
          <w:b/>
        </w:rPr>
      </w:pPr>
      <w:bookmarkStart w:id="20" w:name="_Toc497424190"/>
      <w:r>
        <w:rPr>
          <w:rFonts w:hAnsi="宋体" w:hint="eastAsia"/>
          <w:b/>
        </w:rPr>
        <w:t>12. 投标报价</w:t>
      </w:r>
      <w:bookmarkEnd w:id="20"/>
    </w:p>
    <w:p w14:paraId="35051802" w14:textId="77777777" w:rsidR="00133A57" w:rsidRDefault="00133A57">
      <w:pPr>
        <w:pStyle w:val="afd"/>
        <w:spacing w:line="360" w:lineRule="auto"/>
        <w:ind w:firstLineChars="206" w:firstLine="494"/>
        <w:rPr>
          <w:rFonts w:hAnsi="宋体"/>
        </w:rPr>
      </w:pPr>
      <w:r>
        <w:rPr>
          <w:rFonts w:hAnsi="宋体" w:hint="eastAsia"/>
        </w:rPr>
        <w:t>12.1 投标人应在招标文件所附的投标报价明细表上写明投标内容的单价、合计</w:t>
      </w:r>
      <w:proofErr w:type="gramStart"/>
      <w:r>
        <w:rPr>
          <w:rFonts w:hAnsi="宋体" w:hint="eastAsia"/>
        </w:rPr>
        <w:t>单项价</w:t>
      </w:r>
      <w:proofErr w:type="gramEnd"/>
      <w:r>
        <w:rPr>
          <w:rFonts w:hAnsi="宋体" w:hint="eastAsia"/>
        </w:rPr>
        <w:t>和投标总价。如果单价与合计单项价（计算）不符，以单价为准；如果合计</w:t>
      </w:r>
      <w:proofErr w:type="gramStart"/>
      <w:r>
        <w:rPr>
          <w:rFonts w:hAnsi="宋体" w:hint="eastAsia"/>
        </w:rPr>
        <w:t>单项价</w:t>
      </w:r>
      <w:proofErr w:type="gramEnd"/>
      <w:r>
        <w:rPr>
          <w:rFonts w:hAnsi="宋体" w:hint="eastAsia"/>
        </w:rPr>
        <w:t>之和与投标总价不符，则以合计</w:t>
      </w:r>
      <w:proofErr w:type="gramStart"/>
      <w:r>
        <w:rPr>
          <w:rFonts w:hAnsi="宋体" w:hint="eastAsia"/>
        </w:rPr>
        <w:t>单项</w:t>
      </w:r>
      <w:proofErr w:type="gramEnd"/>
      <w:r>
        <w:rPr>
          <w:rFonts w:hAnsi="宋体" w:hint="eastAsia"/>
        </w:rPr>
        <w:t>价之和为准。</w:t>
      </w:r>
    </w:p>
    <w:p w14:paraId="35051803" w14:textId="77777777" w:rsidR="00133A57" w:rsidRDefault="00133A57">
      <w:pPr>
        <w:pStyle w:val="afd"/>
        <w:spacing w:line="360" w:lineRule="auto"/>
        <w:ind w:firstLineChars="206" w:firstLine="494"/>
        <w:rPr>
          <w:rFonts w:hAnsi="宋体"/>
        </w:rPr>
      </w:pPr>
      <w:r>
        <w:rPr>
          <w:rFonts w:hAnsi="宋体" w:hint="eastAsia"/>
        </w:rPr>
        <w:t>投标总报价应包括设计、外购、外协、配套件、原材料及生产制造、油漆、包装、保险、税费（进口部分还要包括关税、商检、手续费等）、相关手续费、安装施工、管理、检验、运杂、装卸车、安装调试、系统集成、培训、配合、检验检测、验收、图纸资料、软件、技术服务、售后服务及质保期内等全部费用。投标人只允许有一个报价，招标人和招标代理机构不接受有任何选择性的报价。</w:t>
      </w:r>
    </w:p>
    <w:p w14:paraId="35051804" w14:textId="77777777" w:rsidR="00133A57" w:rsidRDefault="00133A57">
      <w:pPr>
        <w:pStyle w:val="afd"/>
        <w:spacing w:line="360" w:lineRule="auto"/>
        <w:ind w:firstLineChars="206" w:firstLine="494"/>
        <w:rPr>
          <w:rFonts w:hAnsi="宋体"/>
        </w:rPr>
      </w:pPr>
      <w:r>
        <w:rPr>
          <w:rFonts w:hAnsi="宋体" w:hint="eastAsia"/>
        </w:rPr>
        <w:t>12.2投标报价明细表填写时应注意下列要求：</w:t>
      </w:r>
    </w:p>
    <w:p w14:paraId="35051805" w14:textId="77777777" w:rsidR="00133A57" w:rsidRDefault="00133A57">
      <w:pPr>
        <w:pStyle w:val="afd"/>
        <w:spacing w:line="360" w:lineRule="auto"/>
        <w:ind w:firstLineChars="206" w:firstLine="494"/>
        <w:rPr>
          <w:rFonts w:hAnsi="宋体"/>
        </w:rPr>
      </w:pPr>
      <w:r>
        <w:rPr>
          <w:rFonts w:hAnsi="宋体" w:hint="eastAsia"/>
        </w:rPr>
        <w:t>12.2.1备品备件、易损件和专用工具的费用；</w:t>
      </w:r>
    </w:p>
    <w:p w14:paraId="35051806" w14:textId="77777777" w:rsidR="00133A57" w:rsidRDefault="00133A57">
      <w:pPr>
        <w:pStyle w:val="afd"/>
        <w:spacing w:line="360" w:lineRule="auto"/>
        <w:ind w:firstLineChars="206" w:firstLine="494"/>
        <w:rPr>
          <w:rFonts w:hAnsi="宋体"/>
        </w:rPr>
      </w:pPr>
      <w:r>
        <w:rPr>
          <w:rFonts w:hAnsi="宋体" w:hint="eastAsia"/>
        </w:rPr>
        <w:t>12.2.2安装、调试、培训及其他附带服务的费用；</w:t>
      </w:r>
    </w:p>
    <w:p w14:paraId="35051807" w14:textId="77777777" w:rsidR="00133A57" w:rsidRDefault="00133A57">
      <w:pPr>
        <w:pStyle w:val="afd"/>
        <w:spacing w:line="360" w:lineRule="auto"/>
        <w:ind w:firstLineChars="206" w:firstLine="494"/>
        <w:rPr>
          <w:rFonts w:hAnsi="宋体"/>
        </w:rPr>
      </w:pPr>
      <w:r>
        <w:rPr>
          <w:rFonts w:hAnsi="宋体" w:hint="eastAsia"/>
        </w:rPr>
        <w:t>12.2.3投标货物的进口部分完全由投标人负责。</w:t>
      </w:r>
    </w:p>
    <w:p w14:paraId="35051808" w14:textId="77777777" w:rsidR="00133A57" w:rsidRDefault="00133A57" w:rsidP="005C1592">
      <w:pPr>
        <w:pStyle w:val="afd"/>
        <w:spacing w:line="360" w:lineRule="auto"/>
        <w:ind w:firstLineChars="182" w:firstLine="439"/>
        <w:outlineLvl w:val="2"/>
        <w:rPr>
          <w:rFonts w:hAnsi="宋体"/>
          <w:b/>
        </w:rPr>
      </w:pPr>
      <w:bookmarkStart w:id="21" w:name="_Toc497424191"/>
      <w:r>
        <w:rPr>
          <w:rFonts w:hAnsi="宋体" w:hint="eastAsia"/>
          <w:b/>
        </w:rPr>
        <w:t>13. 投标货币</w:t>
      </w:r>
      <w:bookmarkEnd w:id="21"/>
    </w:p>
    <w:p w14:paraId="35051809" w14:textId="77777777" w:rsidR="00133A57" w:rsidRDefault="00133A57" w:rsidP="005C1592">
      <w:pPr>
        <w:pStyle w:val="afd"/>
        <w:spacing w:line="360" w:lineRule="auto"/>
        <w:ind w:firstLineChars="232" w:firstLine="557"/>
        <w:rPr>
          <w:rFonts w:hAnsi="宋体"/>
        </w:rPr>
      </w:pPr>
      <w:r>
        <w:rPr>
          <w:rFonts w:hAnsi="宋体" w:hint="eastAsia"/>
        </w:rPr>
        <w:t>13.1投标文件中的所有报价均用人民币填报。</w:t>
      </w:r>
    </w:p>
    <w:p w14:paraId="3505180A" w14:textId="77777777" w:rsidR="00133A57" w:rsidRDefault="00133A57" w:rsidP="005C1592">
      <w:pPr>
        <w:pStyle w:val="afd"/>
        <w:spacing w:line="360" w:lineRule="auto"/>
        <w:ind w:firstLineChars="182" w:firstLine="439"/>
        <w:outlineLvl w:val="2"/>
        <w:rPr>
          <w:rFonts w:hAnsi="宋体"/>
          <w:b/>
        </w:rPr>
      </w:pPr>
      <w:bookmarkStart w:id="22" w:name="_Toc497424192"/>
      <w:r>
        <w:rPr>
          <w:rFonts w:hAnsi="宋体" w:hint="eastAsia"/>
          <w:b/>
        </w:rPr>
        <w:t>14. 投标人资格及资格证明文件</w:t>
      </w:r>
      <w:bookmarkEnd w:id="22"/>
    </w:p>
    <w:p w14:paraId="3505180B" w14:textId="77777777" w:rsidR="00133A57" w:rsidRDefault="00133A57" w:rsidP="005C1592">
      <w:pPr>
        <w:pStyle w:val="afd"/>
        <w:spacing w:line="360" w:lineRule="auto"/>
        <w:ind w:firstLineChars="232" w:firstLine="557"/>
        <w:rPr>
          <w:rFonts w:hAnsi="宋体"/>
          <w:u w:val="single"/>
        </w:rPr>
      </w:pPr>
      <w:bookmarkStart w:id="23" w:name="_Toc283281858"/>
      <w:bookmarkStart w:id="24" w:name="_Toc314557989"/>
      <w:bookmarkStart w:id="25" w:name="_Toc319930495"/>
      <w:bookmarkStart w:id="26" w:name="_Toc320022807"/>
      <w:bookmarkStart w:id="27" w:name="_Toc414267482"/>
      <w:bookmarkStart w:id="28" w:name="_Toc424901792"/>
      <w:bookmarkStart w:id="29" w:name="_Toc424901945"/>
      <w:bookmarkStart w:id="30" w:name="_Toc434330607"/>
      <w:bookmarkStart w:id="31" w:name="_Toc452452933"/>
      <w:r>
        <w:rPr>
          <w:rFonts w:hAnsi="宋体" w:hint="eastAsia"/>
        </w:rPr>
        <w:t>14.1详见附件。</w:t>
      </w:r>
      <w:bookmarkEnd w:id="23"/>
      <w:bookmarkEnd w:id="24"/>
      <w:bookmarkEnd w:id="25"/>
      <w:bookmarkEnd w:id="26"/>
      <w:bookmarkEnd w:id="27"/>
      <w:bookmarkEnd w:id="28"/>
      <w:bookmarkEnd w:id="29"/>
      <w:bookmarkEnd w:id="30"/>
      <w:bookmarkEnd w:id="31"/>
    </w:p>
    <w:p w14:paraId="3505180C" w14:textId="77777777" w:rsidR="00133A57" w:rsidRDefault="00133A57" w:rsidP="005C1592">
      <w:pPr>
        <w:pStyle w:val="afd"/>
        <w:spacing w:line="360" w:lineRule="auto"/>
        <w:ind w:firstLineChars="179" w:firstLine="431"/>
        <w:outlineLvl w:val="2"/>
        <w:rPr>
          <w:rFonts w:hAnsi="宋体"/>
          <w:b/>
        </w:rPr>
      </w:pPr>
      <w:bookmarkStart w:id="32" w:name="_Toc497424193"/>
      <w:r>
        <w:rPr>
          <w:rFonts w:hAnsi="宋体" w:hint="eastAsia"/>
          <w:b/>
        </w:rPr>
        <w:lastRenderedPageBreak/>
        <w:t>15. 投标内容符合招标文件规定的响应文件</w:t>
      </w:r>
      <w:bookmarkEnd w:id="32"/>
    </w:p>
    <w:p w14:paraId="3505180D" w14:textId="77777777" w:rsidR="00133A57" w:rsidRDefault="00133A57" w:rsidP="005C1592">
      <w:pPr>
        <w:pStyle w:val="afd"/>
        <w:spacing w:line="360" w:lineRule="auto"/>
        <w:ind w:firstLineChars="182" w:firstLine="437"/>
        <w:rPr>
          <w:rFonts w:hAnsi="宋体"/>
        </w:rPr>
      </w:pPr>
      <w:r>
        <w:rPr>
          <w:rFonts w:hAnsi="宋体" w:hint="eastAsia"/>
        </w:rPr>
        <w:t>15.1 投标人须提交证明其投标内容符合招标文件规定的响应文件，作为投标文件的一部分；</w:t>
      </w:r>
    </w:p>
    <w:p w14:paraId="3505180E" w14:textId="77777777" w:rsidR="00133A57" w:rsidRDefault="00133A57" w:rsidP="005C1592">
      <w:pPr>
        <w:pStyle w:val="afd"/>
        <w:spacing w:line="360" w:lineRule="auto"/>
        <w:ind w:firstLineChars="182" w:firstLine="437"/>
        <w:rPr>
          <w:rFonts w:hAnsi="宋体"/>
        </w:rPr>
      </w:pPr>
      <w:r>
        <w:rPr>
          <w:rFonts w:hAnsi="宋体" w:hint="eastAsia"/>
        </w:rPr>
        <w:t>15.2下列文件可以是文件资料、数据、图纸；</w:t>
      </w:r>
    </w:p>
    <w:p w14:paraId="3505180F" w14:textId="77777777" w:rsidR="00133A57" w:rsidRDefault="00133A57" w:rsidP="005C1592">
      <w:pPr>
        <w:pStyle w:val="afd"/>
        <w:spacing w:line="360" w:lineRule="auto"/>
        <w:ind w:firstLineChars="182" w:firstLine="437"/>
        <w:rPr>
          <w:rFonts w:hAnsi="宋体"/>
        </w:rPr>
      </w:pPr>
      <w:r>
        <w:rPr>
          <w:rFonts w:hAnsi="宋体" w:hint="eastAsia"/>
        </w:rPr>
        <w:t>15.2.1所投设备技术性能、参数的详细描述并提供公开印刷的产品样本或检测报告；</w:t>
      </w:r>
    </w:p>
    <w:p w14:paraId="35051810" w14:textId="77777777" w:rsidR="00133A57" w:rsidRDefault="00133A57" w:rsidP="005C1592">
      <w:pPr>
        <w:pStyle w:val="afd"/>
        <w:spacing w:line="360" w:lineRule="auto"/>
        <w:ind w:firstLineChars="182" w:firstLine="437"/>
        <w:rPr>
          <w:rFonts w:hAnsi="宋体"/>
        </w:rPr>
      </w:pPr>
      <w:r>
        <w:rPr>
          <w:rFonts w:hAnsi="宋体" w:hint="eastAsia"/>
        </w:rPr>
        <w:t>15.2.2综合说明；</w:t>
      </w:r>
    </w:p>
    <w:p w14:paraId="35051811" w14:textId="77777777" w:rsidR="00133A57" w:rsidRDefault="00133A57" w:rsidP="005C1592">
      <w:pPr>
        <w:pStyle w:val="afd"/>
        <w:spacing w:line="360" w:lineRule="auto"/>
        <w:ind w:firstLineChars="182" w:firstLine="437"/>
        <w:rPr>
          <w:rFonts w:hAnsi="宋体"/>
        </w:rPr>
      </w:pPr>
      <w:r>
        <w:rPr>
          <w:rFonts w:hAnsi="宋体" w:hint="eastAsia"/>
        </w:rPr>
        <w:t>15.2.3投标报价明细表；</w:t>
      </w:r>
    </w:p>
    <w:p w14:paraId="35051812" w14:textId="77777777" w:rsidR="00133A57" w:rsidRDefault="00133A57" w:rsidP="005C1592">
      <w:pPr>
        <w:pStyle w:val="afd"/>
        <w:spacing w:line="360" w:lineRule="auto"/>
        <w:ind w:firstLineChars="182" w:firstLine="437"/>
        <w:rPr>
          <w:rFonts w:hAnsi="宋体"/>
        </w:rPr>
      </w:pPr>
      <w:r>
        <w:rPr>
          <w:rFonts w:hAnsi="宋体" w:hint="eastAsia"/>
        </w:rPr>
        <w:t>15.2.4偏离表；</w:t>
      </w:r>
    </w:p>
    <w:p w14:paraId="35051813" w14:textId="77777777" w:rsidR="00133A57" w:rsidRDefault="00133A57" w:rsidP="005C1592">
      <w:pPr>
        <w:pStyle w:val="afd"/>
        <w:spacing w:line="360" w:lineRule="auto"/>
        <w:ind w:firstLineChars="182" w:firstLine="437"/>
        <w:rPr>
          <w:rFonts w:hAnsi="宋体"/>
        </w:rPr>
      </w:pPr>
      <w:r>
        <w:rPr>
          <w:rFonts w:hAnsi="宋体" w:hint="eastAsia"/>
        </w:rPr>
        <w:t>15.2.5招标文件要求提交的其它内容。</w:t>
      </w:r>
    </w:p>
    <w:p w14:paraId="35051814" w14:textId="77777777" w:rsidR="00133A57" w:rsidRDefault="00133A57" w:rsidP="005C1592">
      <w:pPr>
        <w:pStyle w:val="afd"/>
        <w:spacing w:line="360" w:lineRule="auto"/>
        <w:ind w:firstLineChars="182" w:firstLine="439"/>
        <w:outlineLvl w:val="2"/>
        <w:rPr>
          <w:rFonts w:hAnsi="宋体"/>
          <w:b/>
        </w:rPr>
      </w:pPr>
      <w:bookmarkStart w:id="33" w:name="_Toc497424194"/>
      <w:r>
        <w:rPr>
          <w:rFonts w:hAnsi="宋体" w:hint="eastAsia"/>
          <w:b/>
        </w:rPr>
        <w:t>16. 投标保证金</w:t>
      </w:r>
      <w:bookmarkEnd w:id="33"/>
    </w:p>
    <w:p w14:paraId="35051815" w14:textId="77777777" w:rsidR="00133A57" w:rsidRDefault="00133A57">
      <w:pPr>
        <w:pStyle w:val="afd"/>
        <w:spacing w:line="360" w:lineRule="auto"/>
        <w:ind w:firstLineChars="206" w:firstLine="494"/>
        <w:rPr>
          <w:rFonts w:hAnsi="宋体"/>
        </w:rPr>
      </w:pPr>
      <w:r>
        <w:rPr>
          <w:rFonts w:hAnsi="宋体" w:hint="eastAsia"/>
        </w:rPr>
        <w:t>16.1 投标保证金为投标文件的组成部分之一。</w:t>
      </w:r>
    </w:p>
    <w:p w14:paraId="35051816" w14:textId="62F22958" w:rsidR="00133A57" w:rsidRDefault="00133A57">
      <w:pPr>
        <w:pStyle w:val="afd"/>
        <w:spacing w:line="360" w:lineRule="auto"/>
        <w:ind w:firstLineChars="206" w:firstLine="494"/>
        <w:rPr>
          <w:rFonts w:hAnsi="宋体"/>
        </w:rPr>
      </w:pPr>
      <w:r>
        <w:rPr>
          <w:rFonts w:hAnsi="宋体" w:hint="eastAsia"/>
        </w:rPr>
        <w:t xml:space="preserve">16.2 </w:t>
      </w:r>
      <w:r>
        <w:rPr>
          <w:rFonts w:hAnsi="宋体" w:hint="eastAsia"/>
          <w:u w:val="single"/>
        </w:rPr>
        <w:t>投标人应向招标代理机构提交</w:t>
      </w:r>
      <w:r>
        <w:rPr>
          <w:rFonts w:hAnsi="宋体" w:hint="eastAsia"/>
          <w:szCs w:val="24"/>
          <w:u w:val="single"/>
        </w:rPr>
        <w:t>人民币</w:t>
      </w:r>
      <w:r w:rsidR="00E82765">
        <w:rPr>
          <w:rFonts w:hAnsi="宋体" w:hint="eastAsia"/>
          <w:b/>
          <w:szCs w:val="24"/>
          <w:u w:val="single"/>
        </w:rPr>
        <w:t>伍仟</w:t>
      </w:r>
      <w:r w:rsidR="00057AF0" w:rsidRPr="00060CB0">
        <w:rPr>
          <w:rFonts w:hAnsi="宋体" w:hint="eastAsia"/>
          <w:b/>
          <w:color w:val="000000"/>
          <w:szCs w:val="24"/>
          <w:u w:val="single"/>
        </w:rPr>
        <w:t>元</w:t>
      </w:r>
      <w:r>
        <w:rPr>
          <w:rFonts w:hAnsi="宋体" w:hint="eastAsia"/>
          <w:u w:val="single"/>
        </w:rPr>
        <w:t>的投标保证金。</w:t>
      </w:r>
    </w:p>
    <w:p w14:paraId="35051817" w14:textId="77777777" w:rsidR="00133A57" w:rsidRDefault="00133A57">
      <w:pPr>
        <w:pStyle w:val="afd"/>
        <w:spacing w:line="360" w:lineRule="auto"/>
        <w:ind w:firstLineChars="206" w:firstLine="494"/>
        <w:rPr>
          <w:rFonts w:hAnsi="宋体"/>
        </w:rPr>
      </w:pPr>
      <w:r>
        <w:rPr>
          <w:rFonts w:hAnsi="宋体" w:hint="eastAsia"/>
        </w:rPr>
        <w:t>16.3投标保证金应当以</w:t>
      </w:r>
      <w:r w:rsidR="007B5624">
        <w:rPr>
          <w:rFonts w:hAnsi="宋体" w:hint="eastAsia"/>
        </w:rPr>
        <w:t>转账</w:t>
      </w:r>
      <w:r>
        <w:rPr>
          <w:rFonts w:hAnsi="宋体" w:hint="eastAsia"/>
        </w:rPr>
        <w:t>支票、汇票、本票、网上银行支付（以银行到帐时间为准）或者金融机构、担保机构出具的保函等非现金形式提交。</w:t>
      </w:r>
    </w:p>
    <w:p w14:paraId="35051818" w14:textId="77777777" w:rsidR="00133A57" w:rsidRDefault="00133A57">
      <w:pPr>
        <w:pStyle w:val="afd"/>
        <w:spacing w:line="360" w:lineRule="auto"/>
        <w:ind w:firstLineChars="206" w:firstLine="494"/>
        <w:rPr>
          <w:rFonts w:hAnsi="宋体"/>
        </w:rPr>
      </w:pPr>
      <w:r>
        <w:rPr>
          <w:rFonts w:hAnsi="宋体" w:hint="eastAsia"/>
        </w:rPr>
        <w:t>16.4保证金以电汇形式提交的，汇款用途须填写</w:t>
      </w:r>
      <w:r w:rsidR="00741B29" w:rsidRPr="00741B29">
        <w:rPr>
          <w:rFonts w:hAnsi="宋体" w:hint="eastAsia"/>
          <w:b/>
          <w:u w:val="single"/>
        </w:rPr>
        <w:t>项目编号+</w:t>
      </w:r>
      <w:r>
        <w:rPr>
          <w:rFonts w:hAnsi="宋体" w:hint="eastAsia"/>
          <w:b/>
          <w:u w:val="single"/>
        </w:rPr>
        <w:t>保证金</w:t>
      </w:r>
      <w:r>
        <w:rPr>
          <w:rFonts w:hAnsi="宋体" w:hint="eastAsia"/>
        </w:rPr>
        <w:t>，以保证投标保证金按时到帐；投标单位自行承担未能按时到帐的所有责任。投标保证金必须从投标单位基本</w:t>
      </w:r>
      <w:proofErr w:type="gramStart"/>
      <w:r>
        <w:rPr>
          <w:rFonts w:hAnsi="宋体" w:hint="eastAsia"/>
        </w:rPr>
        <w:t>帐户</w:t>
      </w:r>
      <w:proofErr w:type="gramEnd"/>
      <w:r>
        <w:rPr>
          <w:rFonts w:hAnsi="宋体" w:hint="eastAsia"/>
        </w:rPr>
        <w:t>转出（退还投标保证金时，系统原路退回），汇出投标保证金的单位名称必须和参加投标的投标人名称一致，否则将按无效保证金处理。</w:t>
      </w:r>
    </w:p>
    <w:p w14:paraId="35051819" w14:textId="77777777" w:rsidR="00133A57" w:rsidRDefault="00133A57">
      <w:pPr>
        <w:pStyle w:val="afd"/>
        <w:spacing w:line="360" w:lineRule="auto"/>
        <w:ind w:firstLineChars="206" w:firstLine="494"/>
        <w:rPr>
          <w:rFonts w:hAnsi="宋体"/>
        </w:rPr>
      </w:pPr>
      <w:r>
        <w:rPr>
          <w:rFonts w:hAnsi="宋体" w:hint="eastAsia"/>
        </w:rPr>
        <w:t>16.</w:t>
      </w:r>
      <w:r>
        <w:rPr>
          <w:rFonts w:hAnsi="宋体"/>
        </w:rPr>
        <w:t>5</w:t>
      </w:r>
      <w:r>
        <w:rPr>
          <w:rFonts w:hAnsi="宋体" w:hint="eastAsia"/>
        </w:rPr>
        <w:t xml:space="preserve"> 投标保证金用于保护本次招标免受投标人的行为而引起的风险</w:t>
      </w:r>
      <w:r w:rsidR="001F250C">
        <w:rPr>
          <w:rFonts w:hAnsi="宋体" w:hint="eastAsia"/>
        </w:rPr>
        <w:t>。</w:t>
      </w:r>
    </w:p>
    <w:p w14:paraId="3505181A" w14:textId="77777777" w:rsidR="00133A57" w:rsidRDefault="00133A57">
      <w:pPr>
        <w:pStyle w:val="afd"/>
        <w:spacing w:line="360" w:lineRule="auto"/>
        <w:ind w:firstLineChars="206" w:firstLine="494"/>
        <w:rPr>
          <w:rFonts w:hAnsi="宋体"/>
        </w:rPr>
      </w:pPr>
      <w:r>
        <w:rPr>
          <w:rFonts w:hAnsi="宋体" w:hint="eastAsia"/>
        </w:rPr>
        <w:t>16.</w:t>
      </w:r>
      <w:r>
        <w:rPr>
          <w:rFonts w:hAnsi="宋体"/>
        </w:rPr>
        <w:t>6</w:t>
      </w:r>
      <w:r>
        <w:rPr>
          <w:rFonts w:hAnsi="宋体" w:hint="eastAsia"/>
        </w:rPr>
        <w:t xml:space="preserve"> 未按规定提交投标保证金的投标，投标将被拒绝</w:t>
      </w:r>
      <w:r w:rsidR="001F250C">
        <w:rPr>
          <w:rFonts w:hAnsi="宋体" w:hint="eastAsia"/>
        </w:rPr>
        <w:t>。</w:t>
      </w:r>
    </w:p>
    <w:p w14:paraId="3505181B" w14:textId="77777777" w:rsidR="00133A57" w:rsidRDefault="00133A57">
      <w:pPr>
        <w:pStyle w:val="afd"/>
        <w:spacing w:line="360" w:lineRule="auto"/>
        <w:ind w:firstLineChars="206" w:firstLine="494"/>
        <w:rPr>
          <w:rFonts w:hAnsi="宋体"/>
        </w:rPr>
      </w:pPr>
      <w:r>
        <w:rPr>
          <w:rFonts w:hAnsi="宋体" w:hint="eastAsia"/>
        </w:rPr>
        <w:t>16.</w:t>
      </w:r>
      <w:r>
        <w:rPr>
          <w:rFonts w:hAnsi="宋体"/>
        </w:rPr>
        <w:t>7</w:t>
      </w:r>
      <w:r>
        <w:rPr>
          <w:rFonts w:hAnsi="宋体" w:hint="eastAsia"/>
        </w:rPr>
        <w:t xml:space="preserve"> 未中标的投标人的投标保证金，将按30.2款的规定予以无息退还</w:t>
      </w:r>
      <w:r w:rsidR="001F250C">
        <w:rPr>
          <w:rFonts w:hAnsi="宋体" w:hint="eastAsia"/>
        </w:rPr>
        <w:t>。</w:t>
      </w:r>
    </w:p>
    <w:p w14:paraId="3505181C" w14:textId="77777777" w:rsidR="00133A57" w:rsidRDefault="00133A57">
      <w:pPr>
        <w:pStyle w:val="afd"/>
        <w:spacing w:line="360" w:lineRule="auto"/>
        <w:ind w:firstLineChars="206" w:firstLine="494"/>
        <w:rPr>
          <w:rFonts w:hAnsi="宋体"/>
        </w:rPr>
      </w:pPr>
      <w:r>
        <w:rPr>
          <w:rFonts w:hAnsi="宋体" w:hint="eastAsia"/>
        </w:rPr>
        <w:t>16.</w:t>
      </w:r>
      <w:r>
        <w:rPr>
          <w:rFonts w:hAnsi="宋体"/>
        </w:rPr>
        <w:t>8</w:t>
      </w:r>
      <w:r>
        <w:rPr>
          <w:rFonts w:hAnsi="宋体" w:hint="eastAsia"/>
        </w:rPr>
        <w:t xml:space="preserve"> 中标的投标人的投标保证金，在签订合同后5</w:t>
      </w:r>
      <w:r w:rsidR="00E3668A">
        <w:rPr>
          <w:rFonts w:hAnsi="宋体" w:hint="eastAsia"/>
        </w:rPr>
        <w:t>个工作</w:t>
      </w:r>
      <w:r>
        <w:rPr>
          <w:rFonts w:hAnsi="宋体" w:hint="eastAsia"/>
        </w:rPr>
        <w:t>日内予以无息退还</w:t>
      </w:r>
      <w:r w:rsidR="001F250C">
        <w:rPr>
          <w:rFonts w:hAnsi="宋体" w:hint="eastAsia"/>
        </w:rPr>
        <w:t>。</w:t>
      </w:r>
    </w:p>
    <w:p w14:paraId="3505181D" w14:textId="77777777" w:rsidR="00133A57" w:rsidRDefault="00133A57">
      <w:pPr>
        <w:pStyle w:val="afd"/>
        <w:spacing w:line="360" w:lineRule="auto"/>
        <w:ind w:firstLineChars="206" w:firstLine="494"/>
        <w:rPr>
          <w:rFonts w:hAnsi="宋体"/>
        </w:rPr>
      </w:pPr>
      <w:r>
        <w:rPr>
          <w:rFonts w:hAnsi="宋体" w:hint="eastAsia"/>
        </w:rPr>
        <w:t>16.</w:t>
      </w:r>
      <w:r>
        <w:rPr>
          <w:rFonts w:hAnsi="宋体"/>
        </w:rPr>
        <w:t>9</w:t>
      </w:r>
      <w:r>
        <w:rPr>
          <w:rFonts w:hAnsi="宋体" w:hint="eastAsia"/>
          <w:b/>
          <w:u w:val="single"/>
        </w:rPr>
        <w:t>发生以下情况之一者投标保证金将不予退还：</w:t>
      </w:r>
    </w:p>
    <w:p w14:paraId="3505181E" w14:textId="77777777" w:rsidR="00133A57" w:rsidRDefault="00133A57">
      <w:pPr>
        <w:pStyle w:val="afd"/>
        <w:spacing w:line="360" w:lineRule="auto"/>
        <w:ind w:firstLineChars="200" w:firstLine="480"/>
        <w:rPr>
          <w:rFonts w:hAnsi="宋体"/>
        </w:rPr>
      </w:pPr>
      <w:r>
        <w:rPr>
          <w:rFonts w:hAnsi="宋体" w:hint="eastAsia"/>
        </w:rPr>
        <w:t>16.</w:t>
      </w:r>
      <w:r>
        <w:rPr>
          <w:rFonts w:hAnsi="宋体"/>
        </w:rPr>
        <w:t>9</w:t>
      </w:r>
      <w:r>
        <w:rPr>
          <w:rFonts w:hAnsi="宋体" w:hint="eastAsia"/>
        </w:rPr>
        <w:t>.1开标后投标人在投标有效期内撤回投标；</w:t>
      </w:r>
    </w:p>
    <w:p w14:paraId="3505181F" w14:textId="77777777" w:rsidR="00133A57" w:rsidRDefault="00133A57">
      <w:pPr>
        <w:pStyle w:val="afd"/>
        <w:spacing w:line="360" w:lineRule="auto"/>
        <w:ind w:firstLineChars="206" w:firstLine="494"/>
        <w:rPr>
          <w:rFonts w:hAnsi="宋体"/>
        </w:rPr>
      </w:pPr>
      <w:r>
        <w:rPr>
          <w:rFonts w:hAnsi="宋体" w:hint="eastAsia"/>
        </w:rPr>
        <w:t>16.</w:t>
      </w:r>
      <w:r>
        <w:rPr>
          <w:rFonts w:hAnsi="宋体"/>
        </w:rPr>
        <w:t>9</w:t>
      </w:r>
      <w:r>
        <w:rPr>
          <w:rFonts w:hAnsi="宋体" w:hint="eastAsia"/>
        </w:rPr>
        <w:t>.2中标方未按本须知第3</w:t>
      </w:r>
      <w:r>
        <w:rPr>
          <w:rFonts w:hAnsi="宋体"/>
        </w:rPr>
        <w:t>2</w:t>
      </w:r>
      <w:r>
        <w:rPr>
          <w:rFonts w:hAnsi="宋体" w:hint="eastAsia"/>
        </w:rPr>
        <w:t>条规定签订合同；</w:t>
      </w:r>
    </w:p>
    <w:p w14:paraId="35051820" w14:textId="77777777" w:rsidR="00133A57" w:rsidRDefault="00133A57">
      <w:pPr>
        <w:pStyle w:val="afd"/>
        <w:spacing w:line="360" w:lineRule="auto"/>
        <w:ind w:firstLineChars="206" w:firstLine="494"/>
        <w:rPr>
          <w:rFonts w:hAnsi="宋体"/>
        </w:rPr>
      </w:pPr>
      <w:r>
        <w:rPr>
          <w:rFonts w:hAnsi="宋体" w:hint="eastAsia"/>
        </w:rPr>
        <w:t>16.</w:t>
      </w:r>
      <w:r>
        <w:rPr>
          <w:rFonts w:hAnsi="宋体"/>
        </w:rPr>
        <w:t>9</w:t>
      </w:r>
      <w:r>
        <w:rPr>
          <w:rFonts w:hAnsi="宋体" w:hint="eastAsia"/>
        </w:rPr>
        <w:t>.3投标人出现本须知第35条规定的行为。</w:t>
      </w:r>
    </w:p>
    <w:p w14:paraId="35051821" w14:textId="77777777" w:rsidR="00133A57" w:rsidRDefault="00133A57" w:rsidP="005C1592">
      <w:pPr>
        <w:pStyle w:val="afd"/>
        <w:spacing w:line="360" w:lineRule="auto"/>
        <w:ind w:firstLineChars="182" w:firstLine="439"/>
        <w:outlineLvl w:val="2"/>
        <w:rPr>
          <w:rFonts w:hAnsi="宋体"/>
          <w:b/>
        </w:rPr>
      </w:pPr>
      <w:bookmarkStart w:id="34" w:name="_Toc497424195"/>
      <w:r>
        <w:rPr>
          <w:rFonts w:hAnsi="宋体" w:hint="eastAsia"/>
          <w:b/>
        </w:rPr>
        <w:t>17. 投标有效期</w:t>
      </w:r>
      <w:bookmarkEnd w:id="34"/>
    </w:p>
    <w:p w14:paraId="35051822" w14:textId="77777777" w:rsidR="00133A57" w:rsidRDefault="00133A57">
      <w:pPr>
        <w:pStyle w:val="afd"/>
        <w:spacing w:line="360" w:lineRule="auto"/>
        <w:ind w:firstLineChars="206" w:firstLine="494"/>
        <w:rPr>
          <w:rFonts w:hAnsi="宋体"/>
        </w:rPr>
      </w:pPr>
      <w:r>
        <w:rPr>
          <w:rFonts w:hAnsi="宋体" w:hint="eastAsia"/>
        </w:rPr>
        <w:t>17.1从开标之日起，投标有效期为90日历日。有效期短于这个规定期限的投标，将被拒绝。</w:t>
      </w:r>
    </w:p>
    <w:p w14:paraId="35051823" w14:textId="77777777" w:rsidR="00133A57" w:rsidRDefault="00133A57">
      <w:pPr>
        <w:pStyle w:val="afd"/>
        <w:spacing w:line="360" w:lineRule="auto"/>
        <w:ind w:firstLineChars="206" w:firstLine="494"/>
        <w:rPr>
          <w:rFonts w:hAnsi="宋体"/>
        </w:rPr>
      </w:pPr>
      <w:r>
        <w:rPr>
          <w:rFonts w:hAnsi="宋体" w:hint="eastAsia"/>
        </w:rPr>
        <w:lastRenderedPageBreak/>
        <w:t>17.2特殊情况下，在投标有效期满之前，招标人和招标代理机构可以以书面形式要求投标人同意延长投标有效期。投标人可以书面形式拒绝或接受上述要求。拒绝延长投标有效期的投标人有权收回投标保证金，同意延长投标有效期的投标人应当相应延长其投标保证金的有效期，但不得修改投标文件的实质性内容。</w:t>
      </w:r>
    </w:p>
    <w:p w14:paraId="35051824" w14:textId="77777777" w:rsidR="00133A57" w:rsidRDefault="00133A57" w:rsidP="005C1592">
      <w:pPr>
        <w:pStyle w:val="afd"/>
        <w:spacing w:line="360" w:lineRule="auto"/>
        <w:ind w:firstLineChars="182" w:firstLine="439"/>
        <w:outlineLvl w:val="2"/>
        <w:rPr>
          <w:rFonts w:hAnsi="宋体"/>
          <w:b/>
        </w:rPr>
      </w:pPr>
      <w:bookmarkStart w:id="35" w:name="_Toc497424196"/>
      <w:r>
        <w:rPr>
          <w:rFonts w:hAnsi="宋体" w:hint="eastAsia"/>
          <w:b/>
        </w:rPr>
        <w:t>18. 投标文件的编写及规定</w:t>
      </w:r>
      <w:bookmarkEnd w:id="35"/>
    </w:p>
    <w:p w14:paraId="35051825" w14:textId="77777777" w:rsidR="00133A57" w:rsidRDefault="00133A57" w:rsidP="005C1592">
      <w:pPr>
        <w:pStyle w:val="afd"/>
        <w:spacing w:line="360" w:lineRule="auto"/>
        <w:ind w:firstLineChars="182" w:firstLine="437"/>
        <w:rPr>
          <w:rFonts w:hAnsi="宋体"/>
        </w:rPr>
      </w:pPr>
      <w:r>
        <w:rPr>
          <w:rFonts w:hAnsi="宋体" w:hint="eastAsia"/>
        </w:rPr>
        <w:t>18.1 投标人应准备投标文件</w:t>
      </w:r>
      <w:r>
        <w:rPr>
          <w:rFonts w:hAnsi="宋体" w:hint="eastAsia"/>
          <w:b/>
          <w:u w:val="single"/>
        </w:rPr>
        <w:t>一份正本、伍份副本及一份电子文档</w:t>
      </w:r>
      <w:r>
        <w:rPr>
          <w:rFonts w:hAnsi="宋体" w:hint="eastAsia"/>
          <w:u w:val="single"/>
        </w:rPr>
        <w:t>，</w:t>
      </w:r>
      <w:r>
        <w:rPr>
          <w:rFonts w:hAnsi="宋体" w:hint="eastAsia"/>
        </w:rPr>
        <w:t>每一份投标文件上要明确注明“正本”或“副本”字样，一旦正本和副本有差异，以正本为准。</w:t>
      </w:r>
    </w:p>
    <w:p w14:paraId="35051826" w14:textId="77777777" w:rsidR="00133A57" w:rsidRDefault="00133A57" w:rsidP="005C1592">
      <w:pPr>
        <w:pStyle w:val="afd"/>
        <w:spacing w:line="360" w:lineRule="auto"/>
        <w:ind w:firstLineChars="182" w:firstLine="437"/>
        <w:rPr>
          <w:rFonts w:hAnsi="宋体"/>
        </w:rPr>
      </w:pPr>
      <w:r>
        <w:rPr>
          <w:rFonts w:hAnsi="宋体" w:hint="eastAsia"/>
        </w:rPr>
        <w:t>18.2 投标文件正本和副本需装订成册，经正式授权的投标人代表签字并加盖公章。</w:t>
      </w:r>
    </w:p>
    <w:p w14:paraId="35051827" w14:textId="77777777" w:rsidR="00133A57" w:rsidRDefault="00133A57" w:rsidP="005C1592">
      <w:pPr>
        <w:pStyle w:val="afd"/>
        <w:spacing w:line="360" w:lineRule="auto"/>
        <w:ind w:firstLineChars="182" w:firstLine="437"/>
        <w:rPr>
          <w:rFonts w:hAnsi="宋体"/>
        </w:rPr>
      </w:pPr>
      <w:r>
        <w:rPr>
          <w:rFonts w:hAnsi="宋体" w:hint="eastAsia"/>
        </w:rPr>
        <w:t>18.3 除投标人对错处作必要修改外，投标文件中不许有加行、涂抹或改写。若有修改则必须由投标人授权代表签字。</w:t>
      </w:r>
    </w:p>
    <w:p w14:paraId="35051828" w14:textId="77777777" w:rsidR="00133A57" w:rsidRDefault="00133A57" w:rsidP="005C1592">
      <w:pPr>
        <w:pStyle w:val="afd"/>
        <w:spacing w:line="360" w:lineRule="auto"/>
        <w:ind w:firstLineChars="182" w:firstLine="437"/>
        <w:rPr>
          <w:rFonts w:hAnsi="宋体"/>
        </w:rPr>
      </w:pPr>
      <w:r>
        <w:rPr>
          <w:rFonts w:hAnsi="宋体" w:hint="eastAsia"/>
        </w:rPr>
        <w:t>18.4投标文件因字迹潦草或表达不清所引起的后果由投标人负责。</w:t>
      </w:r>
    </w:p>
    <w:p w14:paraId="35051829" w14:textId="77777777" w:rsidR="00133A57" w:rsidRDefault="00133A57" w:rsidP="005C1592">
      <w:pPr>
        <w:pStyle w:val="afd"/>
        <w:spacing w:line="360" w:lineRule="auto"/>
        <w:ind w:firstLineChars="182" w:firstLine="437"/>
        <w:rPr>
          <w:rFonts w:hAnsi="宋体"/>
        </w:rPr>
      </w:pPr>
      <w:r>
        <w:rPr>
          <w:rFonts w:hAnsi="宋体" w:hint="eastAsia"/>
        </w:rPr>
        <w:t>18.5电报、电话、传真形式的投标概不接受。</w:t>
      </w:r>
    </w:p>
    <w:p w14:paraId="3505182A"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36" w:name="_Toc497424197"/>
      <w:r>
        <w:rPr>
          <w:rFonts w:ascii="微软雅黑" w:eastAsia="微软雅黑" w:hAnsi="微软雅黑" w:hint="eastAsia"/>
          <w:sz w:val="28"/>
          <w:szCs w:val="28"/>
        </w:rPr>
        <w:t>D 投标文件的递交</w:t>
      </w:r>
      <w:bookmarkEnd w:id="36"/>
    </w:p>
    <w:p w14:paraId="3505182B" w14:textId="77777777" w:rsidR="00133A57" w:rsidRDefault="00133A57" w:rsidP="005C1592">
      <w:pPr>
        <w:pStyle w:val="afd"/>
        <w:spacing w:line="360" w:lineRule="auto"/>
        <w:ind w:firstLineChars="182" w:firstLine="439"/>
        <w:outlineLvl w:val="2"/>
        <w:rPr>
          <w:rFonts w:hAnsi="宋体"/>
          <w:b/>
        </w:rPr>
      </w:pPr>
      <w:bookmarkStart w:id="37" w:name="_Toc497424198"/>
      <w:r>
        <w:rPr>
          <w:rFonts w:hAnsi="宋体" w:hint="eastAsia"/>
          <w:b/>
        </w:rPr>
        <w:t>19. 投标文件的密封和标记</w:t>
      </w:r>
      <w:bookmarkEnd w:id="37"/>
    </w:p>
    <w:p w14:paraId="3505182C" w14:textId="77777777" w:rsidR="00133A57" w:rsidRDefault="00133A57">
      <w:pPr>
        <w:pStyle w:val="afd"/>
        <w:spacing w:line="360" w:lineRule="auto"/>
        <w:ind w:firstLineChars="200" w:firstLine="480"/>
        <w:rPr>
          <w:rFonts w:hAnsi="宋体"/>
        </w:rPr>
      </w:pPr>
      <w:r>
        <w:rPr>
          <w:rFonts w:hAnsi="宋体" w:hint="eastAsia"/>
        </w:rPr>
        <w:t>19.1 投标人应将投标文件正本和副本密封，并标明招标编号、项目名称、所投包号、投标人名称等字样。</w:t>
      </w:r>
    </w:p>
    <w:p w14:paraId="3505182D" w14:textId="77777777" w:rsidR="00133A57" w:rsidRDefault="00133A57">
      <w:pPr>
        <w:pStyle w:val="afd"/>
        <w:spacing w:line="360" w:lineRule="auto"/>
        <w:ind w:firstLineChars="200" w:firstLine="480"/>
        <w:rPr>
          <w:rFonts w:hAnsi="宋体"/>
        </w:rPr>
      </w:pPr>
      <w:r>
        <w:rPr>
          <w:rFonts w:hAnsi="宋体" w:hint="eastAsia"/>
        </w:rPr>
        <w:t>19.2所有密封文件须在封口处盖投标人公章。</w:t>
      </w:r>
    </w:p>
    <w:p w14:paraId="3505182E" w14:textId="77777777" w:rsidR="00133A57" w:rsidRDefault="00133A57">
      <w:pPr>
        <w:pStyle w:val="afd"/>
        <w:spacing w:line="360" w:lineRule="auto"/>
        <w:ind w:firstLineChars="200" w:firstLine="480"/>
        <w:rPr>
          <w:rFonts w:hAnsi="宋体"/>
        </w:rPr>
      </w:pPr>
      <w:r>
        <w:rPr>
          <w:rFonts w:hAnsi="宋体" w:hint="eastAsia"/>
        </w:rPr>
        <w:t>19.3投标文件由专人送交，投标人应将投标文件按19.1－19.3中的规定进行密封和标记后，按招标书注明的地址送至开标地点。未密封或未按规定密封的投标文件不予接受。</w:t>
      </w:r>
    </w:p>
    <w:p w14:paraId="3505182F" w14:textId="77777777" w:rsidR="00133A57" w:rsidRDefault="00133A57" w:rsidP="005C1592">
      <w:pPr>
        <w:pStyle w:val="afd"/>
        <w:spacing w:line="360" w:lineRule="auto"/>
        <w:ind w:firstLineChars="182" w:firstLine="439"/>
        <w:outlineLvl w:val="2"/>
        <w:rPr>
          <w:rFonts w:hAnsi="宋体"/>
          <w:b/>
        </w:rPr>
      </w:pPr>
      <w:bookmarkStart w:id="38" w:name="_Toc497424199"/>
      <w:r>
        <w:rPr>
          <w:rFonts w:hAnsi="宋体" w:hint="eastAsia"/>
          <w:b/>
        </w:rPr>
        <w:t>20. 递交投标文件的截止时间</w:t>
      </w:r>
      <w:bookmarkEnd w:id="38"/>
    </w:p>
    <w:p w14:paraId="35051830" w14:textId="77777777" w:rsidR="00133A57" w:rsidRDefault="00133A57">
      <w:pPr>
        <w:pStyle w:val="afd"/>
        <w:spacing w:line="360" w:lineRule="auto"/>
        <w:ind w:firstLine="375"/>
        <w:rPr>
          <w:rFonts w:hAnsi="宋体"/>
        </w:rPr>
      </w:pPr>
      <w:r>
        <w:rPr>
          <w:rFonts w:hAnsi="宋体" w:hint="eastAsia"/>
        </w:rPr>
        <w:t>20.1根据21条规定，所有投标文件都必须按招标文件中规定的投标截止时间之前送达指定的投标地点。</w:t>
      </w:r>
    </w:p>
    <w:p w14:paraId="35051831" w14:textId="77777777" w:rsidR="00133A57" w:rsidRDefault="00133A57">
      <w:pPr>
        <w:pStyle w:val="afd"/>
        <w:spacing w:line="360" w:lineRule="auto"/>
        <w:ind w:firstLine="375"/>
        <w:rPr>
          <w:rFonts w:hAnsi="宋体"/>
        </w:rPr>
      </w:pPr>
      <w:r>
        <w:rPr>
          <w:rFonts w:hAnsi="宋体" w:hint="eastAsia"/>
        </w:rPr>
        <w:t>20.2 出现第7.2款因招标文件的修改推迟投标截止日期时，则按招标人和招标代理机构修改通知规定的时间递交。</w:t>
      </w:r>
    </w:p>
    <w:p w14:paraId="35051832" w14:textId="77777777" w:rsidR="00133A57" w:rsidRDefault="00133A57" w:rsidP="005C1592">
      <w:pPr>
        <w:pStyle w:val="afd"/>
        <w:spacing w:line="360" w:lineRule="auto"/>
        <w:ind w:firstLineChars="182" w:firstLine="439"/>
        <w:outlineLvl w:val="2"/>
        <w:rPr>
          <w:rFonts w:hAnsi="宋体"/>
          <w:b/>
        </w:rPr>
      </w:pPr>
      <w:bookmarkStart w:id="39" w:name="_Toc497424200"/>
      <w:r>
        <w:rPr>
          <w:rFonts w:hAnsi="宋体" w:hint="eastAsia"/>
          <w:b/>
        </w:rPr>
        <w:t>21. 迟交的投标文件</w:t>
      </w:r>
      <w:bookmarkEnd w:id="39"/>
    </w:p>
    <w:p w14:paraId="35051833" w14:textId="77777777" w:rsidR="00133A57" w:rsidRDefault="00133A57" w:rsidP="005C1592">
      <w:pPr>
        <w:pStyle w:val="afd"/>
        <w:spacing w:line="360" w:lineRule="auto"/>
        <w:ind w:firstLineChars="182" w:firstLine="437"/>
        <w:rPr>
          <w:rFonts w:hAnsi="宋体"/>
        </w:rPr>
      </w:pPr>
      <w:r>
        <w:rPr>
          <w:rFonts w:hAnsi="宋体" w:hint="eastAsia"/>
        </w:rPr>
        <w:t>21.1 招标代理机构将拒绝在投标截止时间之后递交的投标文件。</w:t>
      </w:r>
    </w:p>
    <w:p w14:paraId="35051834" w14:textId="77777777" w:rsidR="00133A57" w:rsidRDefault="00133A57" w:rsidP="005C1592">
      <w:pPr>
        <w:pStyle w:val="afd"/>
        <w:spacing w:line="360" w:lineRule="auto"/>
        <w:ind w:firstLineChars="182" w:firstLine="439"/>
        <w:outlineLvl w:val="2"/>
        <w:rPr>
          <w:rFonts w:hAnsi="宋体"/>
          <w:b/>
        </w:rPr>
      </w:pPr>
      <w:bookmarkStart w:id="40" w:name="_Toc497424201"/>
      <w:r>
        <w:rPr>
          <w:rFonts w:hAnsi="宋体" w:hint="eastAsia"/>
          <w:b/>
        </w:rPr>
        <w:t>22. 投标文件的修改和撤消</w:t>
      </w:r>
      <w:bookmarkEnd w:id="40"/>
    </w:p>
    <w:p w14:paraId="35051835" w14:textId="77777777" w:rsidR="00133A57" w:rsidRDefault="00133A57">
      <w:pPr>
        <w:pStyle w:val="afd"/>
        <w:spacing w:line="360" w:lineRule="auto"/>
        <w:ind w:firstLineChars="200" w:firstLine="480"/>
        <w:rPr>
          <w:rFonts w:hAnsi="宋体"/>
        </w:rPr>
      </w:pPr>
      <w:r>
        <w:rPr>
          <w:rFonts w:hAnsi="宋体" w:hint="eastAsia"/>
        </w:rPr>
        <w:lastRenderedPageBreak/>
        <w:t>22.1 投标人在提交投标文件后可对其投标文件进行修改或撤消，但招标人和招标代理机构须在投标截止时间之前收到该修改或撤消的书面通知，该通知须有经正式授权的投标人代表签字。</w:t>
      </w:r>
    </w:p>
    <w:p w14:paraId="35051836" w14:textId="77777777" w:rsidR="00133A57" w:rsidRDefault="00133A57">
      <w:pPr>
        <w:pStyle w:val="afd"/>
        <w:spacing w:line="360" w:lineRule="auto"/>
        <w:ind w:firstLineChars="200" w:firstLine="480"/>
        <w:rPr>
          <w:rFonts w:hAnsi="宋体"/>
        </w:rPr>
      </w:pPr>
      <w:r>
        <w:rPr>
          <w:rFonts w:hAnsi="宋体" w:hint="eastAsia"/>
        </w:rPr>
        <w:t>22.2 投标人对投标文件修改的书面材料或撤消的通知应按第18和19条规定进行编写、密封标注和递送，并注明“修改投标文件”或“撤消投标”字样。</w:t>
      </w:r>
    </w:p>
    <w:p w14:paraId="35051837" w14:textId="77777777" w:rsidR="00133A57" w:rsidRDefault="00133A57">
      <w:pPr>
        <w:pStyle w:val="afd"/>
        <w:spacing w:line="360" w:lineRule="auto"/>
        <w:ind w:firstLineChars="200" w:firstLine="480"/>
        <w:rPr>
          <w:rFonts w:hAnsi="宋体"/>
        </w:rPr>
      </w:pPr>
      <w:r>
        <w:rPr>
          <w:rFonts w:hAnsi="宋体" w:hint="eastAsia"/>
        </w:rPr>
        <w:t>22.3 投标截止时间以后不得修改投标文件。</w:t>
      </w:r>
    </w:p>
    <w:p w14:paraId="35051838" w14:textId="77777777" w:rsidR="00133A57" w:rsidRDefault="00133A57">
      <w:pPr>
        <w:pStyle w:val="afd"/>
        <w:spacing w:line="360" w:lineRule="auto"/>
        <w:ind w:firstLineChars="200" w:firstLine="480"/>
        <w:rPr>
          <w:rFonts w:hAnsi="宋体"/>
        </w:rPr>
      </w:pPr>
      <w:r>
        <w:rPr>
          <w:rFonts w:hAnsi="宋体" w:hint="eastAsia"/>
        </w:rPr>
        <w:t>22.4 投标人不得在开标时间起至投标文件有效期满前撤消其投标文件，否则招标人和招标代理机构将按16.9款的规定没收其投标保证金。</w:t>
      </w:r>
    </w:p>
    <w:p w14:paraId="35051839"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41" w:name="_Toc497424202"/>
      <w:r>
        <w:rPr>
          <w:rFonts w:ascii="微软雅黑" w:eastAsia="微软雅黑" w:hAnsi="微软雅黑" w:hint="eastAsia"/>
          <w:sz w:val="28"/>
          <w:szCs w:val="28"/>
        </w:rPr>
        <w:t>E 开标和评标</w:t>
      </w:r>
      <w:bookmarkEnd w:id="41"/>
    </w:p>
    <w:p w14:paraId="3505183A" w14:textId="77777777" w:rsidR="00133A57" w:rsidRDefault="00133A57" w:rsidP="005C1592">
      <w:pPr>
        <w:pStyle w:val="afd"/>
        <w:spacing w:line="360" w:lineRule="auto"/>
        <w:ind w:firstLineChars="182" w:firstLine="439"/>
        <w:outlineLvl w:val="2"/>
        <w:rPr>
          <w:rFonts w:hAnsi="宋体"/>
          <w:b/>
        </w:rPr>
      </w:pPr>
      <w:bookmarkStart w:id="42" w:name="_Toc497424203"/>
      <w:r>
        <w:rPr>
          <w:rFonts w:hAnsi="宋体" w:hint="eastAsia"/>
          <w:b/>
        </w:rPr>
        <w:t>23. 开标</w:t>
      </w:r>
      <w:bookmarkEnd w:id="42"/>
    </w:p>
    <w:p w14:paraId="3505183B" w14:textId="77777777" w:rsidR="00133A57" w:rsidRDefault="00133A57">
      <w:pPr>
        <w:spacing w:line="360" w:lineRule="auto"/>
        <w:ind w:firstLine="375"/>
        <w:rPr>
          <w:rFonts w:ascii="宋体" w:hAnsi="宋体"/>
          <w:kern w:val="0"/>
          <w:sz w:val="24"/>
        </w:rPr>
      </w:pPr>
      <w:r>
        <w:rPr>
          <w:rFonts w:ascii="宋体" w:hAnsi="宋体" w:hint="eastAsia"/>
          <w:kern w:val="0"/>
          <w:sz w:val="24"/>
        </w:rPr>
        <w:t>23.1招标人和招标代理机构在招标公告或招标文件规定的时间和地点公开开标。</w:t>
      </w:r>
      <w:r w:rsidR="000D53C4" w:rsidRPr="003D6F03">
        <w:rPr>
          <w:rFonts w:ascii="宋体" w:hAnsi="宋体" w:hint="eastAsia"/>
          <w:color w:val="000000"/>
          <w:kern w:val="0"/>
          <w:sz w:val="24"/>
          <w:u w:val="single"/>
        </w:rPr>
        <w:t>投标人须派授权代表参加开标仪式，投标人未参加开标的，视同认可开标结果</w:t>
      </w:r>
      <w:r w:rsidRPr="003D6F03">
        <w:rPr>
          <w:rFonts w:ascii="宋体" w:hAnsi="宋体" w:hint="eastAsia"/>
          <w:color w:val="000000"/>
          <w:kern w:val="0"/>
          <w:sz w:val="24"/>
          <w:u w:val="single"/>
        </w:rPr>
        <w:t>。</w:t>
      </w:r>
      <w:r>
        <w:rPr>
          <w:rFonts w:ascii="宋体" w:hAnsi="宋体" w:hint="eastAsia"/>
          <w:kern w:val="0"/>
          <w:sz w:val="24"/>
        </w:rPr>
        <w:t>投标人投标时应提供授权代表身份证明（身份证）原件及一份复印件，其它证件无效。如在投标截止时间递交投标文件的合格的投标人少于三个，招标人和招标代理机构有采取重新招标的权力，或经有关部门批准后，改由其它方式进行采购，且不承担任何费用和责任。</w:t>
      </w:r>
    </w:p>
    <w:p w14:paraId="3505183C" w14:textId="77777777" w:rsidR="00133A57" w:rsidRDefault="00133A57">
      <w:pPr>
        <w:spacing w:line="360" w:lineRule="auto"/>
        <w:ind w:firstLine="375"/>
        <w:rPr>
          <w:rFonts w:ascii="宋体" w:hAnsi="宋体"/>
          <w:kern w:val="0"/>
          <w:sz w:val="24"/>
        </w:rPr>
      </w:pPr>
      <w:r>
        <w:rPr>
          <w:rFonts w:ascii="宋体" w:hAnsi="宋体" w:hint="eastAsia"/>
          <w:kern w:val="0"/>
          <w:sz w:val="24"/>
        </w:rPr>
        <w:t>23.2在投标截止时间结束后参加投标的投标人不足3家或在评审过程中实质性响应招标文件要求的投标人只有2家时，</w:t>
      </w:r>
      <w:proofErr w:type="gramStart"/>
      <w:r>
        <w:rPr>
          <w:rFonts w:ascii="宋体" w:hAnsi="宋体" w:hint="eastAsia"/>
          <w:kern w:val="0"/>
          <w:sz w:val="24"/>
        </w:rPr>
        <w:t>废标后</w:t>
      </w:r>
      <w:proofErr w:type="gramEnd"/>
      <w:r>
        <w:rPr>
          <w:rFonts w:ascii="宋体" w:hAnsi="宋体" w:hint="eastAsia"/>
          <w:kern w:val="0"/>
          <w:sz w:val="24"/>
        </w:rPr>
        <w:t>，招标人、招标代理机构可以重新组织招标，也可以报经主管预算单位同意后，在书面征得供应商同意并报财政部门核准后，按下列规定变更采购方式，且不承担任何费用和责任；</w:t>
      </w:r>
    </w:p>
    <w:p w14:paraId="3505183D" w14:textId="77777777" w:rsidR="00133A57" w:rsidRDefault="00133A57">
      <w:pPr>
        <w:spacing w:line="360" w:lineRule="auto"/>
        <w:ind w:firstLine="375"/>
        <w:rPr>
          <w:rFonts w:ascii="宋体" w:hAnsi="宋体"/>
          <w:kern w:val="0"/>
          <w:sz w:val="24"/>
        </w:rPr>
      </w:pPr>
      <w:r>
        <w:rPr>
          <w:rFonts w:ascii="宋体" w:hAnsi="宋体" w:hint="eastAsia"/>
          <w:kern w:val="0"/>
          <w:sz w:val="24"/>
        </w:rPr>
        <w:t>23.2.1供应商只有2家的，可以改为竞争性谈判方式，递交响应文件或者对谈判文件</w:t>
      </w:r>
      <w:proofErr w:type="gramStart"/>
      <w:r>
        <w:rPr>
          <w:rFonts w:ascii="宋体" w:hAnsi="宋体" w:hint="eastAsia"/>
          <w:kern w:val="0"/>
          <w:sz w:val="24"/>
        </w:rPr>
        <w:t>作出</w:t>
      </w:r>
      <w:proofErr w:type="gramEnd"/>
      <w:r>
        <w:rPr>
          <w:rFonts w:ascii="宋体" w:hAnsi="宋体" w:hint="eastAsia"/>
          <w:kern w:val="0"/>
          <w:sz w:val="24"/>
        </w:rPr>
        <w:t>实质性响应的供应商只有1家的，应当终止谈判，重新组织采购。</w:t>
      </w:r>
    </w:p>
    <w:p w14:paraId="3505183E" w14:textId="77777777" w:rsidR="00133A57" w:rsidRDefault="00133A57">
      <w:pPr>
        <w:spacing w:line="360" w:lineRule="auto"/>
        <w:ind w:firstLine="375"/>
        <w:rPr>
          <w:rFonts w:ascii="宋体" w:hAnsi="宋体"/>
          <w:kern w:val="0"/>
          <w:sz w:val="24"/>
        </w:rPr>
      </w:pPr>
      <w:r>
        <w:rPr>
          <w:rFonts w:ascii="宋体" w:hAnsi="宋体" w:hint="eastAsia"/>
          <w:kern w:val="0"/>
          <w:sz w:val="24"/>
        </w:rPr>
        <w:t>23.3开标由招标代理机构主持，邀请招标人代表、投标人代表（法定代表人或授权代表）及有关工作人员参加。</w:t>
      </w:r>
    </w:p>
    <w:p w14:paraId="3505183F" w14:textId="77777777" w:rsidR="00133A57" w:rsidRDefault="00133A57">
      <w:pPr>
        <w:spacing w:line="360" w:lineRule="auto"/>
        <w:ind w:firstLine="375"/>
        <w:rPr>
          <w:rFonts w:ascii="宋体" w:hAnsi="宋体"/>
          <w:kern w:val="0"/>
          <w:sz w:val="24"/>
        </w:rPr>
      </w:pPr>
      <w:r>
        <w:rPr>
          <w:rFonts w:ascii="宋体" w:hAnsi="宋体" w:hint="eastAsia"/>
          <w:kern w:val="0"/>
          <w:sz w:val="24"/>
        </w:rPr>
        <w:t>23.4检查密封情况：开标时，由公证员、投标人的法定代表人或其授权代理人和招标代理机构</w:t>
      </w:r>
      <w:proofErr w:type="gramStart"/>
      <w:r>
        <w:rPr>
          <w:rFonts w:ascii="宋体" w:hAnsi="宋体" w:hint="eastAsia"/>
          <w:kern w:val="0"/>
          <w:sz w:val="24"/>
        </w:rPr>
        <w:t>的监标员</w:t>
      </w:r>
      <w:proofErr w:type="gramEnd"/>
      <w:r>
        <w:rPr>
          <w:rFonts w:ascii="宋体" w:hAnsi="宋体" w:hint="eastAsia"/>
          <w:kern w:val="0"/>
          <w:sz w:val="24"/>
        </w:rPr>
        <w:t>共同检查投标文件的密封情况，并由投标人代表在投标密封记录表上签字确认。</w:t>
      </w:r>
    </w:p>
    <w:p w14:paraId="35051840" w14:textId="77777777" w:rsidR="00133A57" w:rsidRDefault="00133A57">
      <w:pPr>
        <w:spacing w:line="360" w:lineRule="auto"/>
        <w:ind w:firstLine="375"/>
        <w:rPr>
          <w:rFonts w:ascii="宋体" w:hAnsi="宋体"/>
          <w:kern w:val="0"/>
          <w:sz w:val="24"/>
        </w:rPr>
      </w:pPr>
      <w:r>
        <w:rPr>
          <w:rFonts w:ascii="宋体" w:hAnsi="宋体" w:hint="eastAsia"/>
          <w:kern w:val="0"/>
          <w:sz w:val="24"/>
        </w:rPr>
        <w:t>23.5开标采用由招标机构工作人员宣读的办法。</w:t>
      </w:r>
    </w:p>
    <w:p w14:paraId="35051841" w14:textId="77777777" w:rsidR="00133A57" w:rsidRDefault="00133A57">
      <w:pPr>
        <w:spacing w:line="360" w:lineRule="auto"/>
        <w:ind w:firstLine="375"/>
        <w:rPr>
          <w:rFonts w:ascii="宋体" w:hAnsi="宋体"/>
          <w:kern w:val="0"/>
          <w:sz w:val="24"/>
        </w:rPr>
      </w:pPr>
      <w:r>
        <w:rPr>
          <w:rFonts w:ascii="宋体" w:hAnsi="宋体" w:hint="eastAsia"/>
          <w:kern w:val="0"/>
          <w:sz w:val="24"/>
        </w:rPr>
        <w:t>23.5.1宣读方式：由投标人签字确认后，由工作人员当众拆封,由唱标员宣读，要求</w:t>
      </w:r>
      <w:r>
        <w:rPr>
          <w:rFonts w:ascii="宋体" w:hAnsi="宋体" w:hint="eastAsia"/>
          <w:kern w:val="0"/>
          <w:sz w:val="24"/>
        </w:rPr>
        <w:lastRenderedPageBreak/>
        <w:t>唱标员必须按投标文件正本中的开标一览表如实宣读。</w:t>
      </w:r>
    </w:p>
    <w:p w14:paraId="35051842" w14:textId="77777777" w:rsidR="00133A57" w:rsidRDefault="00133A57">
      <w:pPr>
        <w:spacing w:line="360" w:lineRule="auto"/>
        <w:ind w:firstLine="375"/>
        <w:rPr>
          <w:rFonts w:ascii="宋体" w:hAnsi="宋体"/>
          <w:kern w:val="0"/>
          <w:sz w:val="24"/>
        </w:rPr>
      </w:pPr>
      <w:r>
        <w:rPr>
          <w:rFonts w:ascii="宋体" w:hAnsi="宋体" w:hint="eastAsia"/>
          <w:kern w:val="0"/>
          <w:sz w:val="24"/>
        </w:rPr>
        <w:t>23.5.2宣读内容：</w:t>
      </w:r>
    </w:p>
    <w:p w14:paraId="35051843" w14:textId="77777777" w:rsidR="00133A57" w:rsidRDefault="00133A57">
      <w:pPr>
        <w:spacing w:line="360" w:lineRule="auto"/>
        <w:ind w:firstLine="375"/>
        <w:rPr>
          <w:rFonts w:ascii="宋体" w:hAnsi="宋体"/>
          <w:kern w:val="0"/>
          <w:sz w:val="24"/>
        </w:rPr>
      </w:pPr>
      <w:r>
        <w:rPr>
          <w:rFonts w:ascii="宋体" w:hAnsi="宋体" w:hint="eastAsia"/>
          <w:kern w:val="0"/>
          <w:sz w:val="24"/>
        </w:rPr>
        <w:t>① 项目编号、项目名称、所投包号；</w:t>
      </w:r>
    </w:p>
    <w:p w14:paraId="35051844" w14:textId="77777777" w:rsidR="00133A57" w:rsidRDefault="00133A57">
      <w:pPr>
        <w:spacing w:line="360" w:lineRule="auto"/>
        <w:ind w:firstLine="375"/>
        <w:rPr>
          <w:rFonts w:ascii="宋体" w:hAnsi="宋体"/>
          <w:kern w:val="0"/>
          <w:sz w:val="24"/>
        </w:rPr>
      </w:pPr>
      <w:r>
        <w:rPr>
          <w:rFonts w:ascii="宋体" w:hAnsi="宋体" w:hint="eastAsia"/>
          <w:kern w:val="0"/>
          <w:sz w:val="24"/>
        </w:rPr>
        <w:t>②投标人名称、投标报价、价格折扣、供货（安装）期/工期、质保期；</w:t>
      </w:r>
    </w:p>
    <w:p w14:paraId="35051845" w14:textId="77777777" w:rsidR="00133A57" w:rsidRDefault="00133A57">
      <w:pPr>
        <w:spacing w:line="360" w:lineRule="auto"/>
        <w:ind w:firstLine="375"/>
        <w:rPr>
          <w:rFonts w:ascii="宋体" w:hAnsi="宋体"/>
          <w:kern w:val="0"/>
          <w:sz w:val="24"/>
        </w:rPr>
      </w:pPr>
      <w:r>
        <w:rPr>
          <w:rFonts w:ascii="宋体" w:hAnsi="宋体" w:hint="eastAsia"/>
          <w:kern w:val="0"/>
          <w:sz w:val="24"/>
        </w:rPr>
        <w:t>投标人对开标有异议的，应当在开标现场提出，招标人应当当场答复，并制作记录。</w:t>
      </w:r>
    </w:p>
    <w:p w14:paraId="35051846" w14:textId="77777777" w:rsidR="00133A57" w:rsidRDefault="00133A57">
      <w:pPr>
        <w:spacing w:line="360" w:lineRule="auto"/>
        <w:ind w:firstLine="375"/>
        <w:rPr>
          <w:rFonts w:ascii="宋体" w:hAnsi="宋体"/>
          <w:sz w:val="24"/>
          <w:u w:val="single"/>
        </w:rPr>
      </w:pPr>
      <w:r>
        <w:rPr>
          <w:rFonts w:ascii="宋体" w:hAnsi="宋体" w:hint="eastAsia"/>
          <w:kern w:val="0"/>
          <w:sz w:val="24"/>
        </w:rPr>
        <w:t>唱标内容分项记录，由投标人的法定代表人或其授权代理人签字确认，未宣读的投标价格、价格折扣等实质内容，评标时不予承认。</w:t>
      </w:r>
    </w:p>
    <w:p w14:paraId="35051847" w14:textId="77777777" w:rsidR="00133A57" w:rsidRDefault="00133A57" w:rsidP="005C1592">
      <w:pPr>
        <w:pStyle w:val="afd"/>
        <w:spacing w:line="360" w:lineRule="auto"/>
        <w:ind w:firstLineChars="182" w:firstLine="439"/>
        <w:outlineLvl w:val="2"/>
        <w:rPr>
          <w:rFonts w:hAnsi="宋体"/>
          <w:b/>
        </w:rPr>
      </w:pPr>
      <w:bookmarkStart w:id="43" w:name="_Toc497424204"/>
      <w:r>
        <w:rPr>
          <w:rFonts w:hAnsi="宋体" w:hint="eastAsia"/>
          <w:b/>
        </w:rPr>
        <w:t>24. 评标委员会</w:t>
      </w:r>
      <w:bookmarkEnd w:id="43"/>
    </w:p>
    <w:p w14:paraId="35051848" w14:textId="77777777" w:rsidR="00133A57" w:rsidRDefault="00133A57">
      <w:pPr>
        <w:pStyle w:val="afd"/>
        <w:spacing w:line="360" w:lineRule="auto"/>
        <w:ind w:firstLineChars="206" w:firstLine="494"/>
        <w:rPr>
          <w:rFonts w:hAnsi="宋体"/>
        </w:rPr>
      </w:pPr>
      <w:r>
        <w:rPr>
          <w:rFonts w:hAnsi="宋体" w:hint="eastAsia"/>
        </w:rPr>
        <w:t>24.1 招标人和招标代理机构将根据招标项目的特点组建评标委员会。</w:t>
      </w:r>
    </w:p>
    <w:p w14:paraId="35051849" w14:textId="77777777" w:rsidR="00133A57" w:rsidRDefault="00133A57">
      <w:pPr>
        <w:pStyle w:val="afd"/>
        <w:spacing w:line="360" w:lineRule="auto"/>
        <w:ind w:firstLineChars="206" w:firstLine="494"/>
        <w:rPr>
          <w:rFonts w:hAnsi="宋体"/>
        </w:rPr>
      </w:pPr>
      <w:r>
        <w:rPr>
          <w:rFonts w:hAnsi="宋体" w:hint="eastAsia"/>
        </w:rPr>
        <w:t>24.2评标委员会由有关方面的专家及招标人代表等五人以上单数组成，招标人代表不得担任评标委员会的主要负责人。评标专家由招标代理机构从省政府评审专家库中随机抽取；抽取的专家数量无法满足评审要求的，可以采取选择性确定方式补足；评审专家的抽取和使用应当严格保密。评标委员会负责对投标文件进行审查、质疑、评估和比较。</w:t>
      </w:r>
    </w:p>
    <w:p w14:paraId="3505184A" w14:textId="77777777" w:rsidR="00133A57" w:rsidRDefault="00133A57">
      <w:pPr>
        <w:pStyle w:val="afd"/>
        <w:spacing w:line="360" w:lineRule="auto"/>
        <w:ind w:firstLineChars="206" w:firstLine="494"/>
        <w:rPr>
          <w:rFonts w:hAnsi="宋体"/>
        </w:rPr>
      </w:pPr>
      <w:r>
        <w:rPr>
          <w:rFonts w:hAnsi="宋体" w:hint="eastAsia"/>
        </w:rPr>
        <w:t>24.3评标期间，需要澄清、质疑时，投标人应派投标人授权代表参加。</w:t>
      </w:r>
    </w:p>
    <w:p w14:paraId="3505184B" w14:textId="77777777" w:rsidR="00133A57" w:rsidRDefault="00133A57" w:rsidP="005C1592">
      <w:pPr>
        <w:pStyle w:val="afd"/>
        <w:spacing w:line="360" w:lineRule="auto"/>
        <w:ind w:firstLineChars="182" w:firstLine="439"/>
        <w:outlineLvl w:val="2"/>
        <w:rPr>
          <w:rFonts w:hAnsi="宋体"/>
        </w:rPr>
      </w:pPr>
      <w:bookmarkStart w:id="44" w:name="_Toc497424205"/>
      <w:r>
        <w:rPr>
          <w:rFonts w:hAnsi="宋体" w:hint="eastAsia"/>
          <w:b/>
        </w:rPr>
        <w:t>25. 评标原则</w:t>
      </w:r>
      <w:bookmarkEnd w:id="44"/>
    </w:p>
    <w:p w14:paraId="3505184C" w14:textId="77777777" w:rsidR="00133A57" w:rsidRDefault="00133A57">
      <w:pPr>
        <w:pStyle w:val="afd"/>
        <w:spacing w:line="360" w:lineRule="auto"/>
        <w:ind w:firstLineChars="200" w:firstLine="480"/>
        <w:rPr>
          <w:rFonts w:hAnsi="宋体"/>
        </w:rPr>
      </w:pPr>
      <w:r>
        <w:rPr>
          <w:rFonts w:hAnsi="宋体" w:hint="eastAsia"/>
        </w:rPr>
        <w:t>“公平、公正、科学、择优、效益”为本次评标的基本原则，评标委员会将按照这一原则的要求，公正、平等地对待各投标人。同时，在评标时恪守以下原则：</w:t>
      </w:r>
    </w:p>
    <w:p w14:paraId="3505184D" w14:textId="77777777" w:rsidR="00133A57" w:rsidRPr="003D6F03" w:rsidRDefault="00133A57">
      <w:pPr>
        <w:pStyle w:val="afd"/>
        <w:spacing w:line="360" w:lineRule="auto"/>
        <w:ind w:firstLineChars="200" w:firstLine="480"/>
        <w:rPr>
          <w:rFonts w:hAnsi="宋体"/>
          <w:color w:val="000000"/>
        </w:rPr>
      </w:pPr>
      <w:r w:rsidRPr="003D6F03">
        <w:rPr>
          <w:rFonts w:hAnsi="宋体" w:hint="eastAsia"/>
          <w:color w:val="000000"/>
        </w:rPr>
        <w:t>25.1节能环保原则：在本次采购活动中，应当优先购买节能、环保产品。节能、环保产品，是指列入财政部、国家发展改革委制定的《节能产品政府采购清单》和财政部、国家环境保护总局制定的《环境标志产品政府采购清单》的产品。</w:t>
      </w:r>
    </w:p>
    <w:p w14:paraId="3505184E" w14:textId="77777777" w:rsidR="00133A57" w:rsidRPr="003D6F03" w:rsidRDefault="00133A57">
      <w:pPr>
        <w:pStyle w:val="afd"/>
        <w:spacing w:line="360" w:lineRule="auto"/>
        <w:ind w:firstLineChars="200" w:firstLine="480"/>
        <w:rPr>
          <w:rFonts w:hAnsi="宋体"/>
          <w:color w:val="000000"/>
        </w:rPr>
      </w:pPr>
      <w:r w:rsidRPr="003D6F03">
        <w:rPr>
          <w:rFonts w:hAnsi="宋体" w:hint="eastAsia"/>
          <w:color w:val="000000"/>
        </w:rPr>
        <w:t>25.2</w:t>
      </w:r>
      <w:r w:rsidR="000D53C4" w:rsidRPr="000D53C4">
        <w:rPr>
          <w:rFonts w:hAnsi="宋体" w:hint="eastAsia"/>
          <w:color w:val="000000"/>
        </w:rPr>
        <w:t>促进小微企业、残疾人福利性单位、支持监狱企业发展原则：在本次采购活动中，应当给予小微企业、残疾人福利性单位、监狱企业价格扣除的政府采购政策优惠。小微企业、残疾人福利性单位、监狱企业价格扣除，是依据财政部、工信部等部委发布的《政府采购促进中小企业发展暂行办法》、工信部等部委发布的《关于印发中小企业划型标准规定的通知》及财政部、司法部发布的《关于政府采购支持监狱企业发展有关问题的通知》、财政部、民政部、中国残疾人联合会发布的《财政部民政部中国残疾人联合会关于促进残疾人就业政府采购政策的通知》的规定</w:t>
      </w:r>
      <w:r w:rsidRPr="003D6F03">
        <w:rPr>
          <w:rFonts w:hAnsi="宋体" w:hint="eastAsia"/>
          <w:color w:val="000000"/>
        </w:rPr>
        <w:t>。</w:t>
      </w:r>
    </w:p>
    <w:p w14:paraId="3505184F" w14:textId="77777777" w:rsidR="00133A57" w:rsidRDefault="00133A57">
      <w:pPr>
        <w:pStyle w:val="afd"/>
        <w:spacing w:line="360" w:lineRule="auto"/>
        <w:ind w:firstLineChars="200" w:firstLine="480"/>
        <w:rPr>
          <w:rFonts w:hAnsi="宋体"/>
        </w:rPr>
      </w:pPr>
      <w:r>
        <w:rPr>
          <w:rFonts w:hAnsi="宋体" w:hint="eastAsia"/>
        </w:rPr>
        <w:t>25.3客观性原则：评标委员会将严格按照招标文件的要求，对投标人的投标文件进</w:t>
      </w:r>
      <w:r>
        <w:rPr>
          <w:rFonts w:hAnsi="宋体" w:hint="eastAsia"/>
        </w:rPr>
        <w:lastRenderedPageBreak/>
        <w:t>行认真评审，评标委员会判断投标文件的评审仅基于投标文件本身而不靠外部证据。</w:t>
      </w:r>
    </w:p>
    <w:p w14:paraId="35051850" w14:textId="77777777" w:rsidR="00133A57" w:rsidRDefault="00133A57">
      <w:pPr>
        <w:pStyle w:val="afd"/>
        <w:spacing w:line="360" w:lineRule="auto"/>
        <w:ind w:firstLineChars="200" w:firstLine="480"/>
        <w:rPr>
          <w:rFonts w:hAnsi="宋体"/>
        </w:rPr>
      </w:pPr>
      <w:r>
        <w:rPr>
          <w:rFonts w:hAnsi="宋体" w:hint="eastAsia"/>
        </w:rPr>
        <w:t xml:space="preserve">25.4统一性原则：评标委员会将按照统一的评标原则和评标办法，用同一标准进行评标。 </w:t>
      </w:r>
    </w:p>
    <w:p w14:paraId="35051851" w14:textId="77777777" w:rsidR="00133A57" w:rsidRDefault="00133A57">
      <w:pPr>
        <w:pStyle w:val="afd"/>
        <w:spacing w:line="360" w:lineRule="auto"/>
        <w:ind w:firstLineChars="200" w:firstLine="480"/>
        <w:rPr>
          <w:rFonts w:hAnsi="宋体"/>
        </w:rPr>
      </w:pPr>
      <w:r>
        <w:rPr>
          <w:rFonts w:hAnsi="宋体" w:hint="eastAsia"/>
        </w:rPr>
        <w:t>25.5独立性原则：评审工作在评标委员会内部独立进行，不受外界任何因素干扰和影响，评标委员会成员对出具的专家意见承担个人责任。</w:t>
      </w:r>
    </w:p>
    <w:p w14:paraId="35051852" w14:textId="77777777" w:rsidR="00133A57" w:rsidRDefault="00133A57">
      <w:pPr>
        <w:pStyle w:val="afd"/>
        <w:spacing w:line="360" w:lineRule="auto"/>
        <w:ind w:firstLineChars="200" w:firstLine="480"/>
        <w:rPr>
          <w:rFonts w:hAnsi="宋体"/>
        </w:rPr>
      </w:pPr>
      <w:r>
        <w:rPr>
          <w:rFonts w:hAnsi="宋体" w:hint="eastAsia"/>
        </w:rPr>
        <w:t>25.6保密性原则：评标委员会成员及有关工作人员将保守投标人的商业秘密。</w:t>
      </w:r>
    </w:p>
    <w:p w14:paraId="35051853" w14:textId="77777777" w:rsidR="00133A57" w:rsidRDefault="00133A57">
      <w:pPr>
        <w:pStyle w:val="afd"/>
        <w:spacing w:line="360" w:lineRule="auto"/>
        <w:ind w:firstLineChars="200" w:firstLine="480"/>
        <w:rPr>
          <w:rFonts w:hAnsi="宋体"/>
        </w:rPr>
      </w:pPr>
      <w:r>
        <w:rPr>
          <w:rFonts w:hAnsi="宋体" w:hint="eastAsia"/>
        </w:rPr>
        <w:t>25.7综合性原则：评标委员会将综合分析评审投标人的各项指标，而不以单项指标的优劣评定中标候选人。</w:t>
      </w:r>
    </w:p>
    <w:p w14:paraId="35051854" w14:textId="77777777" w:rsidR="00133A57" w:rsidRDefault="00133A57">
      <w:pPr>
        <w:pStyle w:val="afd"/>
        <w:spacing w:line="360" w:lineRule="auto"/>
        <w:ind w:firstLineChars="200" w:firstLine="480"/>
        <w:rPr>
          <w:rFonts w:hAnsi="宋体"/>
        </w:rPr>
      </w:pPr>
      <w:r>
        <w:rPr>
          <w:rFonts w:hAnsi="宋体" w:hint="eastAsia"/>
        </w:rPr>
        <w:t>25.8少数服从多数原则：评标委员会成员应当依法独立评标，遵守评标工作纪律。对需要共同认定的事项存在争议的，应当按照少数服从多数的原则</w:t>
      </w:r>
      <w:proofErr w:type="gramStart"/>
      <w:r>
        <w:rPr>
          <w:rFonts w:hAnsi="宋体" w:hint="eastAsia"/>
        </w:rPr>
        <w:t>作出</w:t>
      </w:r>
      <w:proofErr w:type="gramEnd"/>
      <w:r>
        <w:rPr>
          <w:rFonts w:hAnsi="宋体" w:hint="eastAsia"/>
        </w:rPr>
        <w:t>评审结论；持不同意见的评标委员会成员应当在评标报告上签署不同意见并说明理由；不签署不同意见的，视为同意。</w:t>
      </w:r>
    </w:p>
    <w:p w14:paraId="35051855" w14:textId="77777777" w:rsidR="00133A57" w:rsidRDefault="00133A57" w:rsidP="005C1592">
      <w:pPr>
        <w:pStyle w:val="afd"/>
        <w:spacing w:line="360" w:lineRule="auto"/>
        <w:ind w:firstLineChars="182" w:firstLine="439"/>
        <w:outlineLvl w:val="2"/>
        <w:rPr>
          <w:rFonts w:hAnsi="宋体"/>
        </w:rPr>
      </w:pPr>
      <w:bookmarkStart w:id="45" w:name="_Toc497424206"/>
      <w:r>
        <w:rPr>
          <w:rFonts w:hAnsi="宋体" w:hint="eastAsia"/>
          <w:b/>
        </w:rPr>
        <w:t>26. 评标方法</w:t>
      </w:r>
      <w:bookmarkEnd w:id="45"/>
    </w:p>
    <w:p w14:paraId="35051856" w14:textId="77777777" w:rsidR="00133A57" w:rsidRDefault="00133A57" w:rsidP="005C1592">
      <w:pPr>
        <w:pStyle w:val="afd"/>
        <w:spacing w:line="360" w:lineRule="auto"/>
        <w:ind w:firstLineChars="200" w:firstLine="482"/>
        <w:rPr>
          <w:rFonts w:hAnsi="宋体"/>
          <w:b/>
        </w:rPr>
      </w:pPr>
      <w:r>
        <w:rPr>
          <w:rFonts w:hAnsi="宋体" w:hint="eastAsia"/>
          <w:b/>
        </w:rPr>
        <w:t>26.1对投标文件的初审</w:t>
      </w:r>
    </w:p>
    <w:p w14:paraId="35051857" w14:textId="77777777" w:rsidR="00133A57" w:rsidRDefault="00133A57" w:rsidP="005C1592">
      <w:pPr>
        <w:pStyle w:val="afd"/>
        <w:spacing w:line="360" w:lineRule="auto"/>
        <w:ind w:firstLineChars="232" w:firstLine="557"/>
        <w:rPr>
          <w:rFonts w:hAnsi="宋体"/>
        </w:rPr>
      </w:pPr>
      <w:r>
        <w:rPr>
          <w:rFonts w:hAnsi="宋体" w:hint="eastAsia"/>
        </w:rPr>
        <w:t>26.1.1评标开始后，评标委员会将组织审查投标文件是否完整，是否有计算错误，要求的保证金是否已提供，文件是否恰当的签署。</w:t>
      </w:r>
      <w:r w:rsidR="00901E9D" w:rsidRPr="00901E9D">
        <w:rPr>
          <w:rFonts w:hAnsi="宋体" w:hint="eastAsia"/>
        </w:rPr>
        <w:t>投标文件中开标一览表（报价表）内容与投标文件中相应内容不一致的，以开标一览表（报价表）为准；大写金额和小写金额不一致的，以大写金额为准；单价金额小数点或者百分比有明显错位的，以开标一览表的总价为准，并修改单价；总价金额与按单价汇总金额不一致的，以单价金额计算结果为准。同时出现两种以上不一致的，按照前款规定的顺序修正。修正后的报价经投标人确认后产生约束力，投标人不确认的，其投标无效。对不同文字文本投标文件的解释发生异议的，以中文文本为准。对投标文件因字迹潦草或表达不清所引起的后果由投标人自行负责</w:t>
      </w:r>
      <w:r>
        <w:rPr>
          <w:rFonts w:hAnsi="宋体" w:hint="eastAsia"/>
        </w:rPr>
        <w:t>。</w:t>
      </w:r>
    </w:p>
    <w:p w14:paraId="35051858" w14:textId="77777777" w:rsidR="00133A57" w:rsidRDefault="00133A57" w:rsidP="005C1592">
      <w:pPr>
        <w:pStyle w:val="afd"/>
        <w:spacing w:line="360" w:lineRule="auto"/>
        <w:ind w:firstLineChars="232" w:firstLine="557"/>
        <w:rPr>
          <w:rFonts w:hAnsi="宋体"/>
        </w:rPr>
      </w:pPr>
      <w:r>
        <w:rPr>
          <w:rFonts w:hAnsi="宋体" w:hint="eastAsia"/>
        </w:rPr>
        <w:t>26.1.2 在对投标文件进行详细评审之前，评标委员会将依据投标人提供的资格证明文件审查投标人的财务、技术和生产能力，如果投标人无资格和能力履行合同，其投标将被拒绝。</w:t>
      </w:r>
    </w:p>
    <w:p w14:paraId="35051859" w14:textId="77777777" w:rsidR="00133A57" w:rsidRDefault="00133A57" w:rsidP="005C1592">
      <w:pPr>
        <w:pStyle w:val="afd"/>
        <w:spacing w:line="360" w:lineRule="auto"/>
        <w:ind w:firstLineChars="232" w:firstLine="557"/>
        <w:rPr>
          <w:rFonts w:hAnsi="宋体"/>
        </w:rPr>
      </w:pPr>
      <w:r>
        <w:rPr>
          <w:rFonts w:hAnsi="宋体" w:hint="eastAsia"/>
        </w:rPr>
        <w:t>26.1.3 评标委员会将确定每一投标人是否对招标文件的要求做出了实质性的响应，而没有重大偏差。实质性响应的投标是指投标符合招标文件的所有条款、条件和规定且没有重大偏差或保留。重大偏差或保留是指影响到招标文件规定的招标范围和内容</w:t>
      </w:r>
      <w:r>
        <w:rPr>
          <w:rFonts w:hAnsi="宋体" w:hint="eastAsia"/>
        </w:rPr>
        <w:lastRenderedPageBreak/>
        <w:t>或限制了招标人的权利和投标人的义务规定，而纠正这些偏差将影响到其他提交实质性响应投标的投标人的公平竞争地位。</w:t>
      </w:r>
    </w:p>
    <w:p w14:paraId="3505185A" w14:textId="77777777" w:rsidR="00133A57" w:rsidRDefault="00133A57" w:rsidP="005C1592">
      <w:pPr>
        <w:pStyle w:val="afd"/>
        <w:spacing w:line="360" w:lineRule="auto"/>
        <w:ind w:firstLineChars="232" w:firstLine="559"/>
        <w:rPr>
          <w:rFonts w:hAnsi="宋体"/>
          <w:b/>
        </w:rPr>
      </w:pPr>
      <w:r>
        <w:rPr>
          <w:rFonts w:hAnsi="宋体" w:hint="eastAsia"/>
          <w:b/>
        </w:rPr>
        <w:t>26.1.4重大偏差包括以下内容:</w:t>
      </w:r>
    </w:p>
    <w:p w14:paraId="3505185B" w14:textId="77777777" w:rsidR="00133A57" w:rsidRDefault="00133A57">
      <w:pPr>
        <w:pStyle w:val="afd"/>
        <w:numPr>
          <w:ilvl w:val="0"/>
          <w:numId w:val="20"/>
        </w:numPr>
        <w:spacing w:line="360" w:lineRule="auto"/>
        <w:rPr>
          <w:rFonts w:hAnsi="宋体"/>
        </w:rPr>
      </w:pPr>
      <w:r>
        <w:rPr>
          <w:rFonts w:hAnsi="宋体" w:hint="eastAsia"/>
        </w:rPr>
        <w:t>未按招标文件要求提交投标保证金或提供的投标保证金有瑕疵；</w:t>
      </w:r>
    </w:p>
    <w:p w14:paraId="3505185C" w14:textId="77777777" w:rsidR="00133A57" w:rsidRDefault="00133A57">
      <w:pPr>
        <w:pStyle w:val="afd"/>
        <w:numPr>
          <w:ilvl w:val="0"/>
          <w:numId w:val="20"/>
        </w:numPr>
        <w:spacing w:line="360" w:lineRule="auto"/>
        <w:ind w:left="0" w:firstLine="557"/>
        <w:rPr>
          <w:rFonts w:hAnsi="宋体"/>
        </w:rPr>
      </w:pPr>
      <w:r>
        <w:rPr>
          <w:rFonts w:hAnsi="宋体" w:hint="eastAsia"/>
        </w:rPr>
        <w:t>投标文件未经投标单位盖章和法定代表人或法定代表人授权的代理人签字或盖章的；</w:t>
      </w:r>
    </w:p>
    <w:p w14:paraId="3505185D" w14:textId="77777777" w:rsidR="00133A57" w:rsidRDefault="00133A57">
      <w:pPr>
        <w:pStyle w:val="afd"/>
        <w:numPr>
          <w:ilvl w:val="0"/>
          <w:numId w:val="20"/>
        </w:numPr>
        <w:spacing w:line="360" w:lineRule="auto"/>
        <w:rPr>
          <w:rFonts w:hAnsi="宋体"/>
        </w:rPr>
      </w:pPr>
      <w:r>
        <w:rPr>
          <w:rFonts w:hAnsi="宋体" w:hint="eastAsia"/>
        </w:rPr>
        <w:t>投标人未按招标文件要求提供合格的资格证明文件</w:t>
      </w:r>
      <w:r w:rsidR="00095597">
        <w:rPr>
          <w:rFonts w:hAnsi="宋体" w:hint="eastAsia"/>
        </w:rPr>
        <w:t>的</w:t>
      </w:r>
      <w:r>
        <w:rPr>
          <w:rFonts w:hAnsi="宋体" w:hint="eastAsia"/>
        </w:rPr>
        <w:t>；</w:t>
      </w:r>
    </w:p>
    <w:p w14:paraId="3505185E" w14:textId="77777777" w:rsidR="00133A57" w:rsidRDefault="00133A57">
      <w:pPr>
        <w:pStyle w:val="afd"/>
        <w:numPr>
          <w:ilvl w:val="0"/>
          <w:numId w:val="20"/>
        </w:numPr>
        <w:spacing w:line="360" w:lineRule="auto"/>
        <w:rPr>
          <w:rFonts w:hAnsi="宋体"/>
        </w:rPr>
      </w:pPr>
      <w:r>
        <w:rPr>
          <w:rFonts w:hAnsi="宋体" w:hint="eastAsia"/>
        </w:rPr>
        <w:t>无法定代表人出具的授权委托书的；</w:t>
      </w:r>
    </w:p>
    <w:p w14:paraId="3505185F" w14:textId="77777777" w:rsidR="00133A57" w:rsidRDefault="00133A57">
      <w:pPr>
        <w:pStyle w:val="afd"/>
        <w:numPr>
          <w:ilvl w:val="0"/>
          <w:numId w:val="20"/>
        </w:numPr>
        <w:spacing w:line="360" w:lineRule="auto"/>
        <w:rPr>
          <w:rFonts w:hAnsi="宋体"/>
        </w:rPr>
      </w:pPr>
      <w:r>
        <w:rPr>
          <w:rFonts w:hAnsi="宋体" w:hint="eastAsia"/>
        </w:rPr>
        <w:t>未按招标文件要求签署的；</w:t>
      </w:r>
    </w:p>
    <w:p w14:paraId="35051860" w14:textId="77777777" w:rsidR="00133A57" w:rsidRDefault="00EA11E5">
      <w:pPr>
        <w:pStyle w:val="afd"/>
        <w:numPr>
          <w:ilvl w:val="0"/>
          <w:numId w:val="20"/>
        </w:numPr>
        <w:spacing w:line="360" w:lineRule="auto"/>
        <w:rPr>
          <w:rFonts w:hAnsi="宋体"/>
        </w:rPr>
      </w:pPr>
      <w:r>
        <w:rPr>
          <w:rFonts w:hAnsi="宋体" w:hint="eastAsia"/>
        </w:rPr>
        <w:t>交货</w:t>
      </w:r>
      <w:r w:rsidR="00133A57">
        <w:rPr>
          <w:rFonts w:hAnsi="宋体" w:hint="eastAsia"/>
        </w:rPr>
        <w:t>期、质保期、付款方式、投标有效期不满足招标文件要求的；</w:t>
      </w:r>
    </w:p>
    <w:p w14:paraId="35051861" w14:textId="77777777" w:rsidR="00133A57" w:rsidRDefault="00133A57">
      <w:pPr>
        <w:pStyle w:val="afd"/>
        <w:numPr>
          <w:ilvl w:val="0"/>
          <w:numId w:val="20"/>
        </w:numPr>
        <w:spacing w:line="360" w:lineRule="auto"/>
        <w:rPr>
          <w:rFonts w:hAnsi="宋体"/>
        </w:rPr>
      </w:pPr>
      <w:r>
        <w:rPr>
          <w:rFonts w:hAnsi="宋体" w:hint="eastAsia"/>
        </w:rPr>
        <w:t xml:space="preserve">投标人提供的投标文件不完整； </w:t>
      </w:r>
    </w:p>
    <w:p w14:paraId="35051862" w14:textId="77777777" w:rsidR="00133A57" w:rsidRDefault="00133A57">
      <w:pPr>
        <w:pStyle w:val="afd"/>
        <w:numPr>
          <w:ilvl w:val="0"/>
          <w:numId w:val="20"/>
        </w:numPr>
        <w:spacing w:line="360" w:lineRule="auto"/>
        <w:ind w:left="0" w:firstLine="557"/>
        <w:rPr>
          <w:rFonts w:hAnsi="宋体"/>
        </w:rPr>
      </w:pPr>
      <w:r>
        <w:rPr>
          <w:rFonts w:hAnsi="宋体" w:hint="eastAsia"/>
        </w:rPr>
        <w:t>未按规定报价，投标文件中未按招标文件要求报出所投设备的分项报价及备品备件、专用工具的价格，评标委员会无法比较和评审的；</w:t>
      </w:r>
    </w:p>
    <w:p w14:paraId="35051863" w14:textId="77777777" w:rsidR="00133A57" w:rsidRDefault="00133A57">
      <w:pPr>
        <w:pStyle w:val="afd"/>
        <w:numPr>
          <w:ilvl w:val="0"/>
          <w:numId w:val="20"/>
        </w:numPr>
        <w:spacing w:line="360" w:lineRule="auto"/>
        <w:ind w:left="0" w:firstLine="557"/>
        <w:rPr>
          <w:rFonts w:hAnsi="宋体"/>
        </w:rPr>
      </w:pPr>
      <w:r>
        <w:rPr>
          <w:rFonts w:hAnsi="宋体" w:hint="eastAsia"/>
        </w:rPr>
        <w:t>技术文件部分未按招标文件要求列出详细方案、配置、技术指标或者复制招标文件中的技术要求，评标委员会无法比较和评审的；</w:t>
      </w:r>
    </w:p>
    <w:p w14:paraId="35051864" w14:textId="77777777" w:rsidR="00133A57" w:rsidRDefault="00133A57">
      <w:pPr>
        <w:pStyle w:val="afd"/>
        <w:numPr>
          <w:ilvl w:val="0"/>
          <w:numId w:val="20"/>
        </w:numPr>
        <w:spacing w:line="360" w:lineRule="auto"/>
        <w:rPr>
          <w:rFonts w:hAnsi="宋体"/>
        </w:rPr>
      </w:pPr>
      <w:r>
        <w:rPr>
          <w:rFonts w:hAnsi="宋体" w:hint="eastAsia"/>
        </w:rPr>
        <w:t xml:space="preserve">投标文件中的技术方案、规格、技术标准明显不符合招标文件要求； </w:t>
      </w:r>
    </w:p>
    <w:p w14:paraId="35051865" w14:textId="77777777" w:rsidR="00133A57" w:rsidRDefault="00133A57">
      <w:pPr>
        <w:pStyle w:val="afd"/>
        <w:numPr>
          <w:ilvl w:val="0"/>
          <w:numId w:val="20"/>
        </w:numPr>
        <w:spacing w:line="360" w:lineRule="auto"/>
        <w:ind w:left="0" w:firstLine="557"/>
        <w:rPr>
          <w:rFonts w:hAnsi="宋体"/>
        </w:rPr>
      </w:pPr>
      <w:r>
        <w:rPr>
          <w:rFonts w:hAnsi="宋体" w:hint="eastAsia"/>
        </w:rPr>
        <w:t>投标文件中的技术标准有明显不符合招标文件要求的；</w:t>
      </w:r>
    </w:p>
    <w:p w14:paraId="35051866" w14:textId="77777777" w:rsidR="00133A57" w:rsidRDefault="00133A57">
      <w:pPr>
        <w:pStyle w:val="afd"/>
        <w:numPr>
          <w:ilvl w:val="0"/>
          <w:numId w:val="20"/>
        </w:numPr>
        <w:spacing w:line="360" w:lineRule="auto"/>
        <w:rPr>
          <w:rFonts w:hAnsi="宋体"/>
        </w:rPr>
      </w:pPr>
      <w:r>
        <w:rPr>
          <w:rFonts w:hAnsi="宋体" w:hint="eastAsia"/>
        </w:rPr>
        <w:t>投标文件附有招标人不能接受的条件；</w:t>
      </w:r>
    </w:p>
    <w:p w14:paraId="35051867" w14:textId="77777777" w:rsidR="00133A57" w:rsidRPr="00245D8A" w:rsidRDefault="00C5352E">
      <w:pPr>
        <w:pStyle w:val="afd"/>
        <w:numPr>
          <w:ilvl w:val="0"/>
          <w:numId w:val="20"/>
        </w:numPr>
        <w:spacing w:line="360" w:lineRule="auto"/>
        <w:ind w:left="0" w:firstLine="557"/>
        <w:rPr>
          <w:rFonts w:hAnsi="宋体"/>
          <w:color w:val="FF0000"/>
        </w:rPr>
      </w:pPr>
      <w:r>
        <w:rPr>
          <w:rFonts w:hAnsi="宋体"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133A57" w:rsidRPr="003D6F03">
        <w:rPr>
          <w:rFonts w:hAnsi="宋体" w:hint="eastAsia"/>
          <w:color w:val="000000"/>
        </w:rPr>
        <w:t>；</w:t>
      </w:r>
    </w:p>
    <w:p w14:paraId="35051868" w14:textId="77777777" w:rsidR="00133A57" w:rsidRDefault="00133A57">
      <w:pPr>
        <w:pStyle w:val="afd"/>
        <w:numPr>
          <w:ilvl w:val="0"/>
          <w:numId w:val="20"/>
        </w:numPr>
        <w:spacing w:line="360" w:lineRule="auto"/>
        <w:rPr>
          <w:rFonts w:hAnsi="宋体"/>
        </w:rPr>
      </w:pPr>
      <w:r>
        <w:rPr>
          <w:rFonts w:hAnsi="宋体" w:hint="eastAsia"/>
        </w:rPr>
        <w:t>未经财政部门核准，提供进口产品的；</w:t>
      </w:r>
    </w:p>
    <w:p w14:paraId="35051869" w14:textId="442A68E3" w:rsidR="00133A57" w:rsidRDefault="00133A57">
      <w:pPr>
        <w:pStyle w:val="afd"/>
        <w:numPr>
          <w:ilvl w:val="0"/>
          <w:numId w:val="20"/>
        </w:numPr>
        <w:spacing w:line="360" w:lineRule="auto"/>
        <w:rPr>
          <w:rFonts w:hAnsi="宋体"/>
        </w:rPr>
      </w:pPr>
      <w:r>
        <w:rPr>
          <w:rFonts w:hAnsi="宋体" w:hint="eastAsia"/>
        </w:rPr>
        <w:t>投标报价超过采购预算的；</w:t>
      </w:r>
    </w:p>
    <w:p w14:paraId="3505186A" w14:textId="77777777" w:rsidR="00133A57" w:rsidRDefault="00133A57">
      <w:pPr>
        <w:pStyle w:val="afd"/>
        <w:numPr>
          <w:ilvl w:val="0"/>
          <w:numId w:val="20"/>
        </w:numPr>
        <w:spacing w:line="360" w:lineRule="auto"/>
        <w:rPr>
          <w:rFonts w:hAnsi="宋体"/>
        </w:rPr>
      </w:pPr>
      <w:r>
        <w:rPr>
          <w:rFonts w:hAnsi="宋体" w:hint="eastAsia"/>
        </w:rPr>
        <w:t>不符合招标文件中规定的其他实质性要求。</w:t>
      </w:r>
    </w:p>
    <w:p w14:paraId="3505186B" w14:textId="77777777" w:rsidR="00133A57" w:rsidRDefault="00133A57">
      <w:pPr>
        <w:pStyle w:val="afd"/>
        <w:spacing w:line="480" w:lineRule="exact"/>
        <w:ind w:firstLine="482"/>
        <w:textAlignment w:val="center"/>
        <w:rPr>
          <w:rFonts w:hAnsi="宋体"/>
          <w:szCs w:val="24"/>
          <w:u w:val="single"/>
        </w:rPr>
      </w:pPr>
      <w:r>
        <w:rPr>
          <w:rFonts w:hAnsi="宋体" w:hint="eastAsia"/>
          <w:szCs w:val="24"/>
          <w:u w:val="single"/>
        </w:rPr>
        <w:t>投标文件有上述情况之一的，为未能对招标文件做出实质性响应，将作无效投标</w:t>
      </w:r>
      <w:proofErr w:type="gramStart"/>
      <w:r>
        <w:rPr>
          <w:rFonts w:hAnsi="宋体" w:hint="eastAsia"/>
          <w:szCs w:val="24"/>
          <w:u w:val="single"/>
        </w:rPr>
        <w:t>或废标处理</w:t>
      </w:r>
      <w:proofErr w:type="gramEnd"/>
      <w:r>
        <w:rPr>
          <w:rFonts w:hAnsi="宋体" w:hint="eastAsia"/>
          <w:szCs w:val="24"/>
          <w:u w:val="single"/>
        </w:rPr>
        <w:t>，不允许投标人通过修正或撤消不符之处而使其投标成为实质性响应的投标。</w:t>
      </w:r>
    </w:p>
    <w:p w14:paraId="3505186C" w14:textId="77777777" w:rsidR="00133A57" w:rsidRDefault="00133A57" w:rsidP="005C1592">
      <w:pPr>
        <w:pStyle w:val="afd"/>
        <w:spacing w:line="360" w:lineRule="auto"/>
        <w:ind w:firstLineChars="232" w:firstLine="557"/>
        <w:rPr>
          <w:rFonts w:hAnsi="宋体"/>
        </w:rPr>
      </w:pPr>
      <w:r>
        <w:rPr>
          <w:rFonts w:hAnsi="宋体" w:hint="eastAsia"/>
          <w:szCs w:val="24"/>
        </w:rPr>
        <w:t>26.1.5</w:t>
      </w:r>
      <w:r>
        <w:rPr>
          <w:rFonts w:hAnsi="宋体" w:hint="eastAsia"/>
        </w:rPr>
        <w:t>评标委员会将允许投标人修改其投标文件的细微偏差。</w:t>
      </w:r>
      <w:r>
        <w:rPr>
          <w:rFonts w:hAnsi="宋体" w:hint="eastAsia"/>
          <w:szCs w:val="24"/>
        </w:rPr>
        <w:t>细微偏差是指投标</w:t>
      </w:r>
      <w:r>
        <w:rPr>
          <w:rFonts w:hAnsi="宋体" w:hint="eastAsia"/>
          <w:szCs w:val="24"/>
        </w:rPr>
        <w:lastRenderedPageBreak/>
        <w:t>文件在实质上响应招标文件要求，但在个别地方存在漏项或者提供了不完整的信息和数据等情况，并且补正这些遗漏或者不完整不会对其他投标人造成不公平的结果。细微偏差不影响投标文件的有效性</w:t>
      </w:r>
      <w:r>
        <w:rPr>
          <w:rFonts w:hAnsi="宋体" w:hint="eastAsia"/>
        </w:rPr>
        <w:t>。</w:t>
      </w:r>
    </w:p>
    <w:p w14:paraId="3505186D" w14:textId="77777777" w:rsidR="00133A57" w:rsidRDefault="00133A57" w:rsidP="005C1592">
      <w:pPr>
        <w:pStyle w:val="afd"/>
        <w:spacing w:line="360" w:lineRule="auto"/>
        <w:ind w:firstLineChars="200" w:firstLine="482"/>
        <w:rPr>
          <w:rFonts w:hAnsi="宋体"/>
          <w:b/>
        </w:rPr>
      </w:pPr>
      <w:r>
        <w:rPr>
          <w:rFonts w:hAnsi="宋体" w:hint="eastAsia"/>
          <w:b/>
        </w:rPr>
        <w:t>26.2投标文件的澄清</w:t>
      </w:r>
    </w:p>
    <w:p w14:paraId="3505186E" w14:textId="77777777" w:rsidR="00133A57" w:rsidRDefault="00133A57" w:rsidP="005C1592">
      <w:pPr>
        <w:pStyle w:val="afd"/>
        <w:spacing w:line="360" w:lineRule="auto"/>
        <w:ind w:firstLineChars="232" w:firstLine="557"/>
        <w:rPr>
          <w:rFonts w:hAnsi="宋体"/>
        </w:rPr>
      </w:pPr>
      <w:r>
        <w:rPr>
          <w:rFonts w:hAnsi="宋体" w:hint="eastAsia"/>
        </w:rPr>
        <w:t>26.2.1为有助于对投标文件进行审查和比较，评标委员会有权向投标人质疑，请投标人澄清其投标文件中含义不明确的内容，投标人有义务进行答疑和澄清，须按照招标代理机构通知的时间、地点派授权代表、技术和商务人员进行答疑和澄清，但澄清或说明的内容不得超出投标文件的范围或改变投标文件的实质性内容。</w:t>
      </w:r>
    </w:p>
    <w:p w14:paraId="3505186F" w14:textId="77777777" w:rsidR="00133A57" w:rsidRDefault="00133A57" w:rsidP="005C1592">
      <w:pPr>
        <w:pStyle w:val="afd"/>
        <w:spacing w:line="360" w:lineRule="auto"/>
        <w:ind w:firstLineChars="232" w:firstLine="557"/>
        <w:rPr>
          <w:rFonts w:hAnsi="宋体"/>
        </w:rPr>
      </w:pPr>
      <w:r>
        <w:rPr>
          <w:rFonts w:hAnsi="宋体" w:hint="eastAsia"/>
        </w:rPr>
        <w:t>26.2.2投标人对澄清的答复以书面材料为准，并须由投标人授权代表签字或盖章，投标人澄清和答复的内容构成投标文件的组成部分。</w:t>
      </w:r>
    </w:p>
    <w:p w14:paraId="35051870" w14:textId="77777777" w:rsidR="00133A57" w:rsidRDefault="00133A57" w:rsidP="005C1592">
      <w:pPr>
        <w:pStyle w:val="afd"/>
        <w:spacing w:line="360" w:lineRule="auto"/>
        <w:ind w:firstLineChars="200" w:firstLine="482"/>
        <w:rPr>
          <w:rFonts w:hAnsi="宋体"/>
          <w:b/>
        </w:rPr>
      </w:pPr>
      <w:r>
        <w:rPr>
          <w:rFonts w:hAnsi="宋体" w:hint="eastAsia"/>
          <w:b/>
        </w:rPr>
        <w:t>26.3对投标文件的综合评审：</w:t>
      </w:r>
    </w:p>
    <w:p w14:paraId="35051871" w14:textId="77777777" w:rsidR="00133A57" w:rsidRDefault="00133A57">
      <w:pPr>
        <w:pStyle w:val="aff9"/>
        <w:spacing w:line="360" w:lineRule="auto"/>
        <w:ind w:left="-2" w:firstLine="480"/>
        <w:rPr>
          <w:rFonts w:ascii="宋体" w:hAnsi="宋体"/>
          <w:sz w:val="24"/>
        </w:rPr>
      </w:pPr>
      <w:r>
        <w:rPr>
          <w:rFonts w:ascii="宋体" w:hAnsi="宋体" w:hint="eastAsia"/>
          <w:sz w:val="24"/>
        </w:rPr>
        <w:t>评标小组根据《评分细则》，对初审合格的各投标人投标文件充分审核和评论后由各评委独立进行打分。</w:t>
      </w:r>
    </w:p>
    <w:p w14:paraId="35051872" w14:textId="77777777" w:rsidR="00133A57" w:rsidRDefault="00133A57">
      <w:pPr>
        <w:pStyle w:val="aff9"/>
        <w:spacing w:after="0" w:line="360" w:lineRule="auto"/>
        <w:ind w:firstLine="482"/>
        <w:jc w:val="center"/>
        <w:rPr>
          <w:rFonts w:ascii="宋体" w:hAnsi="宋体"/>
          <w:b/>
          <w:sz w:val="24"/>
        </w:rPr>
      </w:pPr>
      <w:r>
        <w:rPr>
          <w:rFonts w:ascii="宋体" w:hAnsi="宋体" w:hint="eastAsia"/>
          <w:b/>
          <w:sz w:val="24"/>
        </w:rPr>
        <w:t>评分细则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709"/>
        <w:gridCol w:w="1559"/>
        <w:gridCol w:w="709"/>
        <w:gridCol w:w="5173"/>
      </w:tblGrid>
      <w:tr w:rsidR="006C2901" w:rsidRPr="006C2901" w14:paraId="35051878" w14:textId="77777777" w:rsidTr="00946459">
        <w:trPr>
          <w:trHeight w:val="470"/>
          <w:tblHeader/>
          <w:jc w:val="center"/>
        </w:trPr>
        <w:tc>
          <w:tcPr>
            <w:tcW w:w="781" w:type="dxa"/>
            <w:tcBorders>
              <w:top w:val="single" w:sz="4" w:space="0" w:color="auto"/>
              <w:left w:val="single" w:sz="4" w:space="0" w:color="auto"/>
              <w:bottom w:val="single" w:sz="4" w:space="0" w:color="auto"/>
              <w:right w:val="single" w:sz="4" w:space="0" w:color="auto"/>
            </w:tcBorders>
            <w:vAlign w:val="center"/>
          </w:tcPr>
          <w:p w14:paraId="35051873" w14:textId="77777777" w:rsidR="006C2901" w:rsidRPr="006C2901" w:rsidRDefault="006C2901" w:rsidP="0049714A">
            <w:pPr>
              <w:spacing w:line="320" w:lineRule="exact"/>
              <w:jc w:val="center"/>
              <w:rPr>
                <w:rFonts w:ascii="宋体" w:hAnsi="宋体"/>
                <w:b/>
                <w:bCs/>
                <w:color w:val="000000"/>
                <w:szCs w:val="21"/>
              </w:rPr>
            </w:pPr>
            <w:r w:rsidRPr="006C2901">
              <w:rPr>
                <w:rFonts w:ascii="宋体" w:hAnsi="宋体" w:hint="eastAsia"/>
                <w:b/>
                <w:bCs/>
                <w:color w:val="000000"/>
                <w:szCs w:val="21"/>
              </w:rPr>
              <w:t>序号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051874" w14:textId="77777777" w:rsidR="006C2901" w:rsidRPr="006C2901" w:rsidRDefault="006C2901" w:rsidP="0049714A">
            <w:pPr>
              <w:spacing w:line="320" w:lineRule="exact"/>
              <w:jc w:val="center"/>
              <w:rPr>
                <w:rFonts w:ascii="宋体" w:hAnsi="宋体"/>
                <w:b/>
                <w:bCs/>
                <w:color w:val="000000"/>
                <w:szCs w:val="21"/>
              </w:rPr>
            </w:pPr>
            <w:r w:rsidRPr="006C2901">
              <w:rPr>
                <w:rFonts w:ascii="宋体" w:hAnsi="宋体" w:hint="eastAsia"/>
                <w:b/>
                <w:bCs/>
                <w:color w:val="000000"/>
                <w:szCs w:val="21"/>
              </w:rPr>
              <w:t>内容</w:t>
            </w:r>
          </w:p>
        </w:tc>
        <w:tc>
          <w:tcPr>
            <w:tcW w:w="709" w:type="dxa"/>
            <w:tcBorders>
              <w:top w:val="single" w:sz="4" w:space="0" w:color="auto"/>
              <w:left w:val="single" w:sz="4" w:space="0" w:color="auto"/>
              <w:bottom w:val="single" w:sz="4" w:space="0" w:color="auto"/>
              <w:right w:val="single" w:sz="4" w:space="0" w:color="auto"/>
            </w:tcBorders>
            <w:vAlign w:val="center"/>
          </w:tcPr>
          <w:p w14:paraId="35051875" w14:textId="77777777" w:rsidR="006C2901" w:rsidRPr="006C2901" w:rsidRDefault="006C2901" w:rsidP="0049714A">
            <w:pPr>
              <w:spacing w:line="320" w:lineRule="exact"/>
              <w:jc w:val="center"/>
              <w:rPr>
                <w:rFonts w:ascii="宋体" w:hAnsi="宋体"/>
                <w:b/>
                <w:bCs/>
                <w:color w:val="000000"/>
                <w:szCs w:val="21"/>
              </w:rPr>
            </w:pPr>
            <w:r w:rsidRPr="006C2901">
              <w:rPr>
                <w:rFonts w:ascii="宋体" w:hAnsi="宋体" w:hint="eastAsia"/>
                <w:b/>
                <w:bCs/>
                <w:color w:val="000000"/>
                <w:szCs w:val="21"/>
              </w:rPr>
              <w:t>标准</w:t>
            </w:r>
          </w:p>
          <w:p w14:paraId="35051876" w14:textId="77777777" w:rsidR="006C2901" w:rsidRPr="006C2901" w:rsidRDefault="006C2901" w:rsidP="0049714A">
            <w:pPr>
              <w:spacing w:line="320" w:lineRule="exact"/>
              <w:jc w:val="center"/>
              <w:rPr>
                <w:rFonts w:ascii="宋体" w:hAnsi="宋体"/>
                <w:b/>
                <w:bCs/>
                <w:color w:val="000000"/>
                <w:szCs w:val="21"/>
              </w:rPr>
            </w:pPr>
            <w:r w:rsidRPr="006C2901">
              <w:rPr>
                <w:rFonts w:ascii="宋体" w:hAnsi="宋体" w:hint="eastAsia"/>
                <w:b/>
                <w:bCs/>
                <w:color w:val="000000"/>
                <w:szCs w:val="21"/>
              </w:rPr>
              <w:t>分数</w:t>
            </w:r>
          </w:p>
        </w:tc>
        <w:tc>
          <w:tcPr>
            <w:tcW w:w="5173" w:type="dxa"/>
            <w:tcBorders>
              <w:top w:val="single" w:sz="4" w:space="0" w:color="auto"/>
              <w:left w:val="single" w:sz="4" w:space="0" w:color="auto"/>
              <w:bottom w:val="single" w:sz="4" w:space="0" w:color="auto"/>
              <w:right w:val="single" w:sz="4" w:space="0" w:color="auto"/>
            </w:tcBorders>
            <w:vAlign w:val="center"/>
          </w:tcPr>
          <w:p w14:paraId="35051877" w14:textId="77777777" w:rsidR="006C2901" w:rsidRPr="006C2901" w:rsidRDefault="006C2901" w:rsidP="0049714A">
            <w:pPr>
              <w:spacing w:line="320" w:lineRule="exact"/>
              <w:jc w:val="center"/>
              <w:rPr>
                <w:rFonts w:ascii="宋体" w:hAnsi="宋体"/>
                <w:b/>
                <w:bCs/>
                <w:color w:val="000000"/>
                <w:szCs w:val="21"/>
              </w:rPr>
            </w:pPr>
            <w:r w:rsidRPr="006C2901">
              <w:rPr>
                <w:rFonts w:ascii="宋体" w:hAnsi="宋体" w:hint="eastAsia"/>
                <w:b/>
                <w:bCs/>
                <w:color w:val="000000"/>
                <w:szCs w:val="21"/>
              </w:rPr>
              <w:t>备注</w:t>
            </w:r>
          </w:p>
        </w:tc>
      </w:tr>
      <w:tr w:rsidR="006C2901" w:rsidRPr="006C2901" w14:paraId="3505187F" w14:textId="77777777" w:rsidTr="00946459">
        <w:trPr>
          <w:trHeight w:val="1371"/>
          <w:jc w:val="center"/>
        </w:trPr>
        <w:tc>
          <w:tcPr>
            <w:tcW w:w="781" w:type="dxa"/>
            <w:tcBorders>
              <w:top w:val="single" w:sz="4" w:space="0" w:color="auto"/>
              <w:left w:val="single" w:sz="4" w:space="0" w:color="auto"/>
              <w:bottom w:val="single" w:sz="4" w:space="0" w:color="auto"/>
              <w:right w:val="single" w:sz="4" w:space="0" w:color="auto"/>
            </w:tcBorders>
            <w:vAlign w:val="center"/>
          </w:tcPr>
          <w:p w14:paraId="35051879" w14:textId="77777777" w:rsidR="006C2901" w:rsidRPr="002E5DB5" w:rsidRDefault="006C2901" w:rsidP="002E5DB5">
            <w:pPr>
              <w:numPr>
                <w:ilvl w:val="0"/>
                <w:numId w:val="26"/>
              </w:numPr>
              <w:spacing w:line="320" w:lineRule="exact"/>
              <w:ind w:left="0" w:firstLine="0"/>
              <w:jc w:val="center"/>
              <w:rPr>
                <w:rFonts w:ascii="宋体" w:hAnsi="宋体"/>
                <w:bCs/>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05187A" w14:textId="77777777" w:rsidR="006C2901" w:rsidRPr="006C2901" w:rsidRDefault="006C2901" w:rsidP="0049714A">
            <w:pPr>
              <w:spacing w:line="320" w:lineRule="exact"/>
              <w:jc w:val="center"/>
              <w:rPr>
                <w:rFonts w:ascii="宋体" w:hAnsi="宋体"/>
                <w:bCs/>
                <w:color w:val="000000"/>
                <w:szCs w:val="21"/>
              </w:rPr>
            </w:pPr>
            <w:r w:rsidRPr="006C2901">
              <w:rPr>
                <w:rFonts w:ascii="宋体" w:hAnsi="宋体" w:hint="eastAsia"/>
                <w:bCs/>
                <w:color w:val="000000"/>
                <w:szCs w:val="21"/>
              </w:rPr>
              <w:t>投标报价</w:t>
            </w:r>
          </w:p>
        </w:tc>
        <w:tc>
          <w:tcPr>
            <w:tcW w:w="709" w:type="dxa"/>
            <w:tcBorders>
              <w:top w:val="single" w:sz="4" w:space="0" w:color="auto"/>
              <w:left w:val="single" w:sz="4" w:space="0" w:color="auto"/>
              <w:bottom w:val="single" w:sz="4" w:space="0" w:color="auto"/>
              <w:right w:val="single" w:sz="4" w:space="0" w:color="auto"/>
            </w:tcBorders>
            <w:vAlign w:val="center"/>
          </w:tcPr>
          <w:p w14:paraId="3505187B" w14:textId="21062F70" w:rsidR="006C2901" w:rsidRPr="006C2901" w:rsidRDefault="006C2901" w:rsidP="004F2947">
            <w:pPr>
              <w:spacing w:line="320" w:lineRule="exact"/>
              <w:jc w:val="center"/>
              <w:rPr>
                <w:rFonts w:ascii="宋体" w:hAnsi="宋体"/>
                <w:bCs/>
                <w:color w:val="000000"/>
                <w:szCs w:val="21"/>
              </w:rPr>
            </w:pPr>
            <w:r w:rsidRPr="006C2901">
              <w:rPr>
                <w:rFonts w:ascii="宋体" w:hAnsi="宋体" w:hint="eastAsia"/>
                <w:bCs/>
                <w:color w:val="000000"/>
                <w:szCs w:val="21"/>
              </w:rPr>
              <w:t>4</w:t>
            </w:r>
            <w:r w:rsidR="004F2947">
              <w:rPr>
                <w:rFonts w:ascii="宋体" w:hAnsi="宋体"/>
                <w:bCs/>
                <w:color w:val="000000"/>
                <w:szCs w:val="21"/>
              </w:rPr>
              <w:t>0</w:t>
            </w:r>
            <w:r w:rsidRPr="006C2901">
              <w:rPr>
                <w:rFonts w:ascii="宋体" w:hAnsi="宋体" w:hint="eastAsia"/>
                <w:bCs/>
                <w:color w:val="000000"/>
                <w:szCs w:val="21"/>
              </w:rPr>
              <w:t>分</w:t>
            </w:r>
          </w:p>
        </w:tc>
        <w:tc>
          <w:tcPr>
            <w:tcW w:w="5173" w:type="dxa"/>
            <w:tcBorders>
              <w:top w:val="single" w:sz="4" w:space="0" w:color="auto"/>
              <w:left w:val="single" w:sz="4" w:space="0" w:color="auto"/>
              <w:bottom w:val="single" w:sz="4" w:space="0" w:color="auto"/>
              <w:right w:val="single" w:sz="4" w:space="0" w:color="auto"/>
            </w:tcBorders>
            <w:vAlign w:val="center"/>
          </w:tcPr>
          <w:p w14:paraId="3505187C" w14:textId="490BF809" w:rsidR="006C2901" w:rsidRPr="006C2901" w:rsidRDefault="006C2901" w:rsidP="0049714A">
            <w:pPr>
              <w:spacing w:line="320" w:lineRule="exact"/>
              <w:rPr>
                <w:rFonts w:ascii="宋体" w:hAnsi="宋体"/>
                <w:bCs/>
                <w:color w:val="000000"/>
                <w:szCs w:val="21"/>
              </w:rPr>
            </w:pPr>
            <w:r w:rsidRPr="006C2901">
              <w:rPr>
                <w:rFonts w:ascii="宋体" w:hAnsi="宋体" w:hint="eastAsia"/>
                <w:bCs/>
                <w:color w:val="000000"/>
                <w:szCs w:val="21"/>
              </w:rPr>
              <w:t>满足招标文件要求且投标价格最低的投标报价为评标基准值，其价格分为4</w:t>
            </w:r>
            <w:r w:rsidR="004F2947">
              <w:rPr>
                <w:rFonts w:ascii="宋体" w:hAnsi="宋体"/>
                <w:bCs/>
                <w:color w:val="000000"/>
                <w:szCs w:val="21"/>
              </w:rPr>
              <w:t>0</w:t>
            </w:r>
            <w:r w:rsidRPr="006C2901">
              <w:rPr>
                <w:rFonts w:ascii="宋体" w:hAnsi="宋体" w:hint="eastAsia"/>
                <w:bCs/>
                <w:color w:val="000000"/>
                <w:szCs w:val="21"/>
              </w:rPr>
              <w:t>分</w:t>
            </w:r>
          </w:p>
          <w:p w14:paraId="3505187E" w14:textId="1DFE07D5" w:rsidR="004478BC" w:rsidRPr="006C2901" w:rsidRDefault="006C2901" w:rsidP="004F2947">
            <w:pPr>
              <w:spacing w:line="320" w:lineRule="exact"/>
              <w:rPr>
                <w:rFonts w:hAnsi="宋体"/>
                <w:color w:val="000000"/>
                <w:szCs w:val="21"/>
              </w:rPr>
            </w:pPr>
            <w:r w:rsidRPr="006C2901">
              <w:rPr>
                <w:rFonts w:ascii="宋体" w:hAnsi="宋体" w:hint="eastAsia"/>
                <w:bCs/>
                <w:color w:val="000000"/>
                <w:szCs w:val="21"/>
              </w:rPr>
              <w:t>以评标基准值为基准，其他投标人的价格</w:t>
            </w:r>
            <w:proofErr w:type="gramStart"/>
            <w:r w:rsidRPr="006C2901">
              <w:rPr>
                <w:rFonts w:ascii="宋体" w:hAnsi="宋体" w:hint="eastAsia"/>
                <w:bCs/>
                <w:color w:val="000000"/>
                <w:szCs w:val="21"/>
              </w:rPr>
              <w:t>分按照</w:t>
            </w:r>
            <w:proofErr w:type="gramEnd"/>
            <w:r w:rsidRPr="006C2901">
              <w:rPr>
                <w:rFonts w:ascii="宋体" w:hAnsi="宋体" w:hint="eastAsia"/>
                <w:bCs/>
                <w:color w:val="000000"/>
                <w:szCs w:val="21"/>
              </w:rPr>
              <w:t>下列公式计算：投标报价得分=（评标基准值/投标报价）×4</w:t>
            </w:r>
            <w:r w:rsidR="004F2947">
              <w:rPr>
                <w:rFonts w:ascii="宋体" w:hAnsi="宋体"/>
                <w:bCs/>
                <w:color w:val="000000"/>
                <w:szCs w:val="21"/>
              </w:rPr>
              <w:t>0</w:t>
            </w:r>
          </w:p>
        </w:tc>
      </w:tr>
      <w:tr w:rsidR="00577ACC" w:rsidRPr="006C2901" w14:paraId="35051885" w14:textId="77777777" w:rsidTr="002F46FD">
        <w:trPr>
          <w:trHeight w:val="696"/>
          <w:jc w:val="center"/>
        </w:trPr>
        <w:tc>
          <w:tcPr>
            <w:tcW w:w="781" w:type="dxa"/>
            <w:vMerge w:val="restart"/>
            <w:tcBorders>
              <w:top w:val="single" w:sz="4" w:space="0" w:color="auto"/>
              <w:left w:val="single" w:sz="4" w:space="0" w:color="auto"/>
              <w:right w:val="single" w:sz="4" w:space="0" w:color="auto"/>
            </w:tcBorders>
            <w:vAlign w:val="center"/>
          </w:tcPr>
          <w:p w14:paraId="35051880" w14:textId="77777777" w:rsidR="00577ACC" w:rsidRPr="002E5DB5" w:rsidRDefault="00577ACC" w:rsidP="002E5DB5">
            <w:pPr>
              <w:numPr>
                <w:ilvl w:val="0"/>
                <w:numId w:val="26"/>
              </w:numPr>
              <w:spacing w:line="320" w:lineRule="exact"/>
              <w:ind w:left="0" w:firstLine="0"/>
              <w:jc w:val="center"/>
              <w:rPr>
                <w:rFonts w:ascii="宋体" w:hAnsi="宋体"/>
                <w:color w:val="000000"/>
                <w:szCs w:val="21"/>
              </w:rPr>
            </w:pPr>
          </w:p>
        </w:tc>
        <w:tc>
          <w:tcPr>
            <w:tcW w:w="709" w:type="dxa"/>
            <w:vMerge w:val="restart"/>
            <w:tcBorders>
              <w:top w:val="single" w:sz="4" w:space="0" w:color="auto"/>
              <w:left w:val="single" w:sz="4" w:space="0" w:color="auto"/>
              <w:right w:val="single" w:sz="4" w:space="0" w:color="auto"/>
            </w:tcBorders>
            <w:vAlign w:val="center"/>
          </w:tcPr>
          <w:p w14:paraId="35051881" w14:textId="14536D03" w:rsidR="00577ACC" w:rsidRPr="006C2901" w:rsidRDefault="00577ACC" w:rsidP="00B04EC4">
            <w:pPr>
              <w:spacing w:line="320" w:lineRule="exact"/>
              <w:jc w:val="center"/>
              <w:rPr>
                <w:rFonts w:ascii="宋体" w:hAnsi="宋体"/>
                <w:bCs/>
                <w:color w:val="000000"/>
                <w:szCs w:val="21"/>
              </w:rPr>
            </w:pPr>
            <w:r w:rsidRPr="006C2901">
              <w:rPr>
                <w:rFonts w:ascii="宋体" w:hAnsi="宋体"/>
                <w:bCs/>
                <w:color w:val="000000"/>
                <w:szCs w:val="21"/>
              </w:rPr>
              <w:t>技术评分项</w:t>
            </w:r>
            <w:r w:rsidR="00B04EC4">
              <w:rPr>
                <w:rFonts w:ascii="宋体" w:hAnsi="宋体"/>
                <w:bCs/>
                <w:color w:val="000000"/>
                <w:szCs w:val="21"/>
              </w:rPr>
              <w:t>35</w:t>
            </w:r>
            <w:r w:rsidRPr="006C2901">
              <w:rPr>
                <w:rFonts w:ascii="宋体" w:hAnsi="宋体" w:hint="eastAsia"/>
                <w:bCs/>
                <w:color w:val="000000"/>
                <w:szCs w:val="21"/>
              </w:rPr>
              <w:t>分</w:t>
            </w:r>
          </w:p>
        </w:tc>
        <w:tc>
          <w:tcPr>
            <w:tcW w:w="1559" w:type="dxa"/>
            <w:tcBorders>
              <w:top w:val="single" w:sz="4" w:space="0" w:color="auto"/>
              <w:left w:val="single" w:sz="4" w:space="0" w:color="auto"/>
              <w:bottom w:val="single" w:sz="4" w:space="0" w:color="auto"/>
              <w:right w:val="single" w:sz="4" w:space="0" w:color="auto"/>
            </w:tcBorders>
            <w:vAlign w:val="center"/>
          </w:tcPr>
          <w:p w14:paraId="35051882" w14:textId="77777777" w:rsidR="00577ACC" w:rsidRPr="006C2901" w:rsidRDefault="00577ACC" w:rsidP="00946459">
            <w:pPr>
              <w:pStyle w:val="afd"/>
              <w:adjustRightInd w:val="0"/>
              <w:snapToGrid w:val="0"/>
              <w:spacing w:line="320" w:lineRule="exact"/>
              <w:jc w:val="center"/>
              <w:rPr>
                <w:rFonts w:hAnsi="宋体"/>
                <w:color w:val="000000"/>
                <w:sz w:val="21"/>
                <w:szCs w:val="21"/>
              </w:rPr>
            </w:pPr>
            <w:r w:rsidRPr="006C2901">
              <w:rPr>
                <w:rFonts w:hAnsi="宋体" w:hint="eastAsia"/>
                <w:color w:val="000000"/>
                <w:sz w:val="21"/>
                <w:szCs w:val="21"/>
              </w:rPr>
              <w:t>产品的总体质量性能</w:t>
            </w:r>
          </w:p>
        </w:tc>
        <w:tc>
          <w:tcPr>
            <w:tcW w:w="709" w:type="dxa"/>
            <w:tcBorders>
              <w:top w:val="single" w:sz="4" w:space="0" w:color="auto"/>
              <w:left w:val="single" w:sz="4" w:space="0" w:color="auto"/>
              <w:bottom w:val="single" w:sz="4" w:space="0" w:color="auto"/>
              <w:right w:val="single" w:sz="4" w:space="0" w:color="auto"/>
            </w:tcBorders>
            <w:vAlign w:val="center"/>
          </w:tcPr>
          <w:p w14:paraId="35051883" w14:textId="3095ABD4" w:rsidR="00577ACC" w:rsidRPr="006C2901" w:rsidRDefault="00292CFF" w:rsidP="0049714A">
            <w:pPr>
              <w:spacing w:line="320" w:lineRule="exact"/>
              <w:jc w:val="center"/>
              <w:rPr>
                <w:rFonts w:ascii="宋体" w:hAnsi="宋体"/>
                <w:color w:val="000000"/>
                <w:szCs w:val="21"/>
              </w:rPr>
            </w:pPr>
            <w:r>
              <w:rPr>
                <w:rFonts w:ascii="宋体" w:hAnsi="宋体"/>
                <w:color w:val="000000"/>
                <w:szCs w:val="21"/>
              </w:rPr>
              <w:t>20</w:t>
            </w:r>
            <w:r w:rsidR="00577ACC" w:rsidRPr="006C2901">
              <w:rPr>
                <w:rFonts w:ascii="宋体" w:hAnsi="宋体" w:hint="eastAsia"/>
                <w:color w:val="000000"/>
                <w:szCs w:val="21"/>
              </w:rPr>
              <w:t>分</w:t>
            </w:r>
          </w:p>
        </w:tc>
        <w:tc>
          <w:tcPr>
            <w:tcW w:w="5173" w:type="dxa"/>
            <w:tcBorders>
              <w:top w:val="single" w:sz="4" w:space="0" w:color="auto"/>
              <w:left w:val="single" w:sz="4" w:space="0" w:color="auto"/>
              <w:bottom w:val="single" w:sz="4" w:space="0" w:color="auto"/>
              <w:right w:val="single" w:sz="4" w:space="0" w:color="auto"/>
            </w:tcBorders>
            <w:vAlign w:val="center"/>
          </w:tcPr>
          <w:p w14:paraId="35051884" w14:textId="3318892D" w:rsidR="00577ACC" w:rsidRPr="006C2901" w:rsidRDefault="00577ACC" w:rsidP="00292CFF">
            <w:pPr>
              <w:spacing w:line="320" w:lineRule="exact"/>
              <w:rPr>
                <w:rFonts w:ascii="宋体" w:hAnsi="宋体"/>
                <w:color w:val="000000"/>
                <w:szCs w:val="21"/>
              </w:rPr>
            </w:pPr>
            <w:r>
              <w:rPr>
                <w:rFonts w:ascii="宋体" w:hAnsi="宋体" w:hint="eastAsia"/>
                <w:color w:val="000000"/>
                <w:szCs w:val="21"/>
              </w:rPr>
              <w:t>一般</w:t>
            </w:r>
            <w:r w:rsidRPr="006C2901">
              <w:rPr>
                <w:rFonts w:ascii="宋体" w:hAnsi="宋体" w:hint="eastAsia"/>
                <w:color w:val="000000"/>
                <w:szCs w:val="21"/>
              </w:rPr>
              <w:t>5</w:t>
            </w:r>
            <w:r w:rsidRPr="006C2901">
              <w:rPr>
                <w:rFonts w:ascii="宋体" w:hAnsi="宋体"/>
                <w:color w:val="000000"/>
                <w:szCs w:val="21"/>
              </w:rPr>
              <w:t>-</w:t>
            </w:r>
            <w:r w:rsidR="00292CFF">
              <w:rPr>
                <w:rFonts w:ascii="宋体" w:hAnsi="宋体"/>
                <w:color w:val="000000"/>
                <w:szCs w:val="21"/>
              </w:rPr>
              <w:t>12</w:t>
            </w:r>
            <w:r w:rsidRPr="006C2901">
              <w:rPr>
                <w:rFonts w:ascii="宋体" w:hAnsi="宋体" w:hint="eastAsia"/>
                <w:color w:val="000000"/>
                <w:szCs w:val="21"/>
              </w:rPr>
              <w:t>分</w:t>
            </w:r>
            <w:r>
              <w:rPr>
                <w:rFonts w:ascii="宋体" w:hAnsi="宋体" w:hint="eastAsia"/>
                <w:color w:val="000000"/>
                <w:szCs w:val="21"/>
              </w:rPr>
              <w:t>，好1</w:t>
            </w:r>
            <w:r w:rsidR="00292CFF">
              <w:rPr>
                <w:rFonts w:ascii="宋体" w:hAnsi="宋体"/>
                <w:color w:val="000000"/>
                <w:szCs w:val="21"/>
              </w:rPr>
              <w:t>3</w:t>
            </w:r>
            <w:r>
              <w:rPr>
                <w:rFonts w:ascii="宋体" w:hAnsi="宋体" w:hint="eastAsia"/>
                <w:color w:val="000000"/>
                <w:szCs w:val="21"/>
              </w:rPr>
              <w:t>-</w:t>
            </w:r>
            <w:r w:rsidR="00292CFF">
              <w:rPr>
                <w:rFonts w:ascii="宋体" w:hAnsi="宋体"/>
                <w:color w:val="000000"/>
                <w:szCs w:val="21"/>
              </w:rPr>
              <w:t>20</w:t>
            </w:r>
            <w:r>
              <w:rPr>
                <w:rFonts w:ascii="宋体" w:hAnsi="宋体" w:hint="eastAsia"/>
                <w:color w:val="000000"/>
                <w:szCs w:val="21"/>
              </w:rPr>
              <w:t>分</w:t>
            </w:r>
          </w:p>
        </w:tc>
      </w:tr>
      <w:tr w:rsidR="00577ACC" w:rsidRPr="006C2901" w14:paraId="3505188B" w14:textId="77777777" w:rsidTr="002F46FD">
        <w:trPr>
          <w:trHeight w:val="696"/>
          <w:jc w:val="center"/>
        </w:trPr>
        <w:tc>
          <w:tcPr>
            <w:tcW w:w="781" w:type="dxa"/>
            <w:vMerge/>
            <w:tcBorders>
              <w:left w:val="single" w:sz="4" w:space="0" w:color="auto"/>
              <w:right w:val="single" w:sz="4" w:space="0" w:color="auto"/>
            </w:tcBorders>
            <w:vAlign w:val="center"/>
          </w:tcPr>
          <w:p w14:paraId="35051886" w14:textId="77777777" w:rsidR="00577ACC" w:rsidRPr="002E5DB5" w:rsidRDefault="00577ACC" w:rsidP="006C2901">
            <w:pPr>
              <w:numPr>
                <w:ilvl w:val="0"/>
                <w:numId w:val="26"/>
              </w:numPr>
              <w:spacing w:line="320" w:lineRule="exact"/>
              <w:jc w:val="center"/>
              <w:rPr>
                <w:rFonts w:ascii="宋体" w:hAnsi="宋体"/>
                <w:color w:val="000000"/>
                <w:szCs w:val="21"/>
              </w:rPr>
            </w:pPr>
          </w:p>
        </w:tc>
        <w:tc>
          <w:tcPr>
            <w:tcW w:w="709" w:type="dxa"/>
            <w:vMerge/>
            <w:tcBorders>
              <w:left w:val="single" w:sz="4" w:space="0" w:color="auto"/>
              <w:right w:val="single" w:sz="4" w:space="0" w:color="auto"/>
            </w:tcBorders>
            <w:vAlign w:val="center"/>
          </w:tcPr>
          <w:p w14:paraId="35051887" w14:textId="77777777" w:rsidR="00577ACC" w:rsidRPr="006C2901" w:rsidRDefault="00577ACC" w:rsidP="0049714A">
            <w:pPr>
              <w:spacing w:line="320" w:lineRule="exact"/>
              <w:jc w:val="center"/>
              <w:rPr>
                <w:rFonts w:ascii="宋体" w:hAnsi="宋体"/>
                <w:bCs/>
                <w:color w:val="000000"/>
                <w:spacing w:val="-1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5051888" w14:textId="77777777" w:rsidR="00577ACC" w:rsidRPr="00CE3162" w:rsidRDefault="00577ACC" w:rsidP="00946459">
            <w:pPr>
              <w:pStyle w:val="afd"/>
              <w:adjustRightInd w:val="0"/>
              <w:snapToGrid w:val="0"/>
              <w:spacing w:line="320" w:lineRule="exact"/>
              <w:jc w:val="center"/>
              <w:rPr>
                <w:rFonts w:hAnsi="宋体"/>
                <w:color w:val="000000" w:themeColor="text1"/>
                <w:sz w:val="21"/>
                <w:szCs w:val="21"/>
                <w:highlight w:val="green"/>
              </w:rPr>
            </w:pPr>
            <w:r w:rsidRPr="00CE3162">
              <w:rPr>
                <w:rFonts w:hAnsi="宋体" w:hint="eastAsia"/>
                <w:color w:val="000000" w:themeColor="text1"/>
                <w:sz w:val="21"/>
                <w:szCs w:val="21"/>
              </w:rPr>
              <w:t>产品的详细配置与技术指标</w:t>
            </w:r>
          </w:p>
        </w:tc>
        <w:tc>
          <w:tcPr>
            <w:tcW w:w="709" w:type="dxa"/>
            <w:tcBorders>
              <w:top w:val="single" w:sz="4" w:space="0" w:color="auto"/>
              <w:left w:val="single" w:sz="4" w:space="0" w:color="auto"/>
              <w:bottom w:val="single" w:sz="4" w:space="0" w:color="auto"/>
              <w:right w:val="single" w:sz="4" w:space="0" w:color="auto"/>
            </w:tcBorders>
            <w:vAlign w:val="center"/>
          </w:tcPr>
          <w:p w14:paraId="35051889" w14:textId="351F36A4" w:rsidR="00577ACC" w:rsidRPr="00CE3162" w:rsidRDefault="00292CFF" w:rsidP="0049714A">
            <w:pPr>
              <w:spacing w:line="320" w:lineRule="exact"/>
              <w:jc w:val="center"/>
              <w:rPr>
                <w:rFonts w:ascii="宋体" w:hAnsi="宋体"/>
                <w:bCs/>
                <w:color w:val="000000" w:themeColor="text1"/>
                <w:szCs w:val="21"/>
              </w:rPr>
            </w:pPr>
            <w:r>
              <w:rPr>
                <w:rFonts w:ascii="宋体" w:hAnsi="宋体"/>
                <w:bCs/>
                <w:color w:val="000000" w:themeColor="text1"/>
                <w:szCs w:val="21"/>
              </w:rPr>
              <w:t>15</w:t>
            </w:r>
            <w:r w:rsidR="00577ACC" w:rsidRPr="00CE3162">
              <w:rPr>
                <w:rFonts w:ascii="宋体" w:hAnsi="宋体" w:hint="eastAsia"/>
                <w:bCs/>
                <w:color w:val="000000" w:themeColor="text1"/>
                <w:szCs w:val="21"/>
              </w:rPr>
              <w:t>分</w:t>
            </w:r>
          </w:p>
        </w:tc>
        <w:tc>
          <w:tcPr>
            <w:tcW w:w="5173" w:type="dxa"/>
            <w:tcBorders>
              <w:top w:val="single" w:sz="4" w:space="0" w:color="auto"/>
              <w:left w:val="single" w:sz="4" w:space="0" w:color="auto"/>
              <w:right w:val="single" w:sz="4" w:space="0" w:color="auto"/>
            </w:tcBorders>
            <w:vAlign w:val="center"/>
          </w:tcPr>
          <w:p w14:paraId="3505188A" w14:textId="4DDCB8D5" w:rsidR="00577ACC" w:rsidRPr="00CE3162" w:rsidRDefault="00577ACC" w:rsidP="00292CFF">
            <w:pPr>
              <w:adjustRightInd w:val="0"/>
              <w:snapToGrid w:val="0"/>
              <w:spacing w:line="320" w:lineRule="exact"/>
              <w:jc w:val="left"/>
              <w:rPr>
                <w:rFonts w:ascii="宋体" w:hAnsi="宋体"/>
                <w:color w:val="000000" w:themeColor="text1"/>
                <w:szCs w:val="21"/>
              </w:rPr>
            </w:pPr>
            <w:r w:rsidRPr="00CE3162">
              <w:rPr>
                <w:rFonts w:ascii="宋体" w:hAnsi="宋体" w:hint="eastAsia"/>
                <w:color w:val="000000" w:themeColor="text1"/>
                <w:szCs w:val="21"/>
              </w:rPr>
              <w:t>一般</w:t>
            </w:r>
            <w:r w:rsidR="00CF20EE" w:rsidRPr="00CE3162">
              <w:rPr>
                <w:rFonts w:ascii="宋体" w:hAnsi="宋体"/>
                <w:color w:val="000000" w:themeColor="text1"/>
                <w:szCs w:val="21"/>
              </w:rPr>
              <w:t>3</w:t>
            </w:r>
            <w:r w:rsidR="004478BC" w:rsidRPr="00CE3162">
              <w:rPr>
                <w:rFonts w:ascii="宋体" w:hAnsi="宋体"/>
                <w:color w:val="000000" w:themeColor="text1"/>
                <w:szCs w:val="21"/>
              </w:rPr>
              <w:t>-</w:t>
            </w:r>
            <w:r w:rsidR="00292CFF">
              <w:rPr>
                <w:rFonts w:ascii="宋体" w:hAnsi="宋体"/>
                <w:color w:val="000000" w:themeColor="text1"/>
                <w:szCs w:val="21"/>
              </w:rPr>
              <w:t>8</w:t>
            </w:r>
            <w:r w:rsidRPr="00CE3162">
              <w:rPr>
                <w:rFonts w:ascii="宋体" w:hAnsi="宋体" w:hint="eastAsia"/>
                <w:color w:val="000000" w:themeColor="text1"/>
                <w:szCs w:val="21"/>
              </w:rPr>
              <w:t>分，好</w:t>
            </w:r>
            <w:r w:rsidR="00292CFF">
              <w:rPr>
                <w:rFonts w:ascii="宋体" w:hAnsi="宋体"/>
                <w:color w:val="000000" w:themeColor="text1"/>
                <w:szCs w:val="21"/>
              </w:rPr>
              <w:t>9</w:t>
            </w:r>
            <w:r w:rsidRPr="00CE3162">
              <w:rPr>
                <w:rFonts w:ascii="宋体" w:hAnsi="宋体" w:hint="eastAsia"/>
                <w:color w:val="000000" w:themeColor="text1"/>
                <w:szCs w:val="21"/>
              </w:rPr>
              <w:t>-</w:t>
            </w:r>
            <w:r w:rsidR="00CF20EE" w:rsidRPr="00CE3162">
              <w:rPr>
                <w:rFonts w:ascii="宋体" w:hAnsi="宋体"/>
                <w:color w:val="000000" w:themeColor="text1"/>
                <w:szCs w:val="21"/>
              </w:rPr>
              <w:t>1</w:t>
            </w:r>
            <w:r w:rsidR="00292CFF">
              <w:rPr>
                <w:rFonts w:ascii="宋体" w:hAnsi="宋体"/>
                <w:color w:val="000000" w:themeColor="text1"/>
                <w:szCs w:val="21"/>
              </w:rPr>
              <w:t>5</w:t>
            </w:r>
            <w:r w:rsidRPr="00CE3162">
              <w:rPr>
                <w:rFonts w:ascii="宋体" w:hAnsi="宋体" w:hint="eastAsia"/>
                <w:color w:val="000000" w:themeColor="text1"/>
                <w:szCs w:val="21"/>
              </w:rPr>
              <w:t>分</w:t>
            </w:r>
          </w:p>
        </w:tc>
      </w:tr>
      <w:tr w:rsidR="004478BC" w:rsidRPr="006C2901" w14:paraId="35051896" w14:textId="77777777" w:rsidTr="00946459">
        <w:trPr>
          <w:trHeight w:val="379"/>
          <w:jc w:val="center"/>
        </w:trPr>
        <w:tc>
          <w:tcPr>
            <w:tcW w:w="781" w:type="dxa"/>
            <w:tcBorders>
              <w:top w:val="single" w:sz="4" w:space="0" w:color="auto"/>
              <w:left w:val="single" w:sz="4" w:space="0" w:color="auto"/>
              <w:bottom w:val="single" w:sz="4" w:space="0" w:color="auto"/>
              <w:right w:val="single" w:sz="4" w:space="0" w:color="auto"/>
            </w:tcBorders>
            <w:vAlign w:val="center"/>
          </w:tcPr>
          <w:p w14:paraId="35051892" w14:textId="77777777" w:rsidR="004478BC" w:rsidRPr="002E5DB5" w:rsidRDefault="004478BC" w:rsidP="00BB052B">
            <w:pPr>
              <w:numPr>
                <w:ilvl w:val="0"/>
                <w:numId w:val="26"/>
              </w:numPr>
              <w:spacing w:line="320" w:lineRule="exact"/>
              <w:ind w:left="0" w:firstLine="0"/>
              <w:jc w:val="center"/>
              <w:rPr>
                <w:rFonts w:ascii="宋体" w:hAnsi="宋体"/>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051893" w14:textId="355BCE29" w:rsidR="004478BC" w:rsidRPr="00204484" w:rsidRDefault="00666786" w:rsidP="00BB052B">
            <w:pPr>
              <w:spacing w:line="320" w:lineRule="exact"/>
              <w:jc w:val="center"/>
              <w:rPr>
                <w:rFonts w:ascii="宋体" w:hAnsi="宋体"/>
                <w:color w:val="000000" w:themeColor="text1"/>
                <w:kern w:val="0"/>
                <w:szCs w:val="21"/>
              </w:rPr>
            </w:pPr>
            <w:r>
              <w:rPr>
                <w:rFonts w:ascii="宋体" w:hAnsi="宋体" w:hint="eastAsia"/>
                <w:color w:val="000000" w:themeColor="text1"/>
                <w:kern w:val="0"/>
                <w:szCs w:val="21"/>
              </w:rPr>
              <w:t>样品</w:t>
            </w:r>
          </w:p>
        </w:tc>
        <w:tc>
          <w:tcPr>
            <w:tcW w:w="709" w:type="dxa"/>
            <w:tcBorders>
              <w:top w:val="single" w:sz="4" w:space="0" w:color="auto"/>
              <w:left w:val="single" w:sz="4" w:space="0" w:color="auto"/>
              <w:bottom w:val="single" w:sz="4" w:space="0" w:color="auto"/>
              <w:right w:val="single" w:sz="4" w:space="0" w:color="auto"/>
            </w:tcBorders>
            <w:vAlign w:val="center"/>
          </w:tcPr>
          <w:p w14:paraId="35051894" w14:textId="7C82D5F7" w:rsidR="004478BC" w:rsidRPr="00204484" w:rsidRDefault="00292CFF" w:rsidP="00BB052B">
            <w:pPr>
              <w:spacing w:line="320" w:lineRule="exact"/>
              <w:jc w:val="center"/>
              <w:rPr>
                <w:rFonts w:ascii="宋体" w:hAnsi="宋体"/>
                <w:bCs/>
                <w:color w:val="000000" w:themeColor="text1"/>
                <w:szCs w:val="21"/>
              </w:rPr>
            </w:pPr>
            <w:r>
              <w:rPr>
                <w:rFonts w:ascii="宋体" w:hAnsi="宋体"/>
                <w:bCs/>
                <w:color w:val="000000" w:themeColor="text1"/>
                <w:szCs w:val="21"/>
              </w:rPr>
              <w:t>1</w:t>
            </w:r>
            <w:r w:rsidR="00B97FBB">
              <w:rPr>
                <w:rFonts w:ascii="宋体" w:hAnsi="宋体"/>
                <w:bCs/>
                <w:color w:val="000000" w:themeColor="text1"/>
                <w:szCs w:val="21"/>
              </w:rPr>
              <w:t>5</w:t>
            </w:r>
            <w:r w:rsidR="00CF20EE" w:rsidRPr="00204484">
              <w:rPr>
                <w:rFonts w:ascii="宋体" w:hAnsi="宋体" w:hint="eastAsia"/>
                <w:bCs/>
                <w:color w:val="000000" w:themeColor="text1"/>
                <w:szCs w:val="21"/>
              </w:rPr>
              <w:t>分</w:t>
            </w:r>
          </w:p>
        </w:tc>
        <w:tc>
          <w:tcPr>
            <w:tcW w:w="5173" w:type="dxa"/>
            <w:tcBorders>
              <w:top w:val="single" w:sz="4" w:space="0" w:color="auto"/>
              <w:left w:val="single" w:sz="4" w:space="0" w:color="auto"/>
              <w:bottom w:val="single" w:sz="4" w:space="0" w:color="auto"/>
              <w:right w:val="single" w:sz="4" w:space="0" w:color="auto"/>
            </w:tcBorders>
            <w:vAlign w:val="center"/>
          </w:tcPr>
          <w:p w14:paraId="35051895" w14:textId="0A248CA9" w:rsidR="004478BC" w:rsidRPr="00204484" w:rsidRDefault="00292CFF" w:rsidP="00292CFF">
            <w:pPr>
              <w:adjustRightInd w:val="0"/>
              <w:snapToGrid w:val="0"/>
              <w:spacing w:line="320" w:lineRule="exact"/>
              <w:rPr>
                <w:rFonts w:ascii="宋体" w:hAnsi="宋体"/>
                <w:color w:val="000000" w:themeColor="text1"/>
                <w:szCs w:val="21"/>
              </w:rPr>
            </w:pPr>
            <w:r>
              <w:rPr>
                <w:rFonts w:ascii="宋体" w:hAnsi="宋体" w:cs="宋体"/>
                <w:color w:val="000000" w:themeColor="text1"/>
                <w:kern w:val="0"/>
                <w:szCs w:val="21"/>
              </w:rPr>
              <w:t>2</w:t>
            </w:r>
            <w:r w:rsidR="002B70F4" w:rsidRPr="00204484">
              <w:rPr>
                <w:rFonts w:ascii="宋体" w:hAnsi="宋体" w:cs="宋体" w:hint="eastAsia"/>
                <w:color w:val="000000" w:themeColor="text1"/>
                <w:kern w:val="0"/>
                <w:szCs w:val="21"/>
              </w:rPr>
              <w:t>-</w:t>
            </w:r>
            <w:r>
              <w:rPr>
                <w:rFonts w:ascii="宋体" w:hAnsi="宋体" w:cs="宋体"/>
                <w:color w:val="000000" w:themeColor="text1"/>
                <w:kern w:val="0"/>
                <w:szCs w:val="21"/>
              </w:rPr>
              <w:t>10</w:t>
            </w:r>
            <w:r w:rsidR="002B70F4" w:rsidRPr="00204484">
              <w:rPr>
                <w:rFonts w:ascii="宋体" w:hAnsi="宋体" w:cs="宋体" w:hint="eastAsia"/>
                <w:color w:val="000000" w:themeColor="text1"/>
                <w:kern w:val="0"/>
                <w:szCs w:val="21"/>
              </w:rPr>
              <w:t>分，未提供</w:t>
            </w:r>
            <w:r w:rsidR="00666786">
              <w:rPr>
                <w:rFonts w:ascii="宋体" w:hAnsi="宋体" w:cs="宋体" w:hint="eastAsia"/>
                <w:color w:val="000000" w:themeColor="text1"/>
                <w:kern w:val="0"/>
                <w:szCs w:val="21"/>
              </w:rPr>
              <w:t>样品的</w:t>
            </w:r>
            <w:r w:rsidR="002B70F4" w:rsidRPr="00204484">
              <w:rPr>
                <w:rFonts w:ascii="宋体" w:hAnsi="宋体" w:cs="宋体" w:hint="eastAsia"/>
                <w:color w:val="000000" w:themeColor="text1"/>
                <w:kern w:val="0"/>
                <w:szCs w:val="21"/>
              </w:rPr>
              <w:t>得0分。</w:t>
            </w:r>
          </w:p>
        </w:tc>
      </w:tr>
      <w:tr w:rsidR="004F2947" w:rsidRPr="006C2901" w14:paraId="029F3089" w14:textId="77777777" w:rsidTr="00946459">
        <w:trPr>
          <w:trHeight w:val="379"/>
          <w:jc w:val="center"/>
        </w:trPr>
        <w:tc>
          <w:tcPr>
            <w:tcW w:w="781" w:type="dxa"/>
            <w:tcBorders>
              <w:top w:val="single" w:sz="4" w:space="0" w:color="auto"/>
              <w:left w:val="single" w:sz="4" w:space="0" w:color="auto"/>
              <w:bottom w:val="single" w:sz="4" w:space="0" w:color="auto"/>
              <w:right w:val="single" w:sz="4" w:space="0" w:color="auto"/>
            </w:tcBorders>
            <w:vAlign w:val="center"/>
          </w:tcPr>
          <w:p w14:paraId="4841AB2B" w14:textId="77777777" w:rsidR="004F2947" w:rsidRPr="002E5DB5" w:rsidRDefault="004F2947" w:rsidP="00BB052B">
            <w:pPr>
              <w:numPr>
                <w:ilvl w:val="0"/>
                <w:numId w:val="26"/>
              </w:numPr>
              <w:spacing w:line="320" w:lineRule="exact"/>
              <w:ind w:left="0" w:firstLine="0"/>
              <w:jc w:val="center"/>
              <w:rPr>
                <w:rFonts w:ascii="宋体" w:hAnsi="宋体"/>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A50709B" w14:textId="5E90A419" w:rsidR="004F2947" w:rsidRDefault="004F2947" w:rsidP="00BB052B">
            <w:pPr>
              <w:spacing w:line="320" w:lineRule="exact"/>
              <w:jc w:val="center"/>
              <w:rPr>
                <w:rFonts w:ascii="宋体" w:hAnsi="宋体"/>
                <w:color w:val="000000" w:themeColor="text1"/>
                <w:kern w:val="0"/>
                <w:szCs w:val="21"/>
              </w:rPr>
            </w:pPr>
            <w:r>
              <w:rPr>
                <w:rFonts w:ascii="宋体" w:hAnsi="宋体" w:hint="eastAsia"/>
                <w:color w:val="000000" w:themeColor="text1"/>
                <w:kern w:val="0"/>
                <w:szCs w:val="21"/>
              </w:rPr>
              <w:t>制造商授权</w:t>
            </w:r>
          </w:p>
        </w:tc>
        <w:tc>
          <w:tcPr>
            <w:tcW w:w="709" w:type="dxa"/>
            <w:tcBorders>
              <w:top w:val="single" w:sz="4" w:space="0" w:color="auto"/>
              <w:left w:val="single" w:sz="4" w:space="0" w:color="auto"/>
              <w:bottom w:val="single" w:sz="4" w:space="0" w:color="auto"/>
              <w:right w:val="single" w:sz="4" w:space="0" w:color="auto"/>
            </w:tcBorders>
            <w:vAlign w:val="center"/>
          </w:tcPr>
          <w:p w14:paraId="1AFCB7F0" w14:textId="736C5974" w:rsidR="004F2947" w:rsidRDefault="004F2947" w:rsidP="00BB052B">
            <w:pPr>
              <w:spacing w:line="320" w:lineRule="exact"/>
              <w:jc w:val="center"/>
              <w:rPr>
                <w:rFonts w:ascii="宋体" w:hAnsi="宋体"/>
                <w:bCs/>
                <w:color w:val="000000" w:themeColor="text1"/>
                <w:szCs w:val="21"/>
              </w:rPr>
            </w:pPr>
            <w:r>
              <w:rPr>
                <w:rFonts w:ascii="宋体" w:hAnsi="宋体" w:hint="eastAsia"/>
                <w:bCs/>
                <w:color w:val="000000" w:themeColor="text1"/>
                <w:szCs w:val="21"/>
              </w:rPr>
              <w:t>5分</w:t>
            </w:r>
          </w:p>
        </w:tc>
        <w:tc>
          <w:tcPr>
            <w:tcW w:w="5173" w:type="dxa"/>
            <w:tcBorders>
              <w:top w:val="single" w:sz="4" w:space="0" w:color="auto"/>
              <w:left w:val="single" w:sz="4" w:space="0" w:color="auto"/>
              <w:bottom w:val="single" w:sz="4" w:space="0" w:color="auto"/>
              <w:right w:val="single" w:sz="4" w:space="0" w:color="auto"/>
            </w:tcBorders>
            <w:vAlign w:val="center"/>
          </w:tcPr>
          <w:p w14:paraId="6C292C8E" w14:textId="763C4A27" w:rsidR="004F2947" w:rsidRDefault="004F2947" w:rsidP="00292CFF">
            <w:pPr>
              <w:adjustRightInd w:val="0"/>
              <w:snapToGrid w:val="0"/>
              <w:spacing w:line="320" w:lineRule="exact"/>
              <w:rPr>
                <w:rFonts w:ascii="宋体" w:hAnsi="宋体" w:cs="宋体"/>
                <w:color w:val="000000" w:themeColor="text1"/>
                <w:kern w:val="0"/>
                <w:szCs w:val="21"/>
              </w:rPr>
            </w:pPr>
            <w:r>
              <w:rPr>
                <w:rFonts w:ascii="宋体" w:hAnsi="宋体" w:cs="宋体" w:hint="eastAsia"/>
                <w:color w:val="000000" w:themeColor="text1"/>
                <w:kern w:val="0"/>
                <w:szCs w:val="21"/>
              </w:rPr>
              <w:t>所投核心产品有制造商授权原件的得5分，否则得0分。</w:t>
            </w:r>
          </w:p>
        </w:tc>
      </w:tr>
      <w:tr w:rsidR="00BB052B" w:rsidRPr="006C2901" w14:paraId="350518A0" w14:textId="77777777" w:rsidTr="00946459">
        <w:trPr>
          <w:trHeight w:val="379"/>
          <w:jc w:val="center"/>
        </w:trPr>
        <w:tc>
          <w:tcPr>
            <w:tcW w:w="781" w:type="dxa"/>
            <w:tcBorders>
              <w:top w:val="single" w:sz="4" w:space="0" w:color="auto"/>
              <w:left w:val="single" w:sz="4" w:space="0" w:color="auto"/>
              <w:bottom w:val="single" w:sz="4" w:space="0" w:color="auto"/>
              <w:right w:val="single" w:sz="4" w:space="0" w:color="auto"/>
            </w:tcBorders>
            <w:vAlign w:val="center"/>
          </w:tcPr>
          <w:p w14:paraId="3505189C" w14:textId="77777777" w:rsidR="00BB052B" w:rsidRPr="002E5DB5" w:rsidRDefault="00BB052B" w:rsidP="00BB052B">
            <w:pPr>
              <w:numPr>
                <w:ilvl w:val="0"/>
                <w:numId w:val="26"/>
              </w:numPr>
              <w:spacing w:line="320" w:lineRule="exact"/>
              <w:ind w:left="0" w:firstLine="0"/>
              <w:jc w:val="center"/>
              <w:rPr>
                <w:rFonts w:ascii="宋体" w:hAnsi="宋体"/>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05189D" w14:textId="77777777" w:rsidR="00BB052B" w:rsidRPr="006C2901" w:rsidRDefault="00BB052B" w:rsidP="00BB052B">
            <w:pPr>
              <w:spacing w:line="320" w:lineRule="exact"/>
              <w:jc w:val="center"/>
              <w:rPr>
                <w:rFonts w:ascii="宋体" w:hAnsi="宋体"/>
                <w:color w:val="000000"/>
                <w:szCs w:val="21"/>
              </w:rPr>
            </w:pPr>
            <w:r w:rsidRPr="006C2901">
              <w:rPr>
                <w:rFonts w:ascii="宋体" w:hAnsi="宋体" w:hint="eastAsia"/>
                <w:color w:val="000000"/>
                <w:szCs w:val="21"/>
              </w:rPr>
              <w:t>类似项目的业绩</w:t>
            </w:r>
          </w:p>
        </w:tc>
        <w:tc>
          <w:tcPr>
            <w:tcW w:w="709" w:type="dxa"/>
            <w:tcBorders>
              <w:top w:val="single" w:sz="4" w:space="0" w:color="auto"/>
              <w:left w:val="single" w:sz="4" w:space="0" w:color="auto"/>
              <w:bottom w:val="single" w:sz="4" w:space="0" w:color="auto"/>
              <w:right w:val="single" w:sz="4" w:space="0" w:color="auto"/>
            </w:tcBorders>
            <w:vAlign w:val="center"/>
          </w:tcPr>
          <w:p w14:paraId="3505189E" w14:textId="77777777" w:rsidR="00BB052B" w:rsidRPr="006C2901" w:rsidRDefault="00BB052B" w:rsidP="00BB052B">
            <w:pPr>
              <w:spacing w:line="320" w:lineRule="exact"/>
              <w:jc w:val="center"/>
              <w:rPr>
                <w:rFonts w:ascii="宋体" w:hAnsi="宋体"/>
                <w:color w:val="000000"/>
                <w:szCs w:val="21"/>
              </w:rPr>
            </w:pPr>
            <w:r w:rsidRPr="006C2901">
              <w:rPr>
                <w:rFonts w:ascii="宋体" w:hAnsi="宋体"/>
                <w:color w:val="000000"/>
                <w:szCs w:val="21"/>
              </w:rPr>
              <w:t>4</w:t>
            </w:r>
            <w:r w:rsidRPr="006C2901">
              <w:rPr>
                <w:rFonts w:ascii="宋体" w:hAnsi="宋体" w:hint="eastAsia"/>
                <w:color w:val="000000"/>
                <w:szCs w:val="21"/>
              </w:rPr>
              <w:t>分</w:t>
            </w:r>
          </w:p>
        </w:tc>
        <w:tc>
          <w:tcPr>
            <w:tcW w:w="5173" w:type="dxa"/>
            <w:tcBorders>
              <w:top w:val="single" w:sz="4" w:space="0" w:color="auto"/>
              <w:left w:val="single" w:sz="4" w:space="0" w:color="auto"/>
              <w:bottom w:val="single" w:sz="4" w:space="0" w:color="auto"/>
              <w:right w:val="single" w:sz="4" w:space="0" w:color="auto"/>
            </w:tcBorders>
            <w:vAlign w:val="center"/>
          </w:tcPr>
          <w:p w14:paraId="3505189F" w14:textId="59E56C52" w:rsidR="00BB052B" w:rsidRPr="006C2901" w:rsidRDefault="005324E1" w:rsidP="005324E1">
            <w:pPr>
              <w:adjustRightInd w:val="0"/>
              <w:snapToGrid w:val="0"/>
              <w:spacing w:line="320" w:lineRule="exact"/>
              <w:rPr>
                <w:rFonts w:ascii="宋体" w:hAnsi="宋体"/>
                <w:color w:val="000000"/>
                <w:szCs w:val="21"/>
              </w:rPr>
            </w:pPr>
            <w:r w:rsidRPr="005324E1">
              <w:rPr>
                <w:rFonts w:ascii="宋体" w:hAnsi="宋体" w:hint="eastAsia"/>
                <w:color w:val="000000"/>
                <w:szCs w:val="21"/>
              </w:rPr>
              <w:t>以投标人提供的201</w:t>
            </w:r>
            <w:r>
              <w:rPr>
                <w:rFonts w:ascii="宋体" w:hAnsi="宋体"/>
                <w:color w:val="000000"/>
                <w:szCs w:val="21"/>
              </w:rPr>
              <w:t>5</w:t>
            </w:r>
            <w:r w:rsidRPr="005324E1">
              <w:rPr>
                <w:rFonts w:ascii="宋体" w:hAnsi="宋体" w:hint="eastAsia"/>
                <w:color w:val="000000"/>
                <w:szCs w:val="21"/>
              </w:rPr>
              <w:t>年1月1日起至今完整的业绩证明材料原件（合同原件）为准,</w:t>
            </w:r>
            <w:r w:rsidR="00F246C6">
              <w:rPr>
                <w:rFonts w:hint="eastAsia"/>
              </w:rPr>
              <w:t xml:space="preserve"> </w:t>
            </w:r>
            <w:r w:rsidR="00F246C6" w:rsidRPr="00F246C6">
              <w:rPr>
                <w:rFonts w:ascii="宋体" w:hAnsi="宋体" w:hint="eastAsia"/>
                <w:color w:val="000000"/>
                <w:szCs w:val="21"/>
              </w:rPr>
              <w:t>根据每提供一份业绩得1分的原则在1-4分之间评分</w:t>
            </w:r>
            <w:r w:rsidRPr="005324E1">
              <w:rPr>
                <w:rFonts w:ascii="宋体" w:hAnsi="宋体" w:hint="eastAsia"/>
                <w:color w:val="000000"/>
                <w:szCs w:val="21"/>
              </w:rPr>
              <w:t>。（未提供或提供的评委不认可的，得0分）。</w:t>
            </w:r>
          </w:p>
        </w:tc>
      </w:tr>
      <w:tr w:rsidR="00292CFF" w:rsidRPr="006C2901" w14:paraId="41E0458A" w14:textId="77777777" w:rsidTr="00946459">
        <w:trPr>
          <w:trHeight w:val="379"/>
          <w:jc w:val="center"/>
        </w:trPr>
        <w:tc>
          <w:tcPr>
            <w:tcW w:w="781" w:type="dxa"/>
            <w:tcBorders>
              <w:top w:val="single" w:sz="4" w:space="0" w:color="auto"/>
              <w:left w:val="single" w:sz="4" w:space="0" w:color="auto"/>
              <w:bottom w:val="single" w:sz="4" w:space="0" w:color="auto"/>
              <w:right w:val="single" w:sz="4" w:space="0" w:color="auto"/>
            </w:tcBorders>
            <w:vAlign w:val="center"/>
          </w:tcPr>
          <w:p w14:paraId="6923A881" w14:textId="77777777" w:rsidR="00292CFF" w:rsidRPr="002E5DB5" w:rsidRDefault="00292CFF" w:rsidP="00292CFF">
            <w:pPr>
              <w:numPr>
                <w:ilvl w:val="0"/>
                <w:numId w:val="26"/>
              </w:numPr>
              <w:spacing w:line="320" w:lineRule="exact"/>
              <w:ind w:left="0" w:firstLine="0"/>
              <w:jc w:val="center"/>
              <w:rPr>
                <w:rFonts w:ascii="宋体" w:hAnsi="宋体"/>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045D4B" w14:textId="62793704" w:rsidR="00292CFF" w:rsidRPr="006C2901" w:rsidRDefault="00292CFF" w:rsidP="00292CFF">
            <w:pPr>
              <w:spacing w:line="320" w:lineRule="exact"/>
              <w:jc w:val="center"/>
              <w:rPr>
                <w:rFonts w:ascii="宋体" w:hAnsi="宋体"/>
                <w:color w:val="000000"/>
                <w:szCs w:val="21"/>
              </w:rPr>
            </w:pPr>
            <w:r w:rsidRPr="006C2901">
              <w:rPr>
                <w:rFonts w:ascii="宋体" w:hAnsi="宋体" w:hint="eastAsia"/>
                <w:bCs/>
                <w:color w:val="000000"/>
                <w:szCs w:val="21"/>
              </w:rPr>
              <w:t>投标人的综合实力及信誉</w:t>
            </w:r>
          </w:p>
        </w:tc>
        <w:tc>
          <w:tcPr>
            <w:tcW w:w="709" w:type="dxa"/>
            <w:tcBorders>
              <w:top w:val="single" w:sz="4" w:space="0" w:color="auto"/>
              <w:left w:val="single" w:sz="4" w:space="0" w:color="auto"/>
              <w:bottom w:val="single" w:sz="4" w:space="0" w:color="auto"/>
              <w:right w:val="single" w:sz="4" w:space="0" w:color="auto"/>
            </w:tcBorders>
            <w:vAlign w:val="center"/>
          </w:tcPr>
          <w:p w14:paraId="7A7BC675" w14:textId="7088C3C5" w:rsidR="00292CFF" w:rsidRPr="006C2901" w:rsidRDefault="00B04EC4" w:rsidP="00292CFF">
            <w:pPr>
              <w:spacing w:line="320" w:lineRule="exact"/>
              <w:jc w:val="center"/>
              <w:rPr>
                <w:rFonts w:ascii="宋体" w:hAnsi="宋体"/>
                <w:color w:val="000000"/>
                <w:szCs w:val="21"/>
              </w:rPr>
            </w:pPr>
            <w:r>
              <w:rPr>
                <w:rFonts w:ascii="宋体" w:hAnsi="宋体"/>
                <w:bCs/>
                <w:color w:val="000000"/>
                <w:szCs w:val="21"/>
              </w:rPr>
              <w:t>2</w:t>
            </w:r>
            <w:r w:rsidR="00292CFF" w:rsidRPr="006C2901">
              <w:rPr>
                <w:rFonts w:ascii="宋体" w:hAnsi="宋体" w:hint="eastAsia"/>
                <w:bCs/>
                <w:color w:val="000000"/>
                <w:szCs w:val="21"/>
              </w:rPr>
              <w:t>分</w:t>
            </w:r>
          </w:p>
        </w:tc>
        <w:tc>
          <w:tcPr>
            <w:tcW w:w="5173" w:type="dxa"/>
            <w:tcBorders>
              <w:top w:val="single" w:sz="4" w:space="0" w:color="auto"/>
              <w:left w:val="single" w:sz="4" w:space="0" w:color="auto"/>
              <w:bottom w:val="single" w:sz="4" w:space="0" w:color="auto"/>
              <w:right w:val="single" w:sz="4" w:space="0" w:color="auto"/>
            </w:tcBorders>
            <w:vAlign w:val="center"/>
          </w:tcPr>
          <w:p w14:paraId="797969E4" w14:textId="3002667E" w:rsidR="00292CFF" w:rsidRPr="006C2901" w:rsidRDefault="00292CFF" w:rsidP="00B04EC4">
            <w:pPr>
              <w:adjustRightInd w:val="0"/>
              <w:snapToGrid w:val="0"/>
              <w:spacing w:line="320" w:lineRule="exact"/>
              <w:rPr>
                <w:rFonts w:ascii="宋体" w:hAnsi="宋体"/>
                <w:color w:val="000000"/>
                <w:szCs w:val="21"/>
              </w:rPr>
            </w:pPr>
            <w:r>
              <w:rPr>
                <w:rFonts w:ascii="宋体" w:hAnsi="宋体" w:hint="eastAsia"/>
                <w:color w:val="000000"/>
                <w:szCs w:val="21"/>
              </w:rPr>
              <w:t>1-</w:t>
            </w:r>
            <w:r w:rsidR="00B04EC4">
              <w:rPr>
                <w:rFonts w:ascii="宋体" w:hAnsi="宋体"/>
                <w:color w:val="000000"/>
                <w:szCs w:val="21"/>
              </w:rPr>
              <w:t>2</w:t>
            </w:r>
            <w:r>
              <w:rPr>
                <w:rFonts w:ascii="宋体" w:hAnsi="宋体" w:hint="eastAsia"/>
                <w:color w:val="000000"/>
                <w:szCs w:val="21"/>
              </w:rPr>
              <w:t>分</w:t>
            </w:r>
          </w:p>
        </w:tc>
      </w:tr>
      <w:tr w:rsidR="00BB052B" w:rsidRPr="006C2901" w14:paraId="350518AA" w14:textId="77777777" w:rsidTr="00946459">
        <w:trPr>
          <w:trHeight w:val="526"/>
          <w:jc w:val="center"/>
        </w:trPr>
        <w:tc>
          <w:tcPr>
            <w:tcW w:w="781" w:type="dxa"/>
            <w:tcBorders>
              <w:top w:val="single" w:sz="4" w:space="0" w:color="auto"/>
              <w:left w:val="single" w:sz="4" w:space="0" w:color="auto"/>
              <w:bottom w:val="single" w:sz="4" w:space="0" w:color="auto"/>
              <w:right w:val="single" w:sz="4" w:space="0" w:color="auto"/>
            </w:tcBorders>
            <w:vAlign w:val="center"/>
          </w:tcPr>
          <w:p w14:paraId="350518A6" w14:textId="77777777" w:rsidR="00BB052B" w:rsidRPr="002E5DB5" w:rsidRDefault="00BB052B" w:rsidP="00BB052B">
            <w:pPr>
              <w:numPr>
                <w:ilvl w:val="0"/>
                <w:numId w:val="26"/>
              </w:numPr>
              <w:spacing w:line="320" w:lineRule="exact"/>
              <w:ind w:left="0" w:firstLine="0"/>
              <w:jc w:val="center"/>
              <w:rPr>
                <w:rFonts w:ascii="宋体" w:hAnsi="宋体"/>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0518A7" w14:textId="77777777" w:rsidR="00BB052B" w:rsidRPr="006C2901" w:rsidRDefault="00BB052B" w:rsidP="00BB052B">
            <w:pPr>
              <w:spacing w:line="320" w:lineRule="exact"/>
              <w:jc w:val="center"/>
              <w:rPr>
                <w:rFonts w:ascii="宋体" w:hAnsi="宋体"/>
                <w:bCs/>
                <w:color w:val="000000"/>
                <w:szCs w:val="21"/>
              </w:rPr>
            </w:pPr>
            <w:r>
              <w:rPr>
                <w:rFonts w:ascii="宋体" w:hAnsi="宋体" w:hint="eastAsia"/>
                <w:bCs/>
                <w:color w:val="000000"/>
                <w:szCs w:val="21"/>
              </w:rPr>
              <w:t>质保期及</w:t>
            </w:r>
            <w:r w:rsidRPr="006C2901">
              <w:rPr>
                <w:rFonts w:ascii="宋体" w:hAnsi="宋体" w:hint="eastAsia"/>
                <w:bCs/>
                <w:color w:val="000000"/>
                <w:szCs w:val="21"/>
              </w:rPr>
              <w:t>售后服务情况</w:t>
            </w:r>
          </w:p>
        </w:tc>
        <w:tc>
          <w:tcPr>
            <w:tcW w:w="709" w:type="dxa"/>
            <w:tcBorders>
              <w:top w:val="single" w:sz="4" w:space="0" w:color="auto"/>
              <w:left w:val="single" w:sz="4" w:space="0" w:color="auto"/>
              <w:bottom w:val="single" w:sz="4" w:space="0" w:color="auto"/>
              <w:right w:val="single" w:sz="4" w:space="0" w:color="auto"/>
            </w:tcBorders>
            <w:vAlign w:val="center"/>
          </w:tcPr>
          <w:p w14:paraId="350518A8" w14:textId="77777777" w:rsidR="00BB052B" w:rsidRPr="006C2901" w:rsidRDefault="00BB052B" w:rsidP="00BB052B">
            <w:pPr>
              <w:spacing w:line="320" w:lineRule="exact"/>
              <w:jc w:val="center"/>
              <w:rPr>
                <w:rFonts w:ascii="宋体" w:hAnsi="宋体"/>
                <w:bCs/>
                <w:color w:val="000000"/>
                <w:szCs w:val="21"/>
              </w:rPr>
            </w:pPr>
            <w:r>
              <w:rPr>
                <w:rFonts w:ascii="宋体" w:hAnsi="宋体"/>
                <w:bCs/>
                <w:color w:val="000000"/>
                <w:szCs w:val="21"/>
              </w:rPr>
              <w:t>2</w:t>
            </w:r>
            <w:r w:rsidRPr="006C2901">
              <w:rPr>
                <w:rFonts w:ascii="宋体" w:hAnsi="宋体" w:hint="eastAsia"/>
                <w:bCs/>
                <w:color w:val="000000"/>
                <w:szCs w:val="21"/>
              </w:rPr>
              <w:t>分</w:t>
            </w:r>
          </w:p>
        </w:tc>
        <w:tc>
          <w:tcPr>
            <w:tcW w:w="5173" w:type="dxa"/>
            <w:tcBorders>
              <w:top w:val="single" w:sz="4" w:space="0" w:color="auto"/>
              <w:left w:val="single" w:sz="4" w:space="0" w:color="auto"/>
              <w:bottom w:val="single" w:sz="4" w:space="0" w:color="auto"/>
              <w:right w:val="single" w:sz="4" w:space="0" w:color="auto"/>
            </w:tcBorders>
            <w:vAlign w:val="center"/>
          </w:tcPr>
          <w:p w14:paraId="350518A9" w14:textId="77777777" w:rsidR="00BB052B" w:rsidRPr="006C2901" w:rsidRDefault="00BB052B" w:rsidP="00BB052B">
            <w:pPr>
              <w:spacing w:line="320" w:lineRule="exact"/>
              <w:jc w:val="left"/>
              <w:rPr>
                <w:rFonts w:ascii="宋体" w:hAnsi="宋体"/>
                <w:color w:val="000000"/>
                <w:szCs w:val="21"/>
              </w:rPr>
            </w:pPr>
            <w:r w:rsidRPr="006C2901">
              <w:rPr>
                <w:rFonts w:ascii="宋体" w:hAnsi="宋体" w:hint="eastAsia"/>
                <w:color w:val="000000"/>
                <w:szCs w:val="21"/>
              </w:rPr>
              <w:t>1-</w:t>
            </w:r>
            <w:r>
              <w:rPr>
                <w:rFonts w:ascii="宋体" w:hAnsi="宋体"/>
                <w:color w:val="000000"/>
                <w:szCs w:val="21"/>
              </w:rPr>
              <w:t>2</w:t>
            </w:r>
            <w:r w:rsidRPr="006C2901">
              <w:rPr>
                <w:rFonts w:ascii="宋体" w:hAnsi="宋体" w:hint="eastAsia"/>
                <w:color w:val="000000"/>
                <w:szCs w:val="21"/>
              </w:rPr>
              <w:t>分</w:t>
            </w:r>
          </w:p>
        </w:tc>
      </w:tr>
      <w:tr w:rsidR="00BB052B" w:rsidRPr="006C2901" w14:paraId="350518AF" w14:textId="77777777" w:rsidTr="00946459">
        <w:trPr>
          <w:trHeight w:val="591"/>
          <w:jc w:val="center"/>
        </w:trPr>
        <w:tc>
          <w:tcPr>
            <w:tcW w:w="781" w:type="dxa"/>
            <w:tcBorders>
              <w:top w:val="single" w:sz="4" w:space="0" w:color="auto"/>
              <w:left w:val="single" w:sz="4" w:space="0" w:color="auto"/>
              <w:bottom w:val="single" w:sz="4" w:space="0" w:color="auto"/>
              <w:right w:val="single" w:sz="4" w:space="0" w:color="auto"/>
            </w:tcBorders>
            <w:vAlign w:val="center"/>
          </w:tcPr>
          <w:p w14:paraId="350518AB" w14:textId="77777777" w:rsidR="00BB052B" w:rsidRPr="002E5DB5" w:rsidRDefault="00BB052B" w:rsidP="00BB052B">
            <w:pPr>
              <w:numPr>
                <w:ilvl w:val="0"/>
                <w:numId w:val="26"/>
              </w:numPr>
              <w:spacing w:line="320" w:lineRule="exact"/>
              <w:ind w:left="0" w:firstLine="0"/>
              <w:jc w:val="center"/>
              <w:rPr>
                <w:rFonts w:ascii="宋体" w:hAnsi="宋体"/>
                <w:color w:val="00000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0518AC" w14:textId="77777777" w:rsidR="00BB052B" w:rsidRPr="006C2901" w:rsidRDefault="00BB052B" w:rsidP="00BB052B">
            <w:pPr>
              <w:spacing w:line="320" w:lineRule="exact"/>
              <w:jc w:val="center"/>
              <w:rPr>
                <w:rFonts w:ascii="宋体" w:hAnsi="宋体"/>
                <w:bCs/>
                <w:color w:val="000000"/>
                <w:szCs w:val="21"/>
              </w:rPr>
            </w:pPr>
            <w:r w:rsidRPr="006C2901">
              <w:rPr>
                <w:rFonts w:ascii="宋体" w:hAnsi="宋体" w:hint="eastAsia"/>
                <w:bCs/>
                <w:color w:val="000000"/>
                <w:szCs w:val="21"/>
              </w:rPr>
              <w:t>对</w:t>
            </w:r>
            <w:r w:rsidRPr="006C2901">
              <w:rPr>
                <w:rFonts w:ascii="宋体" w:hAnsi="宋体"/>
                <w:bCs/>
                <w:color w:val="000000"/>
                <w:szCs w:val="21"/>
              </w:rPr>
              <w:t>招标文件的响应程度</w:t>
            </w:r>
          </w:p>
        </w:tc>
        <w:tc>
          <w:tcPr>
            <w:tcW w:w="709" w:type="dxa"/>
            <w:tcBorders>
              <w:top w:val="single" w:sz="4" w:space="0" w:color="auto"/>
              <w:left w:val="single" w:sz="4" w:space="0" w:color="auto"/>
              <w:bottom w:val="single" w:sz="4" w:space="0" w:color="auto"/>
              <w:right w:val="single" w:sz="4" w:space="0" w:color="auto"/>
            </w:tcBorders>
            <w:vAlign w:val="center"/>
          </w:tcPr>
          <w:p w14:paraId="350518AD" w14:textId="77777777" w:rsidR="00BB052B" w:rsidRPr="006C2901" w:rsidRDefault="00BB052B" w:rsidP="00BB052B">
            <w:pPr>
              <w:spacing w:line="320" w:lineRule="exact"/>
              <w:jc w:val="center"/>
              <w:rPr>
                <w:rFonts w:ascii="宋体" w:hAnsi="宋体"/>
                <w:bCs/>
                <w:color w:val="000000"/>
                <w:szCs w:val="21"/>
              </w:rPr>
            </w:pPr>
            <w:r w:rsidRPr="006C2901">
              <w:rPr>
                <w:rFonts w:ascii="宋体" w:hAnsi="宋体"/>
                <w:bCs/>
                <w:color w:val="000000"/>
                <w:szCs w:val="21"/>
              </w:rPr>
              <w:t>2</w:t>
            </w:r>
            <w:r w:rsidRPr="006C2901">
              <w:rPr>
                <w:rFonts w:ascii="宋体" w:hAnsi="宋体" w:hint="eastAsia"/>
                <w:bCs/>
                <w:color w:val="000000"/>
                <w:szCs w:val="21"/>
              </w:rPr>
              <w:t>分</w:t>
            </w:r>
          </w:p>
        </w:tc>
        <w:tc>
          <w:tcPr>
            <w:tcW w:w="5173" w:type="dxa"/>
            <w:tcBorders>
              <w:top w:val="single" w:sz="4" w:space="0" w:color="auto"/>
              <w:left w:val="single" w:sz="4" w:space="0" w:color="auto"/>
              <w:bottom w:val="single" w:sz="4" w:space="0" w:color="auto"/>
              <w:right w:val="single" w:sz="4" w:space="0" w:color="auto"/>
            </w:tcBorders>
            <w:vAlign w:val="center"/>
          </w:tcPr>
          <w:p w14:paraId="350518AE" w14:textId="77777777" w:rsidR="00BB052B" w:rsidRPr="006C2901" w:rsidRDefault="00BB052B" w:rsidP="00BB052B">
            <w:pPr>
              <w:spacing w:line="320" w:lineRule="exact"/>
              <w:jc w:val="left"/>
              <w:rPr>
                <w:rFonts w:ascii="宋体" w:hAnsi="宋体"/>
                <w:color w:val="000000"/>
                <w:szCs w:val="21"/>
              </w:rPr>
            </w:pPr>
            <w:r w:rsidRPr="006C2901">
              <w:rPr>
                <w:rFonts w:ascii="宋体" w:hAnsi="宋体" w:hint="eastAsia"/>
                <w:color w:val="000000"/>
                <w:szCs w:val="21"/>
              </w:rPr>
              <w:t>1</w:t>
            </w:r>
            <w:r w:rsidRPr="006C2901">
              <w:rPr>
                <w:rFonts w:ascii="宋体" w:hAnsi="宋体"/>
                <w:color w:val="000000"/>
                <w:szCs w:val="21"/>
              </w:rPr>
              <w:t>-2</w:t>
            </w:r>
            <w:r w:rsidRPr="006C2901">
              <w:rPr>
                <w:rFonts w:ascii="宋体" w:hAnsi="宋体" w:hint="eastAsia"/>
                <w:color w:val="000000"/>
                <w:szCs w:val="21"/>
              </w:rPr>
              <w:t>分</w:t>
            </w:r>
          </w:p>
        </w:tc>
      </w:tr>
      <w:tr w:rsidR="00BB052B" w:rsidRPr="006C2901" w14:paraId="350518B4" w14:textId="77777777" w:rsidTr="00946459">
        <w:trPr>
          <w:trHeight w:val="387"/>
          <w:jc w:val="center"/>
        </w:trPr>
        <w:tc>
          <w:tcPr>
            <w:tcW w:w="781" w:type="dxa"/>
            <w:vMerge w:val="restart"/>
            <w:tcBorders>
              <w:top w:val="single" w:sz="4" w:space="0" w:color="auto"/>
              <w:left w:val="single" w:sz="4" w:space="0" w:color="auto"/>
              <w:right w:val="single" w:sz="4" w:space="0" w:color="auto"/>
            </w:tcBorders>
            <w:vAlign w:val="center"/>
          </w:tcPr>
          <w:p w14:paraId="350518B0" w14:textId="77777777" w:rsidR="00BB052B" w:rsidRPr="002E5DB5" w:rsidRDefault="00BB052B" w:rsidP="00BB052B">
            <w:pPr>
              <w:numPr>
                <w:ilvl w:val="0"/>
                <w:numId w:val="26"/>
              </w:numPr>
              <w:spacing w:line="320" w:lineRule="exact"/>
              <w:ind w:left="0" w:firstLine="0"/>
              <w:jc w:val="center"/>
              <w:rPr>
                <w:rFonts w:ascii="宋体" w:hAnsi="宋体"/>
                <w:color w:val="000000"/>
                <w:szCs w:val="21"/>
              </w:rPr>
            </w:pPr>
          </w:p>
        </w:tc>
        <w:tc>
          <w:tcPr>
            <w:tcW w:w="2268" w:type="dxa"/>
            <w:gridSpan w:val="2"/>
            <w:vMerge w:val="restart"/>
            <w:tcBorders>
              <w:top w:val="single" w:sz="4" w:space="0" w:color="auto"/>
              <w:left w:val="single" w:sz="4" w:space="0" w:color="auto"/>
              <w:right w:val="single" w:sz="4" w:space="0" w:color="auto"/>
            </w:tcBorders>
            <w:vAlign w:val="center"/>
          </w:tcPr>
          <w:p w14:paraId="350518B1" w14:textId="77777777" w:rsidR="00BB052B" w:rsidRPr="006C2901" w:rsidRDefault="00BB052B" w:rsidP="00BB052B">
            <w:pPr>
              <w:jc w:val="center"/>
              <w:rPr>
                <w:szCs w:val="21"/>
              </w:rPr>
            </w:pPr>
            <w:r w:rsidRPr="006C2901">
              <w:rPr>
                <w:rFonts w:hint="eastAsia"/>
                <w:szCs w:val="21"/>
              </w:rPr>
              <w:t>节能环保加分</w:t>
            </w:r>
          </w:p>
        </w:tc>
        <w:tc>
          <w:tcPr>
            <w:tcW w:w="709" w:type="dxa"/>
            <w:tcBorders>
              <w:top w:val="single" w:sz="4" w:space="0" w:color="auto"/>
              <w:left w:val="single" w:sz="4" w:space="0" w:color="auto"/>
              <w:bottom w:val="single" w:sz="4" w:space="0" w:color="auto"/>
              <w:right w:val="single" w:sz="4" w:space="0" w:color="auto"/>
            </w:tcBorders>
            <w:vAlign w:val="center"/>
          </w:tcPr>
          <w:p w14:paraId="350518B2" w14:textId="77777777" w:rsidR="00BB052B" w:rsidRPr="006C2901" w:rsidRDefault="00BB052B" w:rsidP="00BB052B">
            <w:pPr>
              <w:jc w:val="center"/>
              <w:rPr>
                <w:szCs w:val="21"/>
              </w:rPr>
            </w:pPr>
            <w:r w:rsidRPr="006C2901">
              <w:rPr>
                <w:rFonts w:hint="eastAsia"/>
                <w:szCs w:val="21"/>
              </w:rPr>
              <w:t>报价评分项</w:t>
            </w:r>
          </w:p>
        </w:tc>
        <w:tc>
          <w:tcPr>
            <w:tcW w:w="5173" w:type="dxa"/>
            <w:tcBorders>
              <w:top w:val="single" w:sz="4" w:space="0" w:color="auto"/>
              <w:left w:val="single" w:sz="4" w:space="0" w:color="auto"/>
              <w:bottom w:val="single" w:sz="4" w:space="0" w:color="auto"/>
              <w:right w:val="single" w:sz="4" w:space="0" w:color="auto"/>
            </w:tcBorders>
            <w:vAlign w:val="center"/>
          </w:tcPr>
          <w:p w14:paraId="350518B3" w14:textId="456ED78F" w:rsidR="00BB052B" w:rsidRPr="006C2901" w:rsidRDefault="00BB052B" w:rsidP="004F2947">
            <w:pPr>
              <w:rPr>
                <w:szCs w:val="21"/>
              </w:rPr>
            </w:pPr>
            <w:r w:rsidRPr="006C2901">
              <w:rPr>
                <w:rFonts w:hint="eastAsia"/>
                <w:szCs w:val="21"/>
              </w:rPr>
              <w:t>若所投全部产品为节能、环保产品，在其报价分值基础上分别给予</w:t>
            </w:r>
            <w:r w:rsidR="00B04EC4">
              <w:rPr>
                <w:rFonts w:ascii="宋体" w:hAnsi="宋体"/>
                <w:szCs w:val="21"/>
              </w:rPr>
              <w:t>2</w:t>
            </w:r>
            <w:r w:rsidRPr="006C2901">
              <w:rPr>
                <w:rFonts w:hint="eastAsia"/>
                <w:szCs w:val="21"/>
              </w:rPr>
              <w:t>分的加分，若所投部分产品为节能、环保产品，在其报价分值基础上分别给予</w:t>
            </w:r>
            <w:r w:rsidRPr="006C2901">
              <w:rPr>
                <w:rFonts w:ascii="宋体" w:hAnsi="宋体" w:hint="eastAsia"/>
                <w:szCs w:val="21"/>
              </w:rPr>
              <w:t>0-</w:t>
            </w:r>
            <w:r w:rsidR="004F2947">
              <w:rPr>
                <w:rFonts w:ascii="宋体" w:hAnsi="宋体"/>
                <w:szCs w:val="21"/>
              </w:rPr>
              <w:t>2</w:t>
            </w:r>
            <w:r w:rsidRPr="006C2901">
              <w:rPr>
                <w:rFonts w:hint="eastAsia"/>
                <w:szCs w:val="21"/>
              </w:rPr>
              <w:t>分的加分。（须提供《节能产品政府采购清单》或《环境标志产品政府采购清单》当前页复印件）</w:t>
            </w:r>
          </w:p>
        </w:tc>
      </w:tr>
      <w:tr w:rsidR="00BB052B" w:rsidRPr="006C2901" w14:paraId="350518B9" w14:textId="77777777" w:rsidTr="00946459">
        <w:trPr>
          <w:trHeight w:val="387"/>
          <w:jc w:val="center"/>
        </w:trPr>
        <w:tc>
          <w:tcPr>
            <w:tcW w:w="781" w:type="dxa"/>
            <w:vMerge/>
            <w:tcBorders>
              <w:left w:val="single" w:sz="4" w:space="0" w:color="auto"/>
              <w:bottom w:val="single" w:sz="4" w:space="0" w:color="auto"/>
              <w:right w:val="single" w:sz="4" w:space="0" w:color="auto"/>
            </w:tcBorders>
            <w:vAlign w:val="center"/>
          </w:tcPr>
          <w:p w14:paraId="350518B5" w14:textId="77777777" w:rsidR="00BB052B" w:rsidRPr="006C2901" w:rsidRDefault="00BB052B" w:rsidP="00BB052B">
            <w:pPr>
              <w:spacing w:line="320" w:lineRule="exact"/>
              <w:jc w:val="center"/>
              <w:rPr>
                <w:rFonts w:ascii="宋体" w:hAnsi="宋体"/>
                <w:bCs/>
                <w:color w:val="000000"/>
                <w:szCs w:val="21"/>
              </w:rPr>
            </w:pPr>
          </w:p>
        </w:tc>
        <w:tc>
          <w:tcPr>
            <w:tcW w:w="2268" w:type="dxa"/>
            <w:gridSpan w:val="2"/>
            <w:vMerge/>
            <w:tcBorders>
              <w:left w:val="single" w:sz="4" w:space="0" w:color="auto"/>
              <w:bottom w:val="single" w:sz="4" w:space="0" w:color="auto"/>
              <w:right w:val="single" w:sz="4" w:space="0" w:color="auto"/>
            </w:tcBorders>
            <w:vAlign w:val="center"/>
          </w:tcPr>
          <w:p w14:paraId="350518B6" w14:textId="77777777" w:rsidR="00BB052B" w:rsidRPr="006C2901" w:rsidRDefault="00BB052B" w:rsidP="00BB052B">
            <w:pPr>
              <w:spacing w:line="320" w:lineRule="exact"/>
              <w:jc w:val="center"/>
              <w:rPr>
                <w:rFonts w:ascii="宋体" w:hAnsi="宋体"/>
                <w:bCs/>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0518B7" w14:textId="77777777" w:rsidR="00BB052B" w:rsidRPr="006C2901" w:rsidRDefault="00BB052B" w:rsidP="00BB052B">
            <w:pPr>
              <w:spacing w:line="320" w:lineRule="exact"/>
              <w:jc w:val="center"/>
              <w:rPr>
                <w:rFonts w:ascii="宋体" w:hAnsi="宋体"/>
                <w:bCs/>
                <w:color w:val="000000"/>
                <w:szCs w:val="21"/>
              </w:rPr>
            </w:pPr>
            <w:r w:rsidRPr="006C2901">
              <w:rPr>
                <w:rFonts w:hint="eastAsia"/>
                <w:szCs w:val="21"/>
              </w:rPr>
              <w:t>技术评分项</w:t>
            </w:r>
          </w:p>
        </w:tc>
        <w:tc>
          <w:tcPr>
            <w:tcW w:w="5173" w:type="dxa"/>
            <w:tcBorders>
              <w:top w:val="single" w:sz="4" w:space="0" w:color="auto"/>
              <w:left w:val="single" w:sz="4" w:space="0" w:color="auto"/>
              <w:bottom w:val="single" w:sz="4" w:space="0" w:color="auto"/>
              <w:right w:val="single" w:sz="4" w:space="0" w:color="auto"/>
            </w:tcBorders>
            <w:vAlign w:val="center"/>
          </w:tcPr>
          <w:p w14:paraId="350518B8" w14:textId="5EE167AB" w:rsidR="00BB052B" w:rsidRPr="006C2901" w:rsidRDefault="00BB052B" w:rsidP="00B04EC4">
            <w:pPr>
              <w:spacing w:line="320" w:lineRule="exact"/>
              <w:jc w:val="left"/>
              <w:rPr>
                <w:rFonts w:ascii="宋体" w:hAnsi="宋体"/>
                <w:color w:val="000000"/>
                <w:szCs w:val="21"/>
              </w:rPr>
            </w:pPr>
            <w:r w:rsidRPr="006C2901">
              <w:rPr>
                <w:rFonts w:hint="eastAsia"/>
                <w:szCs w:val="21"/>
              </w:rPr>
              <w:t>若所投全部产品为节能、环保产品，在其技术分值基础上分别给予</w:t>
            </w:r>
            <w:r w:rsidR="001537CB">
              <w:rPr>
                <w:rFonts w:ascii="宋体" w:hAnsi="宋体"/>
                <w:szCs w:val="21"/>
              </w:rPr>
              <w:t>1</w:t>
            </w:r>
            <w:r w:rsidRPr="006C2901">
              <w:rPr>
                <w:rFonts w:ascii="宋体" w:hAnsi="宋体" w:hint="eastAsia"/>
                <w:szCs w:val="21"/>
              </w:rPr>
              <w:t>.</w:t>
            </w:r>
            <w:r w:rsidR="00B04EC4">
              <w:rPr>
                <w:rFonts w:ascii="宋体" w:hAnsi="宋体"/>
                <w:szCs w:val="21"/>
              </w:rPr>
              <w:t>7</w:t>
            </w:r>
            <w:r w:rsidRPr="006C2901">
              <w:rPr>
                <w:rFonts w:ascii="宋体" w:hAnsi="宋体" w:hint="eastAsia"/>
                <w:szCs w:val="21"/>
              </w:rPr>
              <w:t>5</w:t>
            </w:r>
            <w:r w:rsidRPr="006C2901">
              <w:rPr>
                <w:rFonts w:hint="eastAsia"/>
                <w:szCs w:val="21"/>
              </w:rPr>
              <w:t>分的加分，若所投部分产品为节能、环保产品，在其技术分值基础上分别给予</w:t>
            </w:r>
            <w:r w:rsidRPr="006C2901">
              <w:rPr>
                <w:rFonts w:ascii="宋体" w:hAnsi="宋体" w:hint="eastAsia"/>
                <w:szCs w:val="21"/>
              </w:rPr>
              <w:t>0-</w:t>
            </w:r>
            <w:r w:rsidR="001537CB">
              <w:rPr>
                <w:rFonts w:ascii="宋体" w:hAnsi="宋体"/>
                <w:szCs w:val="21"/>
              </w:rPr>
              <w:t>1</w:t>
            </w:r>
            <w:r w:rsidRPr="006C2901">
              <w:rPr>
                <w:rFonts w:ascii="宋体" w:hAnsi="宋体" w:hint="eastAsia"/>
                <w:szCs w:val="21"/>
              </w:rPr>
              <w:t>.</w:t>
            </w:r>
            <w:r w:rsidR="00B04EC4">
              <w:rPr>
                <w:rFonts w:ascii="宋体" w:hAnsi="宋体"/>
                <w:szCs w:val="21"/>
              </w:rPr>
              <w:t>7</w:t>
            </w:r>
            <w:r w:rsidRPr="006C2901">
              <w:rPr>
                <w:rFonts w:ascii="宋体" w:hAnsi="宋体" w:hint="eastAsia"/>
                <w:szCs w:val="21"/>
              </w:rPr>
              <w:t>5</w:t>
            </w:r>
            <w:r w:rsidRPr="006C2901">
              <w:rPr>
                <w:rFonts w:hint="eastAsia"/>
                <w:szCs w:val="21"/>
              </w:rPr>
              <w:t>分的加分。（须提供《节能产品政府采购清单》或《环境标志产品政府采购清单》当前页复印件）</w:t>
            </w:r>
          </w:p>
        </w:tc>
      </w:tr>
    </w:tbl>
    <w:p w14:paraId="350518BA" w14:textId="77777777" w:rsidR="00133A57" w:rsidRDefault="00133A57" w:rsidP="005C1592">
      <w:pPr>
        <w:pStyle w:val="25"/>
        <w:ind w:leftChars="0" w:left="0" w:firstLineChars="200" w:firstLine="482"/>
        <w:rPr>
          <w:b/>
          <w:sz w:val="24"/>
          <w:szCs w:val="24"/>
        </w:rPr>
      </w:pPr>
      <w:r>
        <w:rPr>
          <w:rFonts w:hint="eastAsia"/>
          <w:b/>
          <w:sz w:val="24"/>
          <w:szCs w:val="24"/>
        </w:rPr>
        <w:t>注：</w:t>
      </w:r>
    </w:p>
    <w:p w14:paraId="350518BB" w14:textId="77777777" w:rsidR="00133A57" w:rsidRDefault="00133A57" w:rsidP="00632518">
      <w:pPr>
        <w:pStyle w:val="aff9"/>
        <w:spacing w:after="0" w:line="360" w:lineRule="auto"/>
        <w:ind w:firstLineChars="200" w:firstLine="480"/>
        <w:rPr>
          <w:rFonts w:ascii="宋体" w:hAnsi="宋体"/>
          <w:sz w:val="24"/>
          <w:szCs w:val="24"/>
        </w:rPr>
      </w:pPr>
      <w:r>
        <w:rPr>
          <w:rFonts w:ascii="宋体" w:hAnsi="宋体" w:hint="eastAsia"/>
          <w:sz w:val="24"/>
          <w:szCs w:val="24"/>
        </w:rPr>
        <w:t>1、若投标人为小微企业，按照财政部、工信部等部委发布的《政府采购促进中小企业发展暂行办法》及工信部等部委发布的《关于印发中小企业划型标准规定的通知》的规定，对小型和微型企业产品的价格给予6%的扣除，用扣除后的价格参与评审。若投标人为中小微企业，须提供《中小企业声明函》原件，否则评审时不予承认。</w:t>
      </w:r>
    </w:p>
    <w:p w14:paraId="350518BC" w14:textId="77777777" w:rsidR="00133A57" w:rsidRDefault="00133A57" w:rsidP="00632518">
      <w:pPr>
        <w:pStyle w:val="aff9"/>
        <w:spacing w:after="0" w:line="360" w:lineRule="auto"/>
        <w:ind w:firstLineChars="200" w:firstLine="480"/>
        <w:rPr>
          <w:rFonts w:ascii="宋体" w:hAnsi="宋体"/>
          <w:sz w:val="24"/>
          <w:szCs w:val="24"/>
        </w:rPr>
      </w:pPr>
      <w:r>
        <w:rPr>
          <w:rFonts w:ascii="宋体" w:hAnsi="宋体" w:hint="eastAsia"/>
          <w:sz w:val="24"/>
          <w:szCs w:val="24"/>
        </w:rPr>
        <w:t>2、若投标人为监狱企业，按照财政部、司法部发布的《关于政府采购支持监狱企业发展有关问题的通知》的规定，在政府采购活动中，监狱企业视同小型、微型企业，享受评审中价格扣除的政府采购政策。监狱企业在投标价格评审中给予6%的扣除，用扣除后的价格参与评审。投标时须提供省级以上监狱管理局、戒毒管理局（含新疆生产建设兵团）出具的属于监狱企业的证明文件复印件，否则评审时不予承认。</w:t>
      </w:r>
    </w:p>
    <w:p w14:paraId="350518BD" w14:textId="77777777" w:rsidR="00A75C2D" w:rsidRDefault="00A75C2D" w:rsidP="00632518">
      <w:pPr>
        <w:pStyle w:val="aff9"/>
        <w:spacing w:after="0" w:line="360" w:lineRule="auto"/>
        <w:ind w:firstLineChars="200" w:firstLine="480"/>
        <w:rPr>
          <w:rFonts w:ascii="宋体" w:hAnsi="宋体"/>
          <w:sz w:val="24"/>
          <w:szCs w:val="24"/>
        </w:rPr>
      </w:pPr>
      <w:r>
        <w:rPr>
          <w:rFonts w:ascii="宋体" w:hAnsi="宋体" w:hint="eastAsia"/>
          <w:sz w:val="24"/>
          <w:szCs w:val="24"/>
        </w:rPr>
        <w:t>3、</w:t>
      </w:r>
      <w:r w:rsidRPr="00A75C2D">
        <w:rPr>
          <w:rFonts w:ascii="宋体" w:hAnsi="宋体" w:hint="eastAsia"/>
          <w:sz w:val="24"/>
          <w:szCs w:val="24"/>
        </w:rPr>
        <w:t>若投标人为残疾人福利性单位，按照财政部、民政部、中国残疾人联合会发布的《</w:t>
      </w:r>
      <w:r w:rsidR="006D148A" w:rsidRPr="006D148A">
        <w:rPr>
          <w:rFonts w:ascii="宋体" w:hAnsi="宋体" w:hint="eastAsia"/>
          <w:sz w:val="24"/>
          <w:szCs w:val="24"/>
        </w:rPr>
        <w:t>财政部民政部中国残疾人联合会</w:t>
      </w:r>
      <w:r w:rsidRPr="00A75C2D">
        <w:rPr>
          <w:rFonts w:ascii="宋体" w:hAnsi="宋体" w:hint="eastAsia"/>
          <w:sz w:val="24"/>
          <w:szCs w:val="24"/>
        </w:rPr>
        <w:t>关于促进残疾人就业政府采购政策的通知》</w:t>
      </w:r>
      <w:r w:rsidR="006D148A">
        <w:rPr>
          <w:rFonts w:ascii="宋体" w:hAnsi="宋体" w:hint="eastAsia"/>
          <w:sz w:val="24"/>
          <w:szCs w:val="24"/>
        </w:rPr>
        <w:t>（财库[</w:t>
      </w:r>
      <w:r w:rsidR="006D148A" w:rsidRPr="006D148A">
        <w:rPr>
          <w:rFonts w:ascii="宋体" w:hAnsi="宋体" w:hint="eastAsia"/>
          <w:sz w:val="24"/>
          <w:szCs w:val="24"/>
        </w:rPr>
        <w:t>2017</w:t>
      </w:r>
      <w:r w:rsidR="006D148A">
        <w:rPr>
          <w:rFonts w:ascii="宋体" w:hAnsi="宋体" w:hint="eastAsia"/>
          <w:sz w:val="24"/>
          <w:szCs w:val="24"/>
        </w:rPr>
        <w:t>]141号）</w:t>
      </w:r>
      <w:r w:rsidRPr="00A75C2D">
        <w:rPr>
          <w:rFonts w:ascii="宋体" w:hAnsi="宋体" w:hint="eastAsia"/>
          <w:sz w:val="24"/>
          <w:szCs w:val="24"/>
        </w:rPr>
        <w:t>的规定，符合条件的残疾人福利性单位在参加政府采购活动时，应当提供本通知规定的《残疾人福利性单位声明函》</w:t>
      </w:r>
      <w:r w:rsidR="000A2338">
        <w:rPr>
          <w:rFonts w:ascii="宋体" w:hAnsi="宋体" w:hint="eastAsia"/>
          <w:sz w:val="24"/>
          <w:szCs w:val="24"/>
        </w:rPr>
        <w:t>原件</w:t>
      </w:r>
      <w:r w:rsidRPr="00A75C2D">
        <w:rPr>
          <w:rFonts w:ascii="宋体" w:hAnsi="宋体" w:hint="eastAsia"/>
          <w:sz w:val="24"/>
          <w:szCs w:val="24"/>
        </w:rPr>
        <w:t>（</w:t>
      </w:r>
      <w:r w:rsidR="000D273A">
        <w:rPr>
          <w:rFonts w:ascii="宋体" w:hAnsi="宋体" w:hint="eastAsia"/>
          <w:sz w:val="24"/>
          <w:szCs w:val="24"/>
        </w:rPr>
        <w:t>详</w:t>
      </w:r>
      <w:r w:rsidRPr="00A75C2D">
        <w:rPr>
          <w:rFonts w:ascii="宋体" w:hAnsi="宋体" w:hint="eastAsia"/>
          <w:sz w:val="24"/>
          <w:szCs w:val="24"/>
        </w:rPr>
        <w:t>见附件），并对声明的真实性负责</w:t>
      </w:r>
      <w:r w:rsidR="00617F64">
        <w:rPr>
          <w:rFonts w:ascii="宋体" w:hAnsi="宋体" w:hint="eastAsia"/>
          <w:sz w:val="24"/>
          <w:szCs w:val="24"/>
        </w:rPr>
        <w:t>，否则评审时不予承认</w:t>
      </w:r>
      <w:r w:rsidRPr="00A75C2D">
        <w:rPr>
          <w:rFonts w:ascii="宋体" w:hAnsi="宋体" w:hint="eastAsia"/>
          <w:sz w:val="24"/>
          <w:szCs w:val="24"/>
        </w:rPr>
        <w:t>。在政府采购活动中，残疾人福利性单位视同小型、微型企业，享受预留份额、评审中价格扣除等促进中小企业发展的政府采购政策。残疾人福利性单位属于小型、微型企业的，不重复享受政策。</w:t>
      </w:r>
    </w:p>
    <w:p w14:paraId="350518BE" w14:textId="2A25799F" w:rsidR="00133A57" w:rsidRDefault="00A75C2D">
      <w:pPr>
        <w:pStyle w:val="aff9"/>
        <w:spacing w:after="0" w:line="360" w:lineRule="auto"/>
        <w:ind w:firstLineChars="200" w:firstLine="480"/>
        <w:rPr>
          <w:rFonts w:ascii="宋体" w:hAnsi="宋体"/>
          <w:b/>
          <w:sz w:val="24"/>
        </w:rPr>
      </w:pPr>
      <w:r>
        <w:rPr>
          <w:rFonts w:ascii="宋体" w:hAnsi="宋体"/>
          <w:sz w:val="24"/>
          <w:szCs w:val="24"/>
        </w:rPr>
        <w:t>4</w:t>
      </w:r>
      <w:r w:rsidR="00133A57">
        <w:rPr>
          <w:rFonts w:ascii="宋体" w:hAnsi="宋体" w:hint="eastAsia"/>
          <w:sz w:val="24"/>
          <w:szCs w:val="24"/>
        </w:rPr>
        <w:t>、类似项目业绩须按本招标文件附件格式列表说明。业绩的证明材料原件（包括合</w:t>
      </w:r>
      <w:r w:rsidR="00133A57">
        <w:rPr>
          <w:rFonts w:ascii="宋体" w:hAnsi="宋体" w:hint="eastAsia"/>
          <w:sz w:val="24"/>
          <w:szCs w:val="24"/>
        </w:rPr>
        <w:lastRenderedPageBreak/>
        <w:t>同原件、设备清单，缺一不可）请分项目单独封装，与投标文件一同递交，与之对应的业绩证明材料的复印件要列入各份投标文件中。</w:t>
      </w:r>
    </w:p>
    <w:p w14:paraId="350518BF" w14:textId="77777777" w:rsidR="00133A57" w:rsidRDefault="00133A57" w:rsidP="005C1592">
      <w:pPr>
        <w:pStyle w:val="aff9"/>
        <w:spacing w:after="0" w:line="360" w:lineRule="auto"/>
        <w:ind w:firstLineChars="200" w:firstLine="482"/>
        <w:outlineLvl w:val="2"/>
        <w:rPr>
          <w:rFonts w:ascii="宋体" w:hAnsi="宋体"/>
          <w:b/>
          <w:sz w:val="24"/>
        </w:rPr>
      </w:pPr>
      <w:bookmarkStart w:id="46" w:name="_Toc497424207"/>
      <w:r>
        <w:rPr>
          <w:rFonts w:ascii="宋体" w:hAnsi="宋体" w:hint="eastAsia"/>
          <w:b/>
          <w:sz w:val="24"/>
        </w:rPr>
        <w:t>27.特殊情况下的评标方法</w:t>
      </w:r>
      <w:bookmarkEnd w:id="46"/>
    </w:p>
    <w:p w14:paraId="350518C0" w14:textId="77777777" w:rsidR="00133A57" w:rsidRDefault="00133A57">
      <w:pPr>
        <w:pStyle w:val="25"/>
        <w:ind w:firstLine="523"/>
        <w:rPr>
          <w:sz w:val="24"/>
        </w:rPr>
      </w:pPr>
      <w:r>
        <w:rPr>
          <w:rFonts w:hint="eastAsia"/>
          <w:sz w:val="24"/>
        </w:rPr>
        <w:t>如出现投标人达不到法定要求的数量、串通投标、投标人互相诋毁及投标人所投报主要设备为相同品牌、型号产品并经评标委员会认定明显缺乏竞争，导致评标委员会无法评标或投标人报价均超出项目预算时，评标委员会有权停止招标，招标人经政府采购监督管理部门同意后，可以改用其它方式进行本项目。</w:t>
      </w:r>
    </w:p>
    <w:p w14:paraId="350518C1" w14:textId="77777777" w:rsidR="00133A57" w:rsidRDefault="00133A57" w:rsidP="005C1592">
      <w:pPr>
        <w:pStyle w:val="aff9"/>
        <w:spacing w:after="0" w:line="360" w:lineRule="auto"/>
        <w:ind w:firstLineChars="200" w:firstLine="482"/>
        <w:outlineLvl w:val="2"/>
        <w:rPr>
          <w:rFonts w:ascii="宋体" w:hAnsi="宋体"/>
          <w:b/>
          <w:sz w:val="24"/>
        </w:rPr>
      </w:pPr>
      <w:bookmarkStart w:id="47" w:name="_Toc497424208"/>
      <w:r>
        <w:rPr>
          <w:rFonts w:ascii="宋体" w:hAnsi="宋体" w:hint="eastAsia"/>
          <w:b/>
          <w:sz w:val="24"/>
        </w:rPr>
        <w:t>28.评标纪律</w:t>
      </w:r>
      <w:bookmarkEnd w:id="47"/>
    </w:p>
    <w:p w14:paraId="350518C2"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28.1评标是招标工作的重要环节，评标工作在评标委员会内独立进行。评标委员会将按照评标原则的要求，公正、平等地对待所有投标人。</w:t>
      </w:r>
    </w:p>
    <w:p w14:paraId="350518C3"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28.2所有评标人员应忠于职守、廉洁自律、秉公办事、不徇私情。</w:t>
      </w:r>
    </w:p>
    <w:p w14:paraId="350518C4"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28.3评标人员不得接受或参加投标人或与投标有关的单位、组织或个人的有碍公务的宴请、娱乐等，不得以任何形式弄虚作假。</w:t>
      </w:r>
    </w:p>
    <w:p w14:paraId="350518C5"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28.4评标期间，评标人员不得随意出入评标地点、与外界通讯、会客等。</w:t>
      </w:r>
    </w:p>
    <w:p w14:paraId="350518C6"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28.5在投标文件的审查、澄清、评价和比较以及授予合同的过程中，投标人对招标人、用户及评标委员会其他成员施加影响的任何行为，都将导致被取消投标资格。</w:t>
      </w:r>
    </w:p>
    <w:p w14:paraId="350518C7"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28.6为保证定标的公正性，在评标过程中，评委不得与任何投标人或与招标结果有利害关系的人员进行私下接触。在评标工作结束后，凡与评标情况有接触的任何人，不得将评标情况扩散出评标委员会以外。</w:t>
      </w:r>
    </w:p>
    <w:p w14:paraId="350518C8"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28.7评标过程中，</w:t>
      </w:r>
      <w:proofErr w:type="gramStart"/>
      <w:r>
        <w:rPr>
          <w:rFonts w:ascii="宋体" w:hAnsi="宋体" w:hint="eastAsia"/>
          <w:sz w:val="24"/>
        </w:rPr>
        <w:t>当发表</w:t>
      </w:r>
      <w:proofErr w:type="gramEnd"/>
      <w:r>
        <w:rPr>
          <w:rFonts w:ascii="宋体" w:hAnsi="宋体" w:hint="eastAsia"/>
          <w:sz w:val="24"/>
        </w:rPr>
        <w:t>结论性意见时，先听取专家评委意见，用户评委随后发表意见。</w:t>
      </w:r>
    </w:p>
    <w:p w14:paraId="350518C9"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28.8评标结束后，各评标人员应将全部资料整理交至招标代理机构，严禁将评标过程中的任何资料带出评标现场向投标人或其他单位提供。</w:t>
      </w:r>
    </w:p>
    <w:p w14:paraId="350518CA"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28.9招标代理机构与委托方应对评标委员会成员名单、拟邀请的潜在投标人名单、已购买招标文件的潜在投标人名单、评标过程予以保密。</w:t>
      </w:r>
    </w:p>
    <w:p w14:paraId="350518CB"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28.10评标委员会成员以及与评审有关的人员应当对评审情况和评审过程中获悉的国家秘密、商业秘密予以保密。</w:t>
      </w:r>
    </w:p>
    <w:p w14:paraId="350518CC"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28.11评标委员会成员应当客观、公正地履行职责，遵守职业道德，对所提出的评审意见承担个人责任。</w:t>
      </w:r>
    </w:p>
    <w:p w14:paraId="350518CD"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lastRenderedPageBreak/>
        <w:t>28.12评标工作开始前，由工作人员负责收缴并保管评委、工作人员的通讯工具。</w:t>
      </w:r>
    </w:p>
    <w:p w14:paraId="350518CE"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28.13在政府采购活动中，招标人员及相关人员与投标人有下列利害关系之一的，应当回避：</w:t>
      </w:r>
    </w:p>
    <w:p w14:paraId="350518CF"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（一）参加采购活动前3年内与投标人存在劳动关系；</w:t>
      </w:r>
    </w:p>
    <w:p w14:paraId="350518D0"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（二）参加采购活动前3年内担任投标人的董事、监事；</w:t>
      </w:r>
    </w:p>
    <w:p w14:paraId="350518D1"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（三）参加采购活动前3年内是投标人的控股股东或者实际控制人；</w:t>
      </w:r>
    </w:p>
    <w:p w14:paraId="350518D2"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（四）与投标人的法定代表人或者负责人有夫妻、直系血亲、三代以内旁系血亲或者近姻亲关系；</w:t>
      </w:r>
    </w:p>
    <w:p w14:paraId="350518D3"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（五）与投标人有其他可能影响政府采购活动公平、公正进行的关系。</w:t>
      </w:r>
    </w:p>
    <w:p w14:paraId="350518D4"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投标人认为招标人员及相关人员与其他投标人有利害关系的，可以向招标人或者招标代理机构书面提出回避申请，并说明理由。招标人或者招标代理机构应当及时询问被申请回避人员，有利害关系的被申请回避人员应当回避。</w:t>
      </w:r>
    </w:p>
    <w:p w14:paraId="350518D5" w14:textId="77777777" w:rsidR="00133A57" w:rsidRDefault="00133A57">
      <w:pPr>
        <w:adjustRightInd w:val="0"/>
        <w:snapToGrid w:val="0"/>
        <w:spacing w:line="360" w:lineRule="auto"/>
        <w:ind w:firstLineChars="200" w:firstLine="480"/>
        <w:rPr>
          <w:rFonts w:ascii="宋体" w:hAnsi="宋体"/>
          <w:sz w:val="24"/>
        </w:rPr>
      </w:pPr>
      <w:r>
        <w:rPr>
          <w:rFonts w:ascii="宋体" w:hAnsi="宋体" w:hint="eastAsia"/>
          <w:sz w:val="24"/>
        </w:rPr>
        <w:t>招标人员与投标人有利害关系而不依法回避的，由财政部门给予警告，并处2000元以上2万元以下的罚款。</w:t>
      </w:r>
    </w:p>
    <w:p w14:paraId="350518D6"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48" w:name="_Toc497424209"/>
      <w:r>
        <w:rPr>
          <w:rFonts w:ascii="微软雅黑" w:eastAsia="微软雅黑" w:hAnsi="微软雅黑" w:hint="eastAsia"/>
          <w:sz w:val="28"/>
          <w:szCs w:val="28"/>
        </w:rPr>
        <w:t>F 定标</w:t>
      </w:r>
      <w:bookmarkEnd w:id="48"/>
    </w:p>
    <w:p w14:paraId="350518D7" w14:textId="77777777" w:rsidR="00133A57" w:rsidRDefault="00133A57" w:rsidP="005C1592">
      <w:pPr>
        <w:pStyle w:val="afd"/>
        <w:spacing w:line="360" w:lineRule="auto"/>
        <w:ind w:firstLineChars="200" w:firstLine="482"/>
        <w:outlineLvl w:val="2"/>
        <w:rPr>
          <w:rFonts w:hAnsi="宋体"/>
          <w:b/>
        </w:rPr>
      </w:pPr>
      <w:bookmarkStart w:id="49" w:name="_Toc497424210"/>
      <w:r>
        <w:rPr>
          <w:rFonts w:hAnsi="宋体" w:hint="eastAsia"/>
          <w:b/>
        </w:rPr>
        <w:t>29. 中标标准</w:t>
      </w:r>
      <w:bookmarkEnd w:id="49"/>
    </w:p>
    <w:p w14:paraId="350518D8" w14:textId="77777777" w:rsidR="00133A57" w:rsidRDefault="00133A57" w:rsidP="005C1592">
      <w:pPr>
        <w:pStyle w:val="afd"/>
        <w:spacing w:line="360" w:lineRule="auto"/>
        <w:ind w:firstLineChars="232" w:firstLine="557"/>
        <w:rPr>
          <w:rFonts w:hAnsi="宋体"/>
        </w:rPr>
      </w:pPr>
      <w:r>
        <w:rPr>
          <w:rFonts w:hAnsi="宋体" w:hint="eastAsia"/>
        </w:rPr>
        <w:t>29.1评标委员会将按照招标文件规定的各项因素进行综合评审，评标总得分最高的投标人为中标候选人。得分相同的，按投标报价由低到高顺序排列，得分且投标报价相同的，按技术指标优劣顺序排列，以此类推。投标人的最终得分由报价得分和各个独立打分项汇总计算，每个独立打分项由评委打分取平均值计算（小数点后保留两位，四舍五入）。</w:t>
      </w:r>
    </w:p>
    <w:p w14:paraId="350518D9" w14:textId="77777777" w:rsidR="00133A57" w:rsidRDefault="00133A57" w:rsidP="005C1592">
      <w:pPr>
        <w:pStyle w:val="afd"/>
        <w:spacing w:line="360" w:lineRule="auto"/>
        <w:ind w:firstLineChars="232" w:firstLine="557"/>
        <w:rPr>
          <w:rFonts w:hAnsi="宋体"/>
        </w:rPr>
      </w:pPr>
      <w:r>
        <w:rPr>
          <w:rFonts w:hAnsi="宋体" w:hint="eastAsia"/>
        </w:rPr>
        <w:t>29.2最低报价不是中标的唯一标准。</w:t>
      </w:r>
    </w:p>
    <w:p w14:paraId="350518DA" w14:textId="77777777" w:rsidR="00133A57" w:rsidRDefault="00133A57" w:rsidP="005C1592">
      <w:pPr>
        <w:pStyle w:val="afd"/>
        <w:spacing w:line="360" w:lineRule="auto"/>
        <w:ind w:firstLineChars="232" w:firstLine="557"/>
        <w:rPr>
          <w:rFonts w:hAnsi="宋体"/>
        </w:rPr>
      </w:pPr>
      <w:r>
        <w:rPr>
          <w:rFonts w:hAnsi="宋体" w:hint="eastAsia"/>
        </w:rPr>
        <w:t>29.3招标人或者招标代理机构不得通过对样品进行检测、对投标人进行考察等方式改变评审结果。</w:t>
      </w:r>
    </w:p>
    <w:p w14:paraId="350518DB"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50" w:name="_Toc497424211"/>
      <w:r>
        <w:rPr>
          <w:rFonts w:ascii="微软雅黑" w:eastAsia="微软雅黑" w:hAnsi="微软雅黑" w:hint="eastAsia"/>
          <w:sz w:val="28"/>
          <w:szCs w:val="28"/>
        </w:rPr>
        <w:t>G 授予合同</w:t>
      </w:r>
      <w:bookmarkEnd w:id="50"/>
    </w:p>
    <w:p w14:paraId="350518DC" w14:textId="77777777" w:rsidR="00133A57" w:rsidRDefault="00133A57" w:rsidP="005C1592">
      <w:pPr>
        <w:pStyle w:val="afd"/>
        <w:spacing w:line="360" w:lineRule="auto"/>
        <w:ind w:firstLineChars="232" w:firstLine="559"/>
        <w:outlineLvl w:val="2"/>
        <w:rPr>
          <w:rFonts w:hAnsi="宋体"/>
          <w:b/>
        </w:rPr>
      </w:pPr>
      <w:bookmarkStart w:id="51" w:name="_Toc497424212"/>
      <w:r>
        <w:rPr>
          <w:rFonts w:hAnsi="宋体" w:hint="eastAsia"/>
          <w:b/>
        </w:rPr>
        <w:t>30. 中标通知</w:t>
      </w:r>
      <w:bookmarkEnd w:id="51"/>
    </w:p>
    <w:p w14:paraId="350518DD" w14:textId="77777777" w:rsidR="00133A57" w:rsidRDefault="00133A57" w:rsidP="005C1592">
      <w:pPr>
        <w:pStyle w:val="afd"/>
        <w:spacing w:line="360" w:lineRule="auto"/>
        <w:ind w:firstLineChars="232" w:firstLine="557"/>
        <w:rPr>
          <w:rFonts w:hAnsi="宋体"/>
        </w:rPr>
      </w:pPr>
      <w:r>
        <w:rPr>
          <w:rFonts w:hAnsi="宋体" w:hint="eastAsia"/>
        </w:rPr>
        <w:t>30.1 评标结束后，招标代理机构将以书面形式发出《中标通知书》，《中标通知</w:t>
      </w:r>
      <w:r>
        <w:rPr>
          <w:rFonts w:hAnsi="宋体" w:hint="eastAsia"/>
        </w:rPr>
        <w:lastRenderedPageBreak/>
        <w:t>书》一经发出即产生法律效力。</w:t>
      </w:r>
    </w:p>
    <w:p w14:paraId="350518DE" w14:textId="77777777" w:rsidR="00133A57" w:rsidRDefault="00133A57" w:rsidP="005C1592">
      <w:pPr>
        <w:pStyle w:val="afd"/>
        <w:spacing w:line="360" w:lineRule="auto"/>
        <w:ind w:firstLineChars="232" w:firstLine="557"/>
        <w:rPr>
          <w:rFonts w:hAnsi="宋体"/>
        </w:rPr>
      </w:pPr>
      <w:r>
        <w:rPr>
          <w:rFonts w:hAnsi="宋体" w:hint="eastAsia"/>
        </w:rPr>
        <w:t xml:space="preserve">30.2 招标代理机构将向未中标的投标人通知未中标结果，并在公布中标结果5个工作日内无息退还其投标保证金。 </w:t>
      </w:r>
    </w:p>
    <w:p w14:paraId="350518DF" w14:textId="77777777" w:rsidR="00133A57" w:rsidRDefault="00133A57" w:rsidP="005C1592">
      <w:pPr>
        <w:pStyle w:val="afd"/>
        <w:spacing w:line="360" w:lineRule="auto"/>
        <w:ind w:firstLineChars="232" w:firstLine="557"/>
        <w:rPr>
          <w:rFonts w:hAnsi="宋体"/>
        </w:rPr>
      </w:pPr>
      <w:r>
        <w:rPr>
          <w:rFonts w:hAnsi="宋体" w:hint="eastAsia"/>
        </w:rPr>
        <w:t>30.3《中标通知书》将作为签订合同的依据，且是合同的一个组成部分。</w:t>
      </w:r>
    </w:p>
    <w:p w14:paraId="350518E0" w14:textId="77777777" w:rsidR="00133A57" w:rsidRDefault="00133A57" w:rsidP="005C1592">
      <w:pPr>
        <w:pStyle w:val="afd"/>
        <w:spacing w:line="360" w:lineRule="auto"/>
        <w:ind w:firstLineChars="232" w:firstLine="557"/>
        <w:rPr>
          <w:rFonts w:hAnsi="宋体"/>
          <w:b/>
        </w:rPr>
      </w:pPr>
      <w:r>
        <w:rPr>
          <w:rFonts w:hAnsi="宋体" w:hint="eastAsia"/>
        </w:rPr>
        <w:t>30.4中标结果应当自中标人确定之日起2个工作日内公告。</w:t>
      </w:r>
    </w:p>
    <w:p w14:paraId="350518E1" w14:textId="77777777" w:rsidR="00133A57" w:rsidRDefault="00133A57" w:rsidP="005C1592">
      <w:pPr>
        <w:pStyle w:val="afd"/>
        <w:spacing w:line="360" w:lineRule="auto"/>
        <w:ind w:firstLineChars="232" w:firstLine="559"/>
        <w:outlineLvl w:val="2"/>
        <w:rPr>
          <w:rFonts w:hAnsi="宋体"/>
          <w:b/>
        </w:rPr>
      </w:pPr>
      <w:bookmarkStart w:id="52" w:name="_Toc497424213"/>
      <w:r>
        <w:rPr>
          <w:rFonts w:hAnsi="宋体" w:hint="eastAsia"/>
          <w:b/>
        </w:rPr>
        <w:t>31. 授予合同时变更数量的权力</w:t>
      </w:r>
      <w:bookmarkEnd w:id="52"/>
    </w:p>
    <w:p w14:paraId="350518E2" w14:textId="77777777" w:rsidR="00133A57" w:rsidRDefault="00133A57" w:rsidP="005C1592">
      <w:pPr>
        <w:pStyle w:val="afd"/>
        <w:spacing w:line="360" w:lineRule="auto"/>
        <w:ind w:firstLineChars="232" w:firstLine="557"/>
        <w:rPr>
          <w:rFonts w:hAnsi="宋体"/>
        </w:rPr>
      </w:pPr>
      <w:r>
        <w:rPr>
          <w:rFonts w:hAnsi="宋体" w:hint="eastAsia"/>
        </w:rPr>
        <w:t>31.1招标人在签订合同时如对招标内容的数量和服务予以增加或减少，须经财政部门批准后，按中标单价相应调整总价。</w:t>
      </w:r>
    </w:p>
    <w:p w14:paraId="350518E3" w14:textId="77777777" w:rsidR="00133A57" w:rsidRDefault="00133A57" w:rsidP="005C1592">
      <w:pPr>
        <w:pStyle w:val="afd"/>
        <w:spacing w:line="360" w:lineRule="auto"/>
        <w:ind w:firstLineChars="232" w:firstLine="559"/>
        <w:outlineLvl w:val="2"/>
        <w:rPr>
          <w:rFonts w:hAnsi="宋体"/>
          <w:b/>
        </w:rPr>
      </w:pPr>
      <w:bookmarkStart w:id="53" w:name="_Toc497424214"/>
      <w:r>
        <w:rPr>
          <w:rFonts w:hAnsi="宋体" w:hint="eastAsia"/>
          <w:b/>
        </w:rPr>
        <w:t>32. 签订合同</w:t>
      </w:r>
      <w:bookmarkEnd w:id="53"/>
    </w:p>
    <w:p w14:paraId="350518E4" w14:textId="77777777" w:rsidR="00133A57" w:rsidRDefault="00133A57" w:rsidP="005C1592">
      <w:pPr>
        <w:pStyle w:val="afd"/>
        <w:spacing w:line="360" w:lineRule="auto"/>
        <w:ind w:firstLineChars="232" w:firstLine="557"/>
        <w:rPr>
          <w:rFonts w:hAnsi="宋体"/>
        </w:rPr>
      </w:pPr>
      <w:r>
        <w:rPr>
          <w:rFonts w:hAnsi="宋体" w:hint="eastAsia"/>
        </w:rPr>
        <w:t>32.1 中标人须按《中标通知书》指定的时间、地点按照招标文件和投标文件确定的事项与招标人签订政府采购合同，签订政府采购合同的时间在《中标通知书》发出之日三十日内。</w:t>
      </w:r>
    </w:p>
    <w:p w14:paraId="350518E5" w14:textId="77777777" w:rsidR="00133A57" w:rsidRDefault="00133A57" w:rsidP="005C1592">
      <w:pPr>
        <w:pStyle w:val="afd"/>
        <w:spacing w:line="360" w:lineRule="auto"/>
        <w:ind w:firstLineChars="232" w:firstLine="557"/>
        <w:rPr>
          <w:rFonts w:hAnsi="宋体"/>
        </w:rPr>
      </w:pPr>
      <w:r>
        <w:rPr>
          <w:rFonts w:hAnsi="宋体" w:hint="eastAsia"/>
        </w:rPr>
        <w:t>32.2 招标文件及其补充文件、中标人的投标文件及其澄清文件等，均为合同附件。</w:t>
      </w:r>
    </w:p>
    <w:p w14:paraId="350518E6" w14:textId="77777777" w:rsidR="00133A57" w:rsidRDefault="00133A57" w:rsidP="005C1592">
      <w:pPr>
        <w:pStyle w:val="afd"/>
        <w:spacing w:line="360" w:lineRule="auto"/>
        <w:ind w:firstLineChars="232" w:firstLine="557"/>
        <w:rPr>
          <w:rFonts w:hAnsi="宋体"/>
        </w:rPr>
      </w:pPr>
      <w:r>
        <w:rPr>
          <w:rFonts w:hAnsi="宋体" w:hint="eastAsia"/>
        </w:rPr>
        <w:t>32.3如中标人拒签合同，则按违约处理，并没收其投标保证金。招标人可依照《中华人民共和国政府采购法》、《中华人民共和国政府采购法实施条例》规定追究法律责任。</w:t>
      </w:r>
    </w:p>
    <w:p w14:paraId="350518E7" w14:textId="77777777" w:rsidR="00133A57" w:rsidRDefault="00133A57" w:rsidP="005C1592">
      <w:pPr>
        <w:pStyle w:val="afd"/>
        <w:spacing w:line="360" w:lineRule="auto"/>
        <w:ind w:firstLineChars="232" w:firstLine="557"/>
        <w:rPr>
          <w:rFonts w:hAnsi="宋体"/>
        </w:rPr>
      </w:pPr>
      <w:r>
        <w:rPr>
          <w:rFonts w:hAnsi="宋体" w:hint="eastAsia"/>
        </w:rPr>
        <w:t>32.4采购合同公示：招标人、招标代理机构应当在政府采购合同签订之日起2个工作日内，将采购合同予以公开发布。采购合同应当按照合同标准文本载明合同标的、合同金额、履行期限、违约责任等主要条款。采购合同公示应当包括以下主要内容：（一）招标人、招标代理机构的名称、地址和联系方式；（二）采购项目名称、合同名称及编号；（三）中标人的名称、地址和联系方式；（四）合同金额；（五）合同文本。</w:t>
      </w:r>
    </w:p>
    <w:p w14:paraId="350518E8" w14:textId="77777777" w:rsidR="00133A57" w:rsidRDefault="00133A57" w:rsidP="005C1592">
      <w:pPr>
        <w:pStyle w:val="afd"/>
        <w:spacing w:line="360" w:lineRule="auto"/>
        <w:ind w:firstLineChars="232" w:firstLine="557"/>
        <w:rPr>
          <w:rFonts w:hAnsi="宋体"/>
        </w:rPr>
      </w:pPr>
      <w:r>
        <w:rPr>
          <w:rFonts w:hAnsi="宋体" w:hint="eastAsia"/>
        </w:rPr>
        <w:t>32.5政府招标代理机构应当督促招标人和中标人及时签订合同，发生拖延或者拒绝签订合同、中止或者终止合同以及其他合同签订、履行异常情况时，应当了解情况，积极主动协调，协调无效时，应及时报同级财政部门，财政部门依法对责任方</w:t>
      </w:r>
      <w:proofErr w:type="gramStart"/>
      <w:r>
        <w:rPr>
          <w:rFonts w:hAnsi="宋体" w:hint="eastAsia"/>
        </w:rPr>
        <w:t>作出</w:t>
      </w:r>
      <w:proofErr w:type="gramEnd"/>
      <w:r>
        <w:rPr>
          <w:rFonts w:hAnsi="宋体" w:hint="eastAsia"/>
        </w:rPr>
        <w:t>处理或处罚。</w:t>
      </w:r>
    </w:p>
    <w:p w14:paraId="350518E9"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54" w:name="_Toc497424215"/>
      <w:r>
        <w:rPr>
          <w:rFonts w:ascii="微软雅黑" w:eastAsia="微软雅黑" w:hAnsi="微软雅黑" w:hint="eastAsia"/>
          <w:sz w:val="28"/>
          <w:szCs w:val="28"/>
        </w:rPr>
        <w:t>H 中标服务费</w:t>
      </w:r>
      <w:bookmarkEnd w:id="54"/>
    </w:p>
    <w:p w14:paraId="350518EA" w14:textId="77777777" w:rsidR="00133A57" w:rsidRDefault="00133A57" w:rsidP="005C1592">
      <w:pPr>
        <w:pStyle w:val="afd"/>
        <w:spacing w:line="360" w:lineRule="auto"/>
        <w:ind w:firstLineChars="200" w:firstLine="482"/>
        <w:outlineLvl w:val="2"/>
        <w:rPr>
          <w:rFonts w:hAnsi="宋体"/>
          <w:b/>
        </w:rPr>
      </w:pPr>
      <w:bookmarkStart w:id="55" w:name="_Toc497424216"/>
      <w:r>
        <w:rPr>
          <w:rFonts w:hAnsi="宋体" w:hint="eastAsia"/>
          <w:b/>
        </w:rPr>
        <w:t>3</w:t>
      </w:r>
      <w:r>
        <w:rPr>
          <w:rFonts w:hAnsi="宋体"/>
          <w:b/>
        </w:rPr>
        <w:t>3</w:t>
      </w:r>
      <w:r>
        <w:rPr>
          <w:rFonts w:hAnsi="宋体" w:hint="eastAsia"/>
          <w:b/>
        </w:rPr>
        <w:t>.中标服务费</w:t>
      </w:r>
      <w:bookmarkEnd w:id="55"/>
    </w:p>
    <w:p w14:paraId="350518EB" w14:textId="2941FA42" w:rsidR="00133A57" w:rsidRDefault="00133A57" w:rsidP="005C1592">
      <w:pPr>
        <w:pStyle w:val="afd"/>
        <w:spacing w:line="360" w:lineRule="auto"/>
        <w:ind w:firstLineChars="232" w:firstLine="557"/>
        <w:rPr>
          <w:rFonts w:hAnsi="宋体"/>
        </w:rPr>
      </w:pPr>
      <w:r>
        <w:rPr>
          <w:rFonts w:hAnsi="宋体" w:hint="eastAsia"/>
          <w:u w:val="single"/>
        </w:rPr>
        <w:t>本次招标</w:t>
      </w:r>
      <w:r w:rsidR="005977AA">
        <w:rPr>
          <w:rFonts w:hAnsi="宋体" w:hint="eastAsia"/>
          <w:u w:val="single"/>
        </w:rPr>
        <w:t>不</w:t>
      </w:r>
      <w:r>
        <w:rPr>
          <w:rFonts w:hAnsi="宋体" w:hint="eastAsia"/>
          <w:u w:val="single"/>
        </w:rPr>
        <w:t>向中标方收取中标服务费</w:t>
      </w:r>
      <w:r>
        <w:rPr>
          <w:rFonts w:hAnsi="宋体" w:hint="eastAsia"/>
        </w:rPr>
        <w:t>。</w:t>
      </w:r>
    </w:p>
    <w:p w14:paraId="350518EC"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56" w:name="_Toc497424217"/>
      <w:r>
        <w:rPr>
          <w:rFonts w:ascii="微软雅黑" w:eastAsia="微软雅黑" w:hAnsi="微软雅黑" w:hint="eastAsia"/>
          <w:sz w:val="28"/>
          <w:szCs w:val="28"/>
        </w:rPr>
        <w:lastRenderedPageBreak/>
        <w:t>I 无效投标与废标</w:t>
      </w:r>
      <w:bookmarkEnd w:id="56"/>
    </w:p>
    <w:p w14:paraId="350518ED" w14:textId="77777777" w:rsidR="00133A57" w:rsidRDefault="00133A57" w:rsidP="005C1592">
      <w:pPr>
        <w:pStyle w:val="afd"/>
        <w:spacing w:line="360" w:lineRule="auto"/>
        <w:ind w:firstLineChars="200" w:firstLine="482"/>
        <w:rPr>
          <w:rFonts w:hAnsi="宋体"/>
        </w:rPr>
      </w:pPr>
      <w:r>
        <w:rPr>
          <w:rFonts w:hAnsi="宋体" w:hint="eastAsia"/>
          <w:b/>
        </w:rPr>
        <w:t>34.</w:t>
      </w:r>
      <w:r>
        <w:rPr>
          <w:rFonts w:hAnsi="宋体" w:hint="eastAsia"/>
        </w:rPr>
        <w:t>投标人有第26.1.4(1)—(16)条规定情况之一,其投标视为无效投标。</w:t>
      </w:r>
    </w:p>
    <w:p w14:paraId="350518EE" w14:textId="77777777" w:rsidR="00133A57" w:rsidRDefault="00133A57" w:rsidP="005C1592">
      <w:pPr>
        <w:pStyle w:val="afd"/>
        <w:spacing w:line="360" w:lineRule="auto"/>
        <w:ind w:firstLineChars="200" w:firstLine="482"/>
        <w:rPr>
          <w:rFonts w:hAnsi="宋体"/>
        </w:rPr>
      </w:pPr>
      <w:r>
        <w:rPr>
          <w:rFonts w:hAnsi="宋体" w:hint="eastAsia"/>
          <w:b/>
        </w:rPr>
        <w:t>35.</w:t>
      </w:r>
      <w:r>
        <w:rPr>
          <w:rFonts w:hAnsi="宋体" w:hint="eastAsia"/>
        </w:rPr>
        <w:t>投标人有下列情况之一，其投标不仅被视为废标，而且招标人将严格按照《中华人民共和国政府采购法》、《中华人民共和国政府采购法实施条例》及相关法律、法规及规章制度的规定行使权利，监督部门根据情节处以一至三年内禁止参加政府采购活动。投标人给招标人造成损失的，招标人有索赔的权利。</w:t>
      </w:r>
    </w:p>
    <w:p w14:paraId="350518EF" w14:textId="77777777" w:rsidR="00133A57" w:rsidRDefault="00133A57">
      <w:pPr>
        <w:pStyle w:val="afd"/>
        <w:spacing w:line="360" w:lineRule="auto"/>
        <w:ind w:firstLineChars="200" w:firstLine="480"/>
        <w:rPr>
          <w:rFonts w:hAnsi="宋体"/>
        </w:rPr>
      </w:pPr>
      <w:r>
        <w:rPr>
          <w:rFonts w:hAnsi="宋体" w:hint="eastAsia"/>
        </w:rPr>
        <w:t>35.1投标人提供的有关资格、资质证明文件不真实或提供虚假投标材料；</w:t>
      </w:r>
    </w:p>
    <w:p w14:paraId="350518F0" w14:textId="77777777" w:rsidR="00133A57" w:rsidRDefault="00133A57">
      <w:pPr>
        <w:pStyle w:val="afd"/>
        <w:spacing w:line="360" w:lineRule="auto"/>
        <w:ind w:firstLineChars="200" w:firstLine="480"/>
        <w:rPr>
          <w:rFonts w:hAnsi="宋体"/>
        </w:rPr>
      </w:pPr>
      <w:r>
        <w:rPr>
          <w:rFonts w:hAnsi="宋体" w:hint="eastAsia"/>
        </w:rPr>
        <w:t>35.2投标人在投标有效期内撤回投标；</w:t>
      </w:r>
    </w:p>
    <w:p w14:paraId="350518F1" w14:textId="77777777" w:rsidR="00133A57" w:rsidRDefault="00133A57">
      <w:pPr>
        <w:pStyle w:val="afd"/>
        <w:spacing w:line="360" w:lineRule="auto"/>
        <w:ind w:firstLineChars="200" w:firstLine="480"/>
        <w:rPr>
          <w:rFonts w:hAnsi="宋体"/>
        </w:rPr>
      </w:pPr>
      <w:r>
        <w:rPr>
          <w:rFonts w:hAnsi="宋体" w:hint="eastAsia"/>
        </w:rPr>
        <w:t>35.3在整个评标过程中，投标人有企图影响招标结果的任何活动；</w:t>
      </w:r>
    </w:p>
    <w:p w14:paraId="350518F2" w14:textId="77777777" w:rsidR="00133A57" w:rsidRDefault="00133A57">
      <w:pPr>
        <w:pStyle w:val="afd"/>
        <w:spacing w:line="360" w:lineRule="auto"/>
        <w:ind w:firstLineChars="200" w:firstLine="480"/>
        <w:rPr>
          <w:rFonts w:hAnsi="宋体"/>
        </w:rPr>
      </w:pPr>
      <w:r>
        <w:rPr>
          <w:rFonts w:hAnsi="宋体" w:hint="eastAsia"/>
        </w:rPr>
        <w:t>35.4投标人采取不正当手段诋毁、排挤其他投标人；</w:t>
      </w:r>
    </w:p>
    <w:p w14:paraId="350518F3" w14:textId="77777777" w:rsidR="00133A57" w:rsidRDefault="00133A57">
      <w:pPr>
        <w:pStyle w:val="afd"/>
        <w:spacing w:line="360" w:lineRule="auto"/>
        <w:ind w:firstLineChars="200" w:firstLine="480"/>
        <w:rPr>
          <w:rFonts w:hAnsi="宋体"/>
        </w:rPr>
      </w:pPr>
      <w:r>
        <w:rPr>
          <w:rFonts w:hAnsi="宋体" w:hint="eastAsia"/>
        </w:rPr>
        <w:t>35.5投标人串通投标；</w:t>
      </w:r>
    </w:p>
    <w:p w14:paraId="350518F4" w14:textId="77777777" w:rsidR="00133A57" w:rsidRDefault="00133A57">
      <w:pPr>
        <w:pStyle w:val="afd"/>
        <w:spacing w:line="360" w:lineRule="auto"/>
        <w:ind w:firstLineChars="200" w:firstLine="480"/>
        <w:rPr>
          <w:rFonts w:hAnsi="宋体"/>
        </w:rPr>
      </w:pPr>
      <w:r>
        <w:rPr>
          <w:rFonts w:hAnsi="宋体" w:hint="eastAsia"/>
        </w:rPr>
        <w:t>35.6投标人向招标人、用户、评标委员会成员提供不正当利益；</w:t>
      </w:r>
    </w:p>
    <w:p w14:paraId="350518F5" w14:textId="77777777" w:rsidR="00133A57" w:rsidRDefault="00133A57">
      <w:pPr>
        <w:pStyle w:val="afd"/>
        <w:spacing w:line="360" w:lineRule="auto"/>
        <w:ind w:firstLineChars="200" w:firstLine="480"/>
        <w:rPr>
          <w:rFonts w:hAnsi="宋体"/>
        </w:rPr>
      </w:pPr>
      <w:r>
        <w:rPr>
          <w:rFonts w:hAnsi="宋体" w:hint="eastAsia"/>
        </w:rPr>
        <w:t>35.7以他人名义投标或者以其他方式弄虚作假，骗取中标的；</w:t>
      </w:r>
    </w:p>
    <w:p w14:paraId="350518F6" w14:textId="77777777" w:rsidR="00133A57" w:rsidRDefault="00133A57">
      <w:pPr>
        <w:pStyle w:val="afd"/>
        <w:spacing w:line="360" w:lineRule="auto"/>
        <w:ind w:firstLineChars="200" w:firstLine="480"/>
        <w:rPr>
          <w:rFonts w:hAnsi="宋体"/>
        </w:rPr>
      </w:pPr>
      <w:r>
        <w:rPr>
          <w:rFonts w:hAnsi="宋体" w:hint="eastAsia"/>
        </w:rPr>
        <w:t>35.8中标人不按规定签订合同；</w:t>
      </w:r>
    </w:p>
    <w:p w14:paraId="350518F7" w14:textId="77777777" w:rsidR="00133A57" w:rsidRDefault="00133A57">
      <w:pPr>
        <w:pStyle w:val="afd"/>
        <w:spacing w:line="360" w:lineRule="auto"/>
        <w:ind w:firstLineChars="200" w:firstLine="480"/>
        <w:rPr>
          <w:rFonts w:hAnsi="宋体"/>
        </w:rPr>
      </w:pPr>
      <w:r>
        <w:rPr>
          <w:rFonts w:hAnsi="宋体" w:hint="eastAsia"/>
        </w:rPr>
        <w:t>35.9法律、法规规定的其他情况。</w:t>
      </w:r>
    </w:p>
    <w:p w14:paraId="350518F8" w14:textId="77777777" w:rsidR="00133A57" w:rsidRDefault="00133A57" w:rsidP="005F4BDB">
      <w:pPr>
        <w:pStyle w:val="afd"/>
        <w:spacing w:beforeLines="50" w:before="120" w:afterLines="50" w:after="120"/>
        <w:ind w:firstLineChars="182" w:firstLine="510"/>
        <w:jc w:val="center"/>
        <w:outlineLvl w:val="1"/>
        <w:rPr>
          <w:rFonts w:ascii="微软雅黑" w:eastAsia="微软雅黑" w:hAnsi="微软雅黑"/>
          <w:sz w:val="28"/>
          <w:szCs w:val="28"/>
        </w:rPr>
      </w:pPr>
      <w:bookmarkStart w:id="57" w:name="_Toc497424218"/>
      <w:r>
        <w:rPr>
          <w:rFonts w:ascii="微软雅黑" w:eastAsia="微软雅黑" w:hAnsi="微软雅黑" w:hint="eastAsia"/>
          <w:sz w:val="28"/>
          <w:szCs w:val="28"/>
        </w:rPr>
        <w:t>J 解释权</w:t>
      </w:r>
      <w:bookmarkEnd w:id="57"/>
    </w:p>
    <w:p w14:paraId="350518F9" w14:textId="77777777" w:rsidR="00133A57" w:rsidRDefault="00133A57" w:rsidP="005C1592">
      <w:pPr>
        <w:pStyle w:val="afd"/>
        <w:spacing w:line="360" w:lineRule="auto"/>
        <w:ind w:firstLineChars="200" w:firstLine="482"/>
        <w:rPr>
          <w:rFonts w:hAnsi="宋体"/>
        </w:rPr>
      </w:pPr>
      <w:r>
        <w:rPr>
          <w:rFonts w:hAnsi="宋体" w:hint="eastAsia"/>
          <w:b/>
        </w:rPr>
        <w:t>3</w:t>
      </w:r>
      <w:r>
        <w:rPr>
          <w:rFonts w:hAnsi="宋体"/>
          <w:b/>
        </w:rPr>
        <w:t>6</w:t>
      </w:r>
      <w:r>
        <w:rPr>
          <w:rFonts w:hAnsi="宋体" w:hint="eastAsia"/>
          <w:b/>
        </w:rPr>
        <w:t>.</w:t>
      </w:r>
      <w:r>
        <w:rPr>
          <w:rFonts w:hAnsi="宋体" w:hint="eastAsia"/>
        </w:rPr>
        <w:t>本招标文件的最终解释权为招标人,解释以招标人的书面解释为准。</w:t>
      </w:r>
    </w:p>
    <w:p w14:paraId="350518FA" w14:textId="7DE7B398" w:rsidR="00133A57" w:rsidRDefault="00133A57" w:rsidP="002D4029">
      <w:pPr>
        <w:pStyle w:val="afd"/>
        <w:spacing w:line="360" w:lineRule="auto"/>
        <w:ind w:firstLineChars="200" w:firstLine="482"/>
        <w:rPr>
          <w:rFonts w:hAnsi="宋体"/>
        </w:rPr>
      </w:pPr>
      <w:r>
        <w:rPr>
          <w:rFonts w:hAnsi="宋体" w:hint="eastAsia"/>
          <w:b/>
        </w:rPr>
        <w:t>3</w:t>
      </w:r>
      <w:r>
        <w:rPr>
          <w:rFonts w:hAnsi="宋体"/>
          <w:b/>
        </w:rPr>
        <w:t>7</w:t>
      </w:r>
      <w:r>
        <w:rPr>
          <w:rFonts w:hAnsi="宋体" w:hint="eastAsia"/>
          <w:b/>
        </w:rPr>
        <w:t>.</w:t>
      </w:r>
      <w:r>
        <w:rPr>
          <w:rFonts w:hAnsi="宋体" w:hint="eastAsia"/>
        </w:rPr>
        <w:t>招标文件未做须知明示,而又有相关法律、法规规定的,投标人应同时遵守相关法律、法规。</w:t>
      </w:r>
      <w:bookmarkStart w:id="58" w:name="_Toc171496380"/>
    </w:p>
    <w:p w14:paraId="3CE1D5BA" w14:textId="7C2A8E27" w:rsidR="0074397D" w:rsidRDefault="0074397D">
      <w:pPr>
        <w:widowControl/>
        <w:jc w:val="left"/>
        <w:rPr>
          <w:rFonts w:ascii="宋体" w:hAnsi="宋体"/>
          <w:kern w:val="0"/>
          <w:sz w:val="24"/>
        </w:rPr>
      </w:pPr>
      <w:r>
        <w:rPr>
          <w:rFonts w:hAnsi="宋体"/>
        </w:rPr>
        <w:br w:type="page"/>
      </w:r>
    </w:p>
    <w:p w14:paraId="079C569F" w14:textId="26EB059A" w:rsidR="0074397D" w:rsidRDefault="0074397D" w:rsidP="002D4029">
      <w:pPr>
        <w:pStyle w:val="afd"/>
        <w:spacing w:line="360" w:lineRule="auto"/>
        <w:ind w:firstLineChars="200" w:firstLine="480"/>
        <w:rPr>
          <w:rFonts w:ascii="仿宋_GB2312" w:eastAsia="仿宋_GB2312" w:hAnsi="仿宋"/>
        </w:rPr>
      </w:pPr>
    </w:p>
    <w:p w14:paraId="21429E7E" w14:textId="2B075BA7" w:rsidR="0074397D" w:rsidRDefault="0074397D" w:rsidP="002D4029">
      <w:pPr>
        <w:pStyle w:val="afd"/>
        <w:spacing w:line="360" w:lineRule="auto"/>
        <w:ind w:firstLineChars="200" w:firstLine="480"/>
        <w:rPr>
          <w:rFonts w:ascii="仿宋_GB2312" w:eastAsia="仿宋_GB2312" w:hAnsi="仿宋"/>
        </w:rPr>
      </w:pPr>
    </w:p>
    <w:p w14:paraId="5453EAEF" w14:textId="0BF27AC4" w:rsidR="0074397D" w:rsidRDefault="0074397D" w:rsidP="002D4029">
      <w:pPr>
        <w:pStyle w:val="afd"/>
        <w:spacing w:line="360" w:lineRule="auto"/>
        <w:ind w:firstLineChars="200" w:firstLine="480"/>
        <w:rPr>
          <w:rFonts w:ascii="仿宋_GB2312" w:eastAsia="仿宋_GB2312" w:hAnsi="仿宋"/>
        </w:rPr>
      </w:pPr>
    </w:p>
    <w:p w14:paraId="705C70BD" w14:textId="59E8EA78" w:rsidR="0074397D" w:rsidRDefault="0074397D" w:rsidP="002D4029">
      <w:pPr>
        <w:pStyle w:val="afd"/>
        <w:spacing w:line="360" w:lineRule="auto"/>
        <w:ind w:firstLineChars="200" w:firstLine="480"/>
        <w:rPr>
          <w:rFonts w:ascii="仿宋_GB2312" w:eastAsia="仿宋_GB2312" w:hAnsi="仿宋"/>
        </w:rPr>
      </w:pPr>
    </w:p>
    <w:p w14:paraId="5777E2F8" w14:textId="306B51F6" w:rsidR="0074397D" w:rsidRDefault="0074397D" w:rsidP="002D4029">
      <w:pPr>
        <w:pStyle w:val="afd"/>
        <w:spacing w:line="360" w:lineRule="auto"/>
        <w:ind w:firstLineChars="200" w:firstLine="480"/>
        <w:rPr>
          <w:rFonts w:ascii="仿宋_GB2312" w:eastAsia="仿宋_GB2312" w:hAnsi="仿宋"/>
        </w:rPr>
      </w:pPr>
    </w:p>
    <w:p w14:paraId="20340E5E" w14:textId="10459E5B" w:rsidR="0074397D" w:rsidRDefault="0074397D" w:rsidP="002D4029">
      <w:pPr>
        <w:pStyle w:val="afd"/>
        <w:spacing w:line="360" w:lineRule="auto"/>
        <w:ind w:firstLineChars="200" w:firstLine="480"/>
        <w:rPr>
          <w:rFonts w:ascii="仿宋_GB2312" w:eastAsia="仿宋_GB2312" w:hAnsi="仿宋"/>
        </w:rPr>
      </w:pPr>
    </w:p>
    <w:p w14:paraId="59D8BD35" w14:textId="3B575F87" w:rsidR="0074397D" w:rsidRDefault="0074397D" w:rsidP="002D4029">
      <w:pPr>
        <w:pStyle w:val="afd"/>
        <w:spacing w:line="360" w:lineRule="auto"/>
        <w:ind w:firstLineChars="200" w:firstLine="480"/>
        <w:rPr>
          <w:rFonts w:ascii="仿宋_GB2312" w:eastAsia="仿宋_GB2312" w:hAnsi="仿宋"/>
        </w:rPr>
      </w:pPr>
    </w:p>
    <w:p w14:paraId="21F881B5" w14:textId="4B464D41" w:rsidR="0074397D" w:rsidRDefault="0074397D" w:rsidP="002D4029">
      <w:pPr>
        <w:pStyle w:val="afd"/>
        <w:spacing w:line="360" w:lineRule="auto"/>
        <w:ind w:firstLineChars="200" w:firstLine="480"/>
        <w:rPr>
          <w:rFonts w:ascii="仿宋_GB2312" w:eastAsia="仿宋_GB2312" w:hAnsi="仿宋"/>
        </w:rPr>
      </w:pPr>
    </w:p>
    <w:p w14:paraId="630E9C97" w14:textId="28DE761E" w:rsidR="0074397D" w:rsidRDefault="0074397D" w:rsidP="002D4029">
      <w:pPr>
        <w:pStyle w:val="afd"/>
        <w:spacing w:line="360" w:lineRule="auto"/>
        <w:ind w:firstLineChars="200" w:firstLine="480"/>
        <w:rPr>
          <w:rFonts w:ascii="仿宋_GB2312" w:eastAsia="仿宋_GB2312" w:hAnsi="仿宋"/>
        </w:rPr>
      </w:pPr>
    </w:p>
    <w:p w14:paraId="79663084" w14:textId="0CD7B6C9" w:rsidR="0074397D" w:rsidRDefault="0074397D" w:rsidP="002D4029">
      <w:pPr>
        <w:pStyle w:val="afd"/>
        <w:spacing w:line="360" w:lineRule="auto"/>
        <w:ind w:firstLineChars="200" w:firstLine="480"/>
        <w:rPr>
          <w:rFonts w:ascii="仿宋_GB2312" w:eastAsia="仿宋_GB2312" w:hAnsi="仿宋"/>
        </w:rPr>
      </w:pPr>
    </w:p>
    <w:p w14:paraId="4A8BE362" w14:textId="44E41993" w:rsidR="0074397D" w:rsidRDefault="0074397D" w:rsidP="002D4029">
      <w:pPr>
        <w:pStyle w:val="afd"/>
        <w:spacing w:line="360" w:lineRule="auto"/>
        <w:ind w:firstLineChars="200" w:firstLine="480"/>
        <w:rPr>
          <w:rFonts w:ascii="仿宋_GB2312" w:eastAsia="仿宋_GB2312" w:hAnsi="仿宋"/>
        </w:rPr>
      </w:pPr>
    </w:p>
    <w:p w14:paraId="7DB5EC0C" w14:textId="77777777" w:rsidR="0074397D" w:rsidRPr="002D4029" w:rsidRDefault="0074397D" w:rsidP="002D4029">
      <w:pPr>
        <w:pStyle w:val="afd"/>
        <w:spacing w:line="360" w:lineRule="auto"/>
        <w:ind w:firstLineChars="200" w:firstLine="480"/>
        <w:rPr>
          <w:rFonts w:ascii="仿宋_GB2312" w:eastAsia="仿宋_GB2312" w:hAnsi="仿宋"/>
        </w:rPr>
      </w:pPr>
    </w:p>
    <w:p w14:paraId="350518FB" w14:textId="4FFADADB" w:rsidR="00133A57" w:rsidRDefault="00133A57">
      <w:pPr>
        <w:pStyle w:val="10"/>
        <w:spacing w:before="120" w:after="120" w:line="360" w:lineRule="auto"/>
        <w:jc w:val="center"/>
        <w:rPr>
          <w:rFonts w:hAnsi="宋体"/>
          <w:sz w:val="32"/>
        </w:rPr>
      </w:pPr>
      <w:bookmarkStart w:id="59" w:name="_Toc497424219"/>
      <w:r>
        <w:rPr>
          <w:rFonts w:hAnsi="宋体" w:hint="eastAsia"/>
          <w:sz w:val="32"/>
        </w:rPr>
        <w:t>第四部分</w:t>
      </w:r>
      <w:r w:rsidR="0074397D">
        <w:rPr>
          <w:rFonts w:hAnsi="宋体" w:hint="eastAsia"/>
          <w:sz w:val="32"/>
        </w:rPr>
        <w:t xml:space="preserve">  </w:t>
      </w:r>
      <w:r>
        <w:rPr>
          <w:rFonts w:hAnsi="宋体" w:hint="eastAsia"/>
          <w:sz w:val="32"/>
        </w:rPr>
        <w:t>投标文件格式</w:t>
      </w:r>
      <w:bookmarkEnd w:id="58"/>
      <w:bookmarkEnd w:id="59"/>
    </w:p>
    <w:p w14:paraId="350518FC" w14:textId="77777777" w:rsidR="00AC1E90" w:rsidRDefault="00AC1E90" w:rsidP="00AC1E90">
      <w:pPr>
        <w:rPr>
          <w:rFonts w:ascii="宋体" w:hAnsi="宋体"/>
          <w:b/>
          <w:sz w:val="24"/>
          <w:szCs w:val="24"/>
        </w:rPr>
      </w:pPr>
    </w:p>
    <w:p w14:paraId="350518FD" w14:textId="77AE9AE1" w:rsidR="00133A57" w:rsidRDefault="00133A57">
      <w:pPr>
        <w:pStyle w:val="21"/>
        <w:spacing w:before="0" w:after="0" w:line="360" w:lineRule="auto"/>
        <w:rPr>
          <w:rFonts w:ascii="仿宋_GB2312" w:eastAsia="仿宋_GB2312" w:hAnsi="宋体"/>
          <w:b w:val="0"/>
          <w:sz w:val="24"/>
        </w:rPr>
      </w:pPr>
      <w:bookmarkStart w:id="60" w:name="_Toc171496381"/>
      <w:r>
        <w:rPr>
          <w:rFonts w:ascii="宋体" w:hAnsi="宋体"/>
          <w:sz w:val="28"/>
        </w:rPr>
        <w:br w:type="page"/>
      </w:r>
      <w:bookmarkStart w:id="61" w:name="_Toc497424220"/>
      <w:r>
        <w:rPr>
          <w:rFonts w:ascii="宋体" w:hAnsi="宋体" w:hint="eastAsia"/>
          <w:sz w:val="28"/>
        </w:rPr>
        <w:lastRenderedPageBreak/>
        <w:t>附件一</w:t>
      </w:r>
      <w:r w:rsidR="00EB0DCF">
        <w:rPr>
          <w:rFonts w:ascii="宋体" w:hAnsi="宋体" w:hint="eastAsia"/>
          <w:sz w:val="28"/>
        </w:rPr>
        <w:t xml:space="preserve">                      </w:t>
      </w:r>
      <w:r>
        <w:rPr>
          <w:rFonts w:ascii="宋体" w:hAnsi="宋体" w:hint="eastAsia"/>
          <w:sz w:val="28"/>
        </w:rPr>
        <w:t>投标函</w:t>
      </w:r>
      <w:bookmarkEnd w:id="60"/>
      <w:bookmarkEnd w:id="61"/>
    </w:p>
    <w:p w14:paraId="350518FE" w14:textId="77777777" w:rsidR="00133A57" w:rsidRDefault="00133A57" w:rsidP="00953FE2">
      <w:pPr>
        <w:spacing w:line="360" w:lineRule="auto"/>
        <w:ind w:firstLineChars="200" w:firstLine="420"/>
        <w:rPr>
          <w:rFonts w:ascii="宋体" w:hAnsi="宋体"/>
          <w:szCs w:val="21"/>
        </w:rPr>
      </w:pPr>
      <w:r>
        <w:rPr>
          <w:rFonts w:ascii="宋体" w:hAnsi="宋体" w:hint="eastAsia"/>
          <w:szCs w:val="21"/>
        </w:rPr>
        <w:t>（代理机构名称）：</w:t>
      </w:r>
    </w:p>
    <w:p w14:paraId="350518FF" w14:textId="77777777" w:rsidR="00133A57" w:rsidRDefault="00133A57" w:rsidP="00953FE2">
      <w:pPr>
        <w:spacing w:line="360" w:lineRule="auto"/>
        <w:ind w:firstLineChars="200" w:firstLine="420"/>
        <w:rPr>
          <w:rFonts w:ascii="宋体" w:hAnsi="宋体"/>
          <w:szCs w:val="21"/>
        </w:rPr>
      </w:pPr>
      <w:r>
        <w:rPr>
          <w:rFonts w:ascii="宋体" w:hAnsi="宋体" w:hint="eastAsia"/>
          <w:szCs w:val="21"/>
        </w:rPr>
        <w:t>（投标人全称）授权（全权代表姓名）（职务、职称）为全权代表，参加贵方组织的（项目编号）采购项目招标的有关活动，并进行投标。为此：</w:t>
      </w:r>
    </w:p>
    <w:p w14:paraId="35051900"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1、我单位提供招标文件规定的全部投标文件：投标文件（正本一份、副本  份）和电子文档一份。</w:t>
      </w:r>
    </w:p>
    <w:p w14:paraId="35051901"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2、总投标价格详见开标一览表。</w:t>
      </w:r>
    </w:p>
    <w:p w14:paraId="35051902"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3、我单位保证遵守招标文件中的有关规定，并保证忠实地执行买卖双方所签的经济合同，并承担合同规定的责任义务。</w:t>
      </w:r>
    </w:p>
    <w:p w14:paraId="35051903"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4、我单位同意按招标人要求提供任何与本项投标有关的数据、情况和资料。</w:t>
      </w:r>
    </w:p>
    <w:p w14:paraId="35051904"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5、我单位保证按本项目招标文件中规定的条款参与投标活动，并为自身的行为承担相应的责任。我单位出现违反国家法律法规和本项目招标文件规定的行为，愿意接受相应的处罚并承担由此引起的赔偿责任。</w:t>
      </w:r>
    </w:p>
    <w:p w14:paraId="35051905"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6、本投标自投标截止之日起90日历日内有效。</w:t>
      </w:r>
    </w:p>
    <w:p w14:paraId="35051906"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7、我单位已经详细审查全部招标文件，包括修改、补充文件（如有的话）以及全部参考资料和有关附件，我们完全理解并同意放弃对这方面有不明及误解的权力。</w:t>
      </w:r>
    </w:p>
    <w:p w14:paraId="35051907"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8、我单位（提供或未提供）的产品为《节能产品政府采购清单》或《环境标志产品政府采购清单》中的节能环保产品，《节能产品政府采购清单》或《环境标志产品政府采购清单》中的投标产品清单当前页复印件详见本投标文件页。</w:t>
      </w:r>
    </w:p>
    <w:p w14:paraId="35051908" w14:textId="77777777" w:rsidR="00133A57" w:rsidRDefault="00133A57" w:rsidP="00953FE2">
      <w:pPr>
        <w:spacing w:line="360" w:lineRule="auto"/>
        <w:ind w:firstLineChars="200" w:firstLine="420"/>
        <w:textAlignment w:val="center"/>
        <w:rPr>
          <w:rFonts w:ascii="宋体" w:hAnsi="Courier New"/>
          <w:spacing w:val="-2"/>
          <w:szCs w:val="21"/>
        </w:rPr>
      </w:pPr>
      <w:r>
        <w:rPr>
          <w:rFonts w:ascii="宋体" w:hAnsi="宋体"/>
          <w:szCs w:val="21"/>
        </w:rPr>
        <w:t>9</w:t>
      </w:r>
      <w:r>
        <w:rPr>
          <w:rFonts w:ascii="宋体" w:hAnsi="宋体" w:hint="eastAsia"/>
          <w:szCs w:val="21"/>
        </w:rPr>
        <w:t>、</w:t>
      </w:r>
      <w:r>
        <w:rPr>
          <w:rFonts w:ascii="宋体" w:hAnsi="Courier New" w:hint="eastAsia"/>
          <w:spacing w:val="-2"/>
          <w:szCs w:val="21"/>
        </w:rPr>
        <w:t>根据《政府采购促进中小企业发展暂行办法》（财库〔2011〕</w:t>
      </w:r>
      <w:r>
        <w:rPr>
          <w:rFonts w:ascii="宋体" w:hAnsi="Courier New"/>
          <w:spacing w:val="-2"/>
          <w:szCs w:val="21"/>
        </w:rPr>
        <w:t>181</w:t>
      </w:r>
      <w:r>
        <w:rPr>
          <w:rFonts w:ascii="宋体" w:hAnsi="Courier New" w:hint="eastAsia"/>
          <w:spacing w:val="-2"/>
          <w:szCs w:val="21"/>
        </w:rPr>
        <w:t>号）或财政部、司法部发布的《关于政府采购支持监狱企业发展有关问题的通知》的规定，我单位为（请填写：中型、小型、微型或监狱）企业</w:t>
      </w:r>
      <w:r w:rsidRPr="00E57CA6">
        <w:rPr>
          <w:rFonts w:ascii="宋体" w:hAnsi="Courier New" w:hint="eastAsia"/>
          <w:spacing w:val="-2"/>
          <w:szCs w:val="21"/>
        </w:rPr>
        <w:t>（相关证明材料后附）</w:t>
      </w:r>
      <w:r>
        <w:rPr>
          <w:rFonts w:ascii="宋体" w:hAnsi="Courier New" w:hint="eastAsia"/>
          <w:spacing w:val="-2"/>
          <w:szCs w:val="21"/>
        </w:rPr>
        <w:t>。</w:t>
      </w:r>
    </w:p>
    <w:p w14:paraId="35051909" w14:textId="77777777" w:rsidR="005A68F7" w:rsidRDefault="005A68F7" w:rsidP="00953FE2">
      <w:pPr>
        <w:spacing w:line="360" w:lineRule="auto"/>
        <w:ind w:firstLineChars="200" w:firstLine="412"/>
        <w:textAlignment w:val="center"/>
        <w:rPr>
          <w:rFonts w:ascii="宋体" w:hAnsi="宋体"/>
          <w:szCs w:val="21"/>
        </w:rPr>
      </w:pPr>
      <w:r>
        <w:rPr>
          <w:rFonts w:ascii="宋体" w:hAnsi="Courier New" w:hint="eastAsia"/>
          <w:spacing w:val="-2"/>
          <w:szCs w:val="21"/>
        </w:rPr>
        <w:t>10、根据《财政部 民政部 中国残疾人联合会</w:t>
      </w:r>
      <w:r w:rsidRPr="005A68F7">
        <w:rPr>
          <w:rFonts w:ascii="宋体" w:hAnsi="Courier New" w:hint="eastAsia"/>
          <w:spacing w:val="-2"/>
          <w:szCs w:val="21"/>
        </w:rPr>
        <w:t>关于促进残疾人就业政府采购政策的通知</w:t>
      </w:r>
      <w:r>
        <w:rPr>
          <w:rFonts w:ascii="宋体" w:hAnsi="Courier New" w:hint="eastAsia"/>
          <w:spacing w:val="-2"/>
          <w:szCs w:val="21"/>
        </w:rPr>
        <w:t>》（财库〔20</w:t>
      </w:r>
      <w:r>
        <w:rPr>
          <w:rFonts w:ascii="宋体" w:hAnsi="Courier New"/>
          <w:spacing w:val="-2"/>
          <w:szCs w:val="21"/>
        </w:rPr>
        <w:t>17</w:t>
      </w:r>
      <w:r>
        <w:rPr>
          <w:rFonts w:ascii="宋体" w:hAnsi="Courier New" w:hint="eastAsia"/>
          <w:spacing w:val="-2"/>
          <w:szCs w:val="21"/>
        </w:rPr>
        <w:t>〕</w:t>
      </w:r>
      <w:r>
        <w:rPr>
          <w:rFonts w:ascii="宋体" w:hAnsi="Courier New"/>
          <w:spacing w:val="-2"/>
          <w:szCs w:val="21"/>
        </w:rPr>
        <w:t>141</w:t>
      </w:r>
      <w:r>
        <w:rPr>
          <w:rFonts w:ascii="宋体" w:hAnsi="Courier New" w:hint="eastAsia"/>
          <w:spacing w:val="-2"/>
          <w:szCs w:val="21"/>
        </w:rPr>
        <w:t>号）的规定，我单位（请填写：</w:t>
      </w:r>
      <w:r w:rsidR="005E7FED" w:rsidRPr="005E7FED">
        <w:rPr>
          <w:rFonts w:ascii="宋体" w:hAnsi="Courier New" w:hint="eastAsia"/>
          <w:spacing w:val="-2"/>
          <w:szCs w:val="21"/>
          <w:u w:val="single"/>
        </w:rPr>
        <w:t>是</w:t>
      </w:r>
      <w:r w:rsidR="005E7FED">
        <w:rPr>
          <w:rFonts w:ascii="宋体" w:hAnsi="Courier New" w:hint="eastAsia"/>
          <w:spacing w:val="-2"/>
          <w:szCs w:val="21"/>
        </w:rPr>
        <w:t>或</w:t>
      </w:r>
      <w:r w:rsidR="005E7FED" w:rsidRPr="005E7FED">
        <w:rPr>
          <w:rFonts w:ascii="宋体" w:hAnsi="Courier New" w:hint="eastAsia"/>
          <w:spacing w:val="-2"/>
          <w:szCs w:val="21"/>
          <w:u w:val="single"/>
        </w:rPr>
        <w:t>不是</w:t>
      </w:r>
      <w:r>
        <w:rPr>
          <w:rFonts w:ascii="宋体" w:hAnsi="Courier New" w:hint="eastAsia"/>
          <w:spacing w:val="-2"/>
          <w:szCs w:val="21"/>
        </w:rPr>
        <w:t>）</w:t>
      </w:r>
      <w:r w:rsidR="005E7FED">
        <w:rPr>
          <w:rFonts w:ascii="宋体" w:hAnsi="Courier New" w:hint="eastAsia"/>
          <w:spacing w:val="-2"/>
          <w:szCs w:val="21"/>
        </w:rPr>
        <w:t>残疾人福利性单位</w:t>
      </w:r>
      <w:r w:rsidRPr="00E57CA6">
        <w:rPr>
          <w:rFonts w:ascii="宋体" w:hAnsi="Courier New" w:hint="eastAsia"/>
          <w:spacing w:val="-2"/>
          <w:szCs w:val="21"/>
        </w:rPr>
        <w:t>（相关证明材料后附）。</w:t>
      </w:r>
    </w:p>
    <w:p w14:paraId="3505190A" w14:textId="77777777" w:rsidR="00133A57" w:rsidRDefault="00133A57" w:rsidP="00953FE2">
      <w:pPr>
        <w:spacing w:line="360" w:lineRule="auto"/>
        <w:ind w:firstLineChars="200" w:firstLine="420"/>
        <w:textAlignment w:val="center"/>
        <w:rPr>
          <w:rFonts w:ascii="宋体" w:hAnsi="宋体"/>
          <w:szCs w:val="21"/>
        </w:rPr>
      </w:pPr>
      <w:r>
        <w:rPr>
          <w:rFonts w:ascii="宋体" w:hAnsi="宋体" w:hint="eastAsia"/>
          <w:szCs w:val="21"/>
        </w:rPr>
        <w:t>1</w:t>
      </w:r>
      <w:r w:rsidR="005A68F7">
        <w:rPr>
          <w:rFonts w:ascii="宋体" w:hAnsi="宋体"/>
          <w:szCs w:val="21"/>
        </w:rPr>
        <w:t>1</w:t>
      </w:r>
      <w:r>
        <w:rPr>
          <w:rFonts w:ascii="宋体" w:hAnsi="宋体" w:hint="eastAsia"/>
          <w:szCs w:val="21"/>
        </w:rPr>
        <w:t>、在规定的开标时间后（在投标有效期内），如果我们撤回投标，投标保证金将被贵方没收。</w:t>
      </w:r>
    </w:p>
    <w:p w14:paraId="3505190B" w14:textId="77777777" w:rsidR="00133A57" w:rsidRDefault="00133A57" w:rsidP="00953FE2">
      <w:pPr>
        <w:spacing w:line="360" w:lineRule="auto"/>
        <w:ind w:firstLineChars="200" w:firstLine="420"/>
        <w:rPr>
          <w:rFonts w:ascii="宋体" w:hAnsi="宋体"/>
          <w:szCs w:val="21"/>
        </w:rPr>
      </w:pPr>
      <w:r>
        <w:rPr>
          <w:rFonts w:ascii="宋体" w:hAnsi="宋体" w:hint="eastAsia"/>
          <w:szCs w:val="21"/>
        </w:rPr>
        <w:t>1</w:t>
      </w:r>
      <w:r w:rsidR="005A68F7">
        <w:rPr>
          <w:rFonts w:ascii="宋体" w:hAnsi="宋体"/>
          <w:szCs w:val="21"/>
        </w:rPr>
        <w:t>2</w:t>
      </w:r>
      <w:r>
        <w:rPr>
          <w:rFonts w:ascii="宋体" w:hAnsi="宋体" w:hint="eastAsia"/>
          <w:szCs w:val="21"/>
        </w:rPr>
        <w:t>、</w:t>
      </w:r>
      <w:r>
        <w:rPr>
          <w:rFonts w:hAnsi="宋体" w:hint="eastAsia"/>
          <w:szCs w:val="21"/>
        </w:rPr>
        <w:t>我单位完全理解贵方不一定要接受最低价的投标或收到的任何投标</w:t>
      </w:r>
      <w:r>
        <w:rPr>
          <w:rFonts w:ascii="宋体" w:hAnsi="宋体" w:hint="eastAsia"/>
          <w:szCs w:val="21"/>
        </w:rPr>
        <w:t>。</w:t>
      </w:r>
    </w:p>
    <w:p w14:paraId="3505190C" w14:textId="77777777" w:rsidR="005E7FED" w:rsidRDefault="005E7FED" w:rsidP="00953FE2">
      <w:pPr>
        <w:spacing w:line="360" w:lineRule="auto"/>
        <w:ind w:firstLineChars="200" w:firstLine="420"/>
        <w:rPr>
          <w:rFonts w:ascii="宋体" w:hAnsi="宋体"/>
          <w:szCs w:val="21"/>
        </w:rPr>
      </w:pPr>
    </w:p>
    <w:p w14:paraId="3505190D" w14:textId="77777777" w:rsidR="00133A57" w:rsidRDefault="00133A57" w:rsidP="005E7FED">
      <w:pPr>
        <w:spacing w:line="480" w:lineRule="auto"/>
        <w:ind w:firstLineChars="200" w:firstLine="420"/>
        <w:rPr>
          <w:rFonts w:ascii="宋体" w:hAnsi="宋体"/>
          <w:szCs w:val="21"/>
        </w:rPr>
      </w:pPr>
      <w:r>
        <w:rPr>
          <w:rFonts w:ascii="宋体" w:hAnsi="宋体" w:hint="eastAsia"/>
          <w:szCs w:val="21"/>
        </w:rPr>
        <w:t>与本投标有关的一切往来通讯请寄：</w:t>
      </w:r>
    </w:p>
    <w:p w14:paraId="3505190E" w14:textId="77777777" w:rsidR="00133A57" w:rsidRDefault="00133A57" w:rsidP="005E7FED">
      <w:pPr>
        <w:spacing w:line="480" w:lineRule="auto"/>
        <w:ind w:firstLineChars="150" w:firstLine="315"/>
        <w:rPr>
          <w:rFonts w:ascii="宋体" w:hAnsi="宋体"/>
          <w:szCs w:val="21"/>
        </w:rPr>
      </w:pPr>
      <w:r>
        <w:rPr>
          <w:rFonts w:ascii="宋体" w:hAnsi="宋体" w:hint="eastAsia"/>
          <w:szCs w:val="21"/>
        </w:rPr>
        <w:t>地址：          邮编：      电话：       传真：</w:t>
      </w:r>
      <w:r w:rsidR="005E7FED">
        <w:rPr>
          <w:rFonts w:ascii="宋体" w:hAnsi="宋体" w:hint="eastAsia"/>
          <w:szCs w:val="21"/>
        </w:rPr>
        <w:t xml:space="preserve">      邮箱：</w:t>
      </w:r>
    </w:p>
    <w:p w14:paraId="3505190F" w14:textId="77777777" w:rsidR="00133A57" w:rsidRDefault="00133A57" w:rsidP="005E7FED">
      <w:pPr>
        <w:spacing w:line="480" w:lineRule="auto"/>
        <w:ind w:firstLineChars="150" w:firstLine="315"/>
        <w:rPr>
          <w:rFonts w:hAnsi="宋体"/>
          <w:szCs w:val="21"/>
        </w:rPr>
      </w:pPr>
      <w:r>
        <w:rPr>
          <w:rFonts w:ascii="宋体" w:hAnsi="宋体" w:hint="eastAsia"/>
          <w:szCs w:val="21"/>
        </w:rPr>
        <w:t xml:space="preserve">投标人（公章）：     </w:t>
      </w:r>
      <w:r>
        <w:rPr>
          <w:rFonts w:hint="eastAsia"/>
          <w:szCs w:val="21"/>
        </w:rPr>
        <w:t>全权代表（签字）：日期：</w:t>
      </w:r>
    </w:p>
    <w:p w14:paraId="35051910" w14:textId="1E8E605D" w:rsidR="00133A57" w:rsidRDefault="00133A57">
      <w:pPr>
        <w:pStyle w:val="21"/>
        <w:spacing w:before="0" w:after="0" w:line="360" w:lineRule="auto"/>
        <w:rPr>
          <w:rFonts w:ascii="宋体" w:hAnsi="宋体"/>
          <w:sz w:val="24"/>
        </w:rPr>
      </w:pPr>
      <w:r>
        <w:rPr>
          <w:rFonts w:ascii="仿宋_GB2312" w:eastAsia="仿宋_GB2312" w:hAnsi="仿宋"/>
        </w:rPr>
        <w:br w:type="page"/>
      </w:r>
      <w:bookmarkStart w:id="62" w:name="_Toc171496382"/>
      <w:bookmarkStart w:id="63" w:name="_Toc497424221"/>
      <w:r>
        <w:rPr>
          <w:rFonts w:ascii="宋体" w:hAnsi="宋体" w:hint="eastAsia"/>
          <w:sz w:val="28"/>
        </w:rPr>
        <w:lastRenderedPageBreak/>
        <w:t xml:space="preserve">附件二      </w:t>
      </w:r>
      <w:r w:rsidR="00EB0DCF">
        <w:rPr>
          <w:rFonts w:ascii="宋体" w:hAnsi="宋体"/>
          <w:sz w:val="28"/>
        </w:rPr>
        <w:t xml:space="preserve">               </w:t>
      </w:r>
      <w:r>
        <w:rPr>
          <w:rFonts w:ascii="宋体" w:hAnsi="宋体" w:hint="eastAsia"/>
          <w:sz w:val="28"/>
        </w:rPr>
        <w:t>开标一览表</w:t>
      </w:r>
      <w:bookmarkEnd w:id="62"/>
      <w:bookmarkEnd w:id="63"/>
    </w:p>
    <w:p w14:paraId="35051911" w14:textId="77777777" w:rsidR="00133A57" w:rsidRDefault="00133A57">
      <w:pPr>
        <w:rPr>
          <w:rFonts w:ascii="仿宋_GB2312" w:eastAsia="仿宋_GB2312" w:hAnsi="宋体"/>
          <w:b/>
          <w:sz w:val="24"/>
        </w:rPr>
      </w:pPr>
    </w:p>
    <w:p w14:paraId="35051912" w14:textId="77777777" w:rsidR="00133A57" w:rsidRDefault="00133A57">
      <w:pPr>
        <w:rPr>
          <w:rFonts w:ascii="仿宋_GB2312" w:eastAsia="仿宋_GB2312" w:hAnsi="宋体"/>
          <w:b/>
          <w:sz w:val="24"/>
        </w:rPr>
      </w:pPr>
    </w:p>
    <w:p w14:paraId="35051913" w14:textId="77777777" w:rsidR="00133A57" w:rsidRDefault="00133A57">
      <w:pPr>
        <w:pStyle w:val="afd"/>
        <w:spacing w:line="360" w:lineRule="auto"/>
        <w:ind w:firstLineChars="150" w:firstLine="360"/>
        <w:rPr>
          <w:rFonts w:hAnsi="宋体"/>
        </w:rPr>
      </w:pPr>
      <w:r>
        <w:rPr>
          <w:rFonts w:hAnsi="宋体" w:hint="eastAsia"/>
        </w:rPr>
        <w:t>招标项目名称：                                 招标编号：</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688"/>
        <w:gridCol w:w="2921"/>
        <w:gridCol w:w="1615"/>
      </w:tblGrid>
      <w:tr w:rsidR="006F37C8" w14:paraId="3505191A" w14:textId="77777777" w:rsidTr="006F37C8">
        <w:trPr>
          <w:trHeight w:val="667"/>
          <w:jc w:val="center"/>
        </w:trPr>
        <w:tc>
          <w:tcPr>
            <w:tcW w:w="846" w:type="dxa"/>
            <w:vAlign w:val="center"/>
          </w:tcPr>
          <w:p w14:paraId="35051914" w14:textId="77777777" w:rsidR="006F37C8" w:rsidRPr="008D7A0E" w:rsidRDefault="006F37C8">
            <w:pPr>
              <w:pStyle w:val="afd"/>
              <w:jc w:val="center"/>
              <w:rPr>
                <w:rFonts w:hAnsi="宋体"/>
                <w:b/>
                <w:kern w:val="2"/>
              </w:rPr>
            </w:pPr>
            <w:proofErr w:type="gramStart"/>
            <w:r w:rsidRPr="008D7A0E">
              <w:rPr>
                <w:rFonts w:hAnsi="宋体" w:hint="eastAsia"/>
                <w:b/>
                <w:kern w:val="2"/>
              </w:rPr>
              <w:t>包号</w:t>
            </w:r>
            <w:proofErr w:type="gramEnd"/>
          </w:p>
        </w:tc>
        <w:tc>
          <w:tcPr>
            <w:tcW w:w="3688" w:type="dxa"/>
            <w:vAlign w:val="center"/>
          </w:tcPr>
          <w:p w14:paraId="35051916" w14:textId="77777777" w:rsidR="006F37C8" w:rsidRPr="008D7A0E" w:rsidRDefault="006F37C8">
            <w:pPr>
              <w:pStyle w:val="afd"/>
              <w:jc w:val="center"/>
              <w:rPr>
                <w:rFonts w:hAnsi="宋体"/>
                <w:b/>
                <w:kern w:val="2"/>
              </w:rPr>
            </w:pPr>
            <w:r w:rsidRPr="008D7A0E">
              <w:rPr>
                <w:rFonts w:hAnsi="宋体" w:hint="eastAsia"/>
                <w:b/>
                <w:kern w:val="2"/>
              </w:rPr>
              <w:t>投标总价</w:t>
            </w:r>
          </w:p>
          <w:p w14:paraId="35051917" w14:textId="77777777" w:rsidR="006F37C8" w:rsidRPr="008D7A0E" w:rsidRDefault="006F37C8">
            <w:pPr>
              <w:pStyle w:val="afd"/>
              <w:jc w:val="center"/>
              <w:rPr>
                <w:rFonts w:hAnsi="宋体"/>
                <w:b/>
                <w:kern w:val="2"/>
              </w:rPr>
            </w:pPr>
            <w:r w:rsidRPr="008D7A0E">
              <w:rPr>
                <w:rFonts w:hAnsi="宋体" w:hint="eastAsia"/>
                <w:b/>
                <w:kern w:val="2"/>
              </w:rPr>
              <w:t>（人民币元）</w:t>
            </w:r>
          </w:p>
        </w:tc>
        <w:tc>
          <w:tcPr>
            <w:tcW w:w="2921" w:type="dxa"/>
            <w:vAlign w:val="center"/>
          </w:tcPr>
          <w:p w14:paraId="35051918" w14:textId="77777777" w:rsidR="006F37C8" w:rsidRPr="008D7A0E" w:rsidRDefault="006F37C8">
            <w:pPr>
              <w:pStyle w:val="afd"/>
              <w:jc w:val="center"/>
              <w:rPr>
                <w:rFonts w:hAnsi="宋体"/>
                <w:b/>
                <w:kern w:val="2"/>
              </w:rPr>
            </w:pPr>
            <w:r w:rsidRPr="008D7A0E">
              <w:rPr>
                <w:rFonts w:hAnsi="宋体" w:hint="eastAsia"/>
                <w:b/>
                <w:kern w:val="2"/>
              </w:rPr>
              <w:t xml:space="preserve">交货期 </w:t>
            </w:r>
          </w:p>
        </w:tc>
        <w:tc>
          <w:tcPr>
            <w:tcW w:w="1615" w:type="dxa"/>
            <w:vAlign w:val="center"/>
          </w:tcPr>
          <w:p w14:paraId="35051919" w14:textId="77777777" w:rsidR="006F37C8" w:rsidRPr="008D7A0E" w:rsidRDefault="006F37C8">
            <w:pPr>
              <w:pStyle w:val="afd"/>
              <w:jc w:val="center"/>
              <w:rPr>
                <w:rFonts w:hAnsi="宋体"/>
                <w:b/>
                <w:kern w:val="2"/>
              </w:rPr>
            </w:pPr>
            <w:r w:rsidRPr="008D7A0E">
              <w:rPr>
                <w:rFonts w:hAnsi="宋体" w:hint="eastAsia"/>
                <w:b/>
                <w:kern w:val="2"/>
              </w:rPr>
              <w:t>质保期</w:t>
            </w:r>
          </w:p>
        </w:tc>
      </w:tr>
      <w:tr w:rsidR="006F37C8" w14:paraId="35051924" w14:textId="77777777" w:rsidTr="006F37C8">
        <w:trPr>
          <w:trHeight w:val="1697"/>
          <w:jc w:val="center"/>
        </w:trPr>
        <w:tc>
          <w:tcPr>
            <w:tcW w:w="846" w:type="dxa"/>
            <w:vAlign w:val="center"/>
          </w:tcPr>
          <w:p w14:paraId="3505191B" w14:textId="77777777" w:rsidR="006F37C8" w:rsidRDefault="006F37C8" w:rsidP="008D7A0E">
            <w:pPr>
              <w:pStyle w:val="afd"/>
              <w:jc w:val="center"/>
              <w:rPr>
                <w:rFonts w:hAnsi="宋体"/>
                <w:kern w:val="2"/>
              </w:rPr>
            </w:pPr>
            <w:r>
              <w:rPr>
                <w:rFonts w:hAnsi="宋体" w:hint="eastAsia"/>
                <w:kern w:val="2"/>
              </w:rPr>
              <w:t>1</w:t>
            </w:r>
          </w:p>
        </w:tc>
        <w:tc>
          <w:tcPr>
            <w:tcW w:w="3688" w:type="dxa"/>
            <w:vAlign w:val="center"/>
          </w:tcPr>
          <w:p w14:paraId="3505191D" w14:textId="77777777" w:rsidR="006F37C8" w:rsidRDefault="006F37C8" w:rsidP="008D7A0E">
            <w:pPr>
              <w:pStyle w:val="afd"/>
              <w:rPr>
                <w:rFonts w:hAnsi="宋体"/>
                <w:kern w:val="2"/>
              </w:rPr>
            </w:pPr>
            <w:r>
              <w:rPr>
                <w:rFonts w:hAnsi="宋体" w:hint="eastAsia"/>
                <w:kern w:val="2"/>
              </w:rPr>
              <w:t>大写：</w:t>
            </w:r>
          </w:p>
          <w:p w14:paraId="3505191E" w14:textId="77777777" w:rsidR="006F37C8" w:rsidRDefault="006F37C8" w:rsidP="008D7A0E">
            <w:pPr>
              <w:pStyle w:val="afd"/>
              <w:ind w:firstLineChars="150" w:firstLine="360"/>
              <w:rPr>
                <w:rFonts w:hAnsi="宋体"/>
                <w:kern w:val="2"/>
              </w:rPr>
            </w:pPr>
          </w:p>
          <w:p w14:paraId="3505191F" w14:textId="77777777" w:rsidR="006F37C8" w:rsidRDefault="006F37C8" w:rsidP="008D7A0E">
            <w:pPr>
              <w:pStyle w:val="afd"/>
              <w:ind w:firstLineChars="150" w:firstLine="360"/>
              <w:rPr>
                <w:rFonts w:hAnsi="宋体"/>
                <w:kern w:val="2"/>
              </w:rPr>
            </w:pPr>
          </w:p>
          <w:p w14:paraId="35051920" w14:textId="77777777" w:rsidR="006F37C8" w:rsidRDefault="006F37C8" w:rsidP="008D7A0E">
            <w:pPr>
              <w:pStyle w:val="afd"/>
              <w:ind w:firstLineChars="150" w:firstLine="360"/>
              <w:rPr>
                <w:rFonts w:hAnsi="宋体"/>
                <w:kern w:val="2"/>
              </w:rPr>
            </w:pPr>
          </w:p>
          <w:p w14:paraId="35051921" w14:textId="77777777" w:rsidR="006F37C8" w:rsidRDefault="006F37C8" w:rsidP="008D7A0E">
            <w:pPr>
              <w:pStyle w:val="afd"/>
              <w:rPr>
                <w:rFonts w:hAnsi="宋体"/>
                <w:kern w:val="2"/>
              </w:rPr>
            </w:pPr>
            <w:r>
              <w:rPr>
                <w:rFonts w:hAnsi="宋体" w:hint="eastAsia"/>
                <w:kern w:val="2"/>
              </w:rPr>
              <w:t>小写：</w:t>
            </w:r>
          </w:p>
        </w:tc>
        <w:tc>
          <w:tcPr>
            <w:tcW w:w="2921" w:type="dxa"/>
            <w:vAlign w:val="center"/>
          </w:tcPr>
          <w:p w14:paraId="35051922" w14:textId="77777777" w:rsidR="006F37C8" w:rsidRDefault="006F37C8" w:rsidP="008D7A0E">
            <w:pPr>
              <w:pStyle w:val="afd"/>
              <w:ind w:firstLineChars="5" w:firstLine="12"/>
              <w:jc w:val="center"/>
              <w:rPr>
                <w:rFonts w:hAnsi="宋体"/>
                <w:kern w:val="2"/>
              </w:rPr>
            </w:pPr>
          </w:p>
        </w:tc>
        <w:tc>
          <w:tcPr>
            <w:tcW w:w="1615" w:type="dxa"/>
            <w:vAlign w:val="center"/>
          </w:tcPr>
          <w:p w14:paraId="35051923" w14:textId="77777777" w:rsidR="006F37C8" w:rsidRDefault="006F37C8" w:rsidP="008D7A0E">
            <w:pPr>
              <w:pStyle w:val="afd"/>
              <w:ind w:firstLineChars="5" w:firstLine="12"/>
              <w:jc w:val="center"/>
              <w:rPr>
                <w:rFonts w:hAnsi="宋体"/>
                <w:kern w:val="2"/>
              </w:rPr>
            </w:pPr>
          </w:p>
        </w:tc>
      </w:tr>
    </w:tbl>
    <w:p w14:paraId="35051925" w14:textId="77777777" w:rsidR="00133A57" w:rsidRDefault="00133A57" w:rsidP="005F4BDB">
      <w:pPr>
        <w:pStyle w:val="afd"/>
        <w:spacing w:beforeLines="50" w:before="120" w:afterLines="50" w:after="120" w:line="360" w:lineRule="auto"/>
        <w:rPr>
          <w:rFonts w:hAnsi="宋体"/>
          <w:b/>
          <w:szCs w:val="24"/>
        </w:rPr>
      </w:pPr>
      <w:r>
        <w:rPr>
          <w:rFonts w:hAnsi="宋体" w:hint="eastAsia"/>
          <w:b/>
          <w:szCs w:val="24"/>
        </w:rPr>
        <w:t>授权代表签字：                                   日期 :</w:t>
      </w:r>
    </w:p>
    <w:p w14:paraId="35051926" w14:textId="77777777" w:rsidR="00133A57" w:rsidRDefault="00133A57" w:rsidP="005F4BDB">
      <w:pPr>
        <w:pStyle w:val="afd"/>
        <w:spacing w:beforeLines="50" w:before="120" w:afterLines="50" w:after="120" w:line="360" w:lineRule="auto"/>
        <w:rPr>
          <w:rFonts w:hAnsi="宋体"/>
          <w:b/>
        </w:rPr>
      </w:pPr>
    </w:p>
    <w:p w14:paraId="35051927" w14:textId="77777777" w:rsidR="00133A57" w:rsidRDefault="00133A57">
      <w:pPr>
        <w:pStyle w:val="afd"/>
        <w:spacing w:line="360" w:lineRule="auto"/>
        <w:jc w:val="left"/>
        <w:rPr>
          <w:rFonts w:hAnsi="宋体"/>
          <w:b/>
        </w:rPr>
      </w:pPr>
      <w:r>
        <w:rPr>
          <w:rFonts w:hAnsi="宋体" w:hint="eastAsia"/>
          <w:b/>
        </w:rPr>
        <w:t>投标单位全称（盖章）：</w:t>
      </w:r>
    </w:p>
    <w:p w14:paraId="35051928" w14:textId="77777777" w:rsidR="00133A57" w:rsidRDefault="00133A57">
      <w:pPr>
        <w:pStyle w:val="afd"/>
        <w:spacing w:line="360" w:lineRule="auto"/>
        <w:ind w:firstLineChars="150" w:firstLine="360"/>
        <w:rPr>
          <w:rFonts w:ascii="仿宋_GB2312" w:eastAsia="仿宋_GB2312" w:hAnsi="仿宋"/>
        </w:rPr>
      </w:pPr>
    </w:p>
    <w:p w14:paraId="35051929" w14:textId="77777777" w:rsidR="00133A57" w:rsidRDefault="00133A57">
      <w:pPr>
        <w:pStyle w:val="afd"/>
        <w:spacing w:line="360" w:lineRule="auto"/>
        <w:rPr>
          <w:rFonts w:hAnsi="宋体"/>
          <w:b/>
        </w:rPr>
      </w:pPr>
      <w:r>
        <w:rPr>
          <w:rFonts w:hAnsi="宋体" w:hint="eastAsia"/>
          <w:b/>
        </w:rPr>
        <w:t>备注：</w:t>
      </w:r>
    </w:p>
    <w:p w14:paraId="3505192A" w14:textId="77777777" w:rsidR="00133A57" w:rsidRDefault="00133A57">
      <w:pPr>
        <w:pStyle w:val="afd"/>
        <w:spacing w:line="360" w:lineRule="auto"/>
        <w:ind w:firstLineChars="150" w:firstLine="360"/>
        <w:rPr>
          <w:rFonts w:hAnsi="宋体"/>
        </w:rPr>
      </w:pPr>
      <w:r>
        <w:rPr>
          <w:rFonts w:hAnsi="宋体" w:hint="eastAsia"/>
        </w:rPr>
        <w:t>1.本表用于开标宣读。</w:t>
      </w:r>
    </w:p>
    <w:p w14:paraId="3505192B" w14:textId="77777777" w:rsidR="00133A57" w:rsidRDefault="00133A57">
      <w:pPr>
        <w:pStyle w:val="afd"/>
        <w:spacing w:line="360" w:lineRule="auto"/>
        <w:ind w:firstLineChars="150" w:firstLine="360"/>
        <w:rPr>
          <w:rFonts w:hAnsi="宋体"/>
        </w:rPr>
      </w:pPr>
      <w:r>
        <w:rPr>
          <w:rFonts w:hAnsi="宋体" w:hint="eastAsia"/>
        </w:rPr>
        <w:t>2.投标人必须填写开标一览表。</w:t>
      </w:r>
    </w:p>
    <w:p w14:paraId="3505192C" w14:textId="77777777" w:rsidR="00133A57" w:rsidRDefault="00133A57">
      <w:pPr>
        <w:pStyle w:val="afd"/>
        <w:spacing w:line="360" w:lineRule="auto"/>
        <w:ind w:firstLineChars="150" w:firstLine="360"/>
        <w:rPr>
          <w:rFonts w:hAnsi="宋体"/>
        </w:rPr>
      </w:pPr>
      <w:r>
        <w:rPr>
          <w:rFonts w:hAnsi="宋体"/>
        </w:rPr>
        <w:t>3</w:t>
      </w:r>
      <w:r>
        <w:rPr>
          <w:rFonts w:hAnsi="宋体" w:hint="eastAsia"/>
        </w:rPr>
        <w:t>.开标一览表须按要求填写齐全。</w:t>
      </w:r>
    </w:p>
    <w:p w14:paraId="3505192D" w14:textId="4ED6BCF8" w:rsidR="00133A57" w:rsidRDefault="00133A57">
      <w:pPr>
        <w:pStyle w:val="21"/>
        <w:spacing w:before="0" w:after="0" w:line="360" w:lineRule="auto"/>
        <w:rPr>
          <w:rFonts w:ascii="宋体" w:hAnsi="宋体"/>
          <w:sz w:val="28"/>
          <w:szCs w:val="28"/>
        </w:rPr>
      </w:pPr>
      <w:r>
        <w:rPr>
          <w:rFonts w:ascii="仿宋_GB2312" w:eastAsia="仿宋_GB2312" w:hAnsi="宋体"/>
          <w:b w:val="0"/>
        </w:rPr>
        <w:br w:type="page"/>
      </w:r>
      <w:bookmarkStart w:id="64" w:name="_Toc176583368"/>
      <w:bookmarkStart w:id="65" w:name="_Toc176663410"/>
      <w:bookmarkStart w:id="66" w:name="_Toc497424222"/>
      <w:bookmarkStart w:id="67" w:name="_Toc171496384"/>
      <w:r>
        <w:rPr>
          <w:rFonts w:ascii="宋体" w:hAnsi="宋体" w:hint="eastAsia"/>
          <w:sz w:val="28"/>
          <w:szCs w:val="28"/>
        </w:rPr>
        <w:lastRenderedPageBreak/>
        <w:t>附件三</w:t>
      </w:r>
      <w:r w:rsidR="00EB0DCF">
        <w:rPr>
          <w:rFonts w:ascii="宋体" w:hAnsi="宋体" w:hint="eastAsia"/>
          <w:sz w:val="28"/>
          <w:szCs w:val="28"/>
        </w:rPr>
        <w:t xml:space="preserve">                  </w:t>
      </w:r>
      <w:r>
        <w:rPr>
          <w:rFonts w:ascii="宋体" w:hAnsi="宋体" w:hint="eastAsia"/>
          <w:sz w:val="28"/>
          <w:szCs w:val="28"/>
        </w:rPr>
        <w:t>投标报价明细表</w:t>
      </w:r>
      <w:bookmarkEnd w:id="64"/>
      <w:bookmarkEnd w:id="65"/>
      <w:bookmarkEnd w:id="66"/>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1193"/>
        <w:gridCol w:w="1732"/>
        <w:gridCol w:w="633"/>
        <w:gridCol w:w="709"/>
        <w:gridCol w:w="851"/>
        <w:gridCol w:w="1275"/>
        <w:gridCol w:w="1213"/>
        <w:gridCol w:w="1450"/>
      </w:tblGrid>
      <w:tr w:rsidR="00133A57" w14:paraId="35051939" w14:textId="77777777" w:rsidTr="00A343FF">
        <w:trPr>
          <w:cantSplit/>
          <w:trHeight w:val="579"/>
          <w:jc w:val="center"/>
        </w:trPr>
        <w:tc>
          <w:tcPr>
            <w:tcW w:w="575" w:type="dxa"/>
            <w:vAlign w:val="center"/>
          </w:tcPr>
          <w:p w14:paraId="3505192E" w14:textId="77777777" w:rsidR="00133A57" w:rsidRDefault="00133A57">
            <w:pPr>
              <w:pStyle w:val="afd"/>
              <w:jc w:val="center"/>
              <w:rPr>
                <w:rFonts w:hAnsi="宋体"/>
                <w:kern w:val="2"/>
                <w:sz w:val="21"/>
                <w:szCs w:val="21"/>
              </w:rPr>
            </w:pPr>
            <w:r>
              <w:rPr>
                <w:rFonts w:hAnsi="宋体" w:hint="eastAsia"/>
                <w:kern w:val="2"/>
                <w:sz w:val="21"/>
                <w:szCs w:val="21"/>
              </w:rPr>
              <w:t>序号</w:t>
            </w:r>
          </w:p>
        </w:tc>
        <w:tc>
          <w:tcPr>
            <w:tcW w:w="1193" w:type="dxa"/>
            <w:vAlign w:val="center"/>
          </w:tcPr>
          <w:p w14:paraId="3505192F" w14:textId="77777777" w:rsidR="00133A57" w:rsidRDefault="00133A57">
            <w:pPr>
              <w:pStyle w:val="afd"/>
              <w:jc w:val="center"/>
              <w:rPr>
                <w:rFonts w:hAnsi="宋体"/>
                <w:kern w:val="2"/>
                <w:sz w:val="21"/>
                <w:szCs w:val="21"/>
              </w:rPr>
            </w:pPr>
            <w:r>
              <w:rPr>
                <w:rFonts w:hAnsi="宋体" w:hint="eastAsia"/>
                <w:kern w:val="2"/>
                <w:sz w:val="21"/>
                <w:szCs w:val="21"/>
              </w:rPr>
              <w:t>产品及部件名称</w:t>
            </w:r>
          </w:p>
        </w:tc>
        <w:tc>
          <w:tcPr>
            <w:tcW w:w="1732" w:type="dxa"/>
            <w:vAlign w:val="center"/>
          </w:tcPr>
          <w:p w14:paraId="35051930" w14:textId="77777777" w:rsidR="00133A57" w:rsidRDefault="00133A57">
            <w:pPr>
              <w:pStyle w:val="afd"/>
              <w:jc w:val="center"/>
              <w:rPr>
                <w:rFonts w:hAnsi="宋体"/>
                <w:kern w:val="2"/>
                <w:sz w:val="21"/>
                <w:szCs w:val="21"/>
              </w:rPr>
            </w:pPr>
            <w:r>
              <w:rPr>
                <w:rFonts w:hAnsi="宋体" w:hint="eastAsia"/>
                <w:kern w:val="2"/>
                <w:sz w:val="21"/>
                <w:szCs w:val="21"/>
              </w:rPr>
              <w:t>型号规格及</w:t>
            </w:r>
          </w:p>
          <w:p w14:paraId="35051931" w14:textId="77777777" w:rsidR="00133A57" w:rsidRDefault="00133A57">
            <w:pPr>
              <w:pStyle w:val="afd"/>
              <w:jc w:val="center"/>
              <w:rPr>
                <w:rFonts w:hAnsi="宋体"/>
                <w:kern w:val="2"/>
                <w:sz w:val="21"/>
                <w:szCs w:val="21"/>
              </w:rPr>
            </w:pPr>
            <w:r>
              <w:rPr>
                <w:rFonts w:hAnsi="宋体" w:hint="eastAsia"/>
                <w:kern w:val="2"/>
                <w:sz w:val="21"/>
                <w:szCs w:val="21"/>
              </w:rPr>
              <w:t>主要技术参数</w:t>
            </w:r>
          </w:p>
        </w:tc>
        <w:tc>
          <w:tcPr>
            <w:tcW w:w="633" w:type="dxa"/>
            <w:vAlign w:val="center"/>
          </w:tcPr>
          <w:p w14:paraId="35051932" w14:textId="77777777" w:rsidR="00133A57" w:rsidRDefault="00133A57">
            <w:pPr>
              <w:pStyle w:val="afd"/>
              <w:jc w:val="center"/>
              <w:rPr>
                <w:rFonts w:hAnsi="宋体"/>
                <w:kern w:val="2"/>
                <w:sz w:val="21"/>
                <w:szCs w:val="21"/>
              </w:rPr>
            </w:pPr>
            <w:r>
              <w:rPr>
                <w:rFonts w:hAnsi="宋体" w:hint="eastAsia"/>
                <w:kern w:val="2"/>
                <w:sz w:val="21"/>
                <w:szCs w:val="21"/>
              </w:rPr>
              <w:t>单位</w:t>
            </w:r>
          </w:p>
        </w:tc>
        <w:tc>
          <w:tcPr>
            <w:tcW w:w="709" w:type="dxa"/>
            <w:vAlign w:val="center"/>
          </w:tcPr>
          <w:p w14:paraId="35051933" w14:textId="77777777" w:rsidR="00133A57" w:rsidRDefault="00133A57">
            <w:pPr>
              <w:pStyle w:val="afd"/>
              <w:jc w:val="center"/>
              <w:rPr>
                <w:rFonts w:hAnsi="宋体"/>
                <w:kern w:val="2"/>
                <w:sz w:val="21"/>
                <w:szCs w:val="21"/>
              </w:rPr>
            </w:pPr>
            <w:r>
              <w:rPr>
                <w:rFonts w:hAnsi="宋体" w:hint="eastAsia"/>
                <w:kern w:val="2"/>
                <w:sz w:val="21"/>
                <w:szCs w:val="21"/>
              </w:rPr>
              <w:t>数量</w:t>
            </w:r>
          </w:p>
        </w:tc>
        <w:tc>
          <w:tcPr>
            <w:tcW w:w="851" w:type="dxa"/>
            <w:vAlign w:val="center"/>
          </w:tcPr>
          <w:p w14:paraId="35051934" w14:textId="77777777" w:rsidR="00133A57" w:rsidRDefault="00133A57">
            <w:pPr>
              <w:pStyle w:val="afd"/>
              <w:jc w:val="center"/>
              <w:rPr>
                <w:rFonts w:hAnsi="宋体"/>
                <w:kern w:val="2"/>
                <w:sz w:val="21"/>
                <w:szCs w:val="21"/>
              </w:rPr>
            </w:pPr>
            <w:r>
              <w:rPr>
                <w:rFonts w:hAnsi="宋体" w:hint="eastAsia"/>
                <w:kern w:val="2"/>
                <w:sz w:val="21"/>
                <w:szCs w:val="21"/>
              </w:rPr>
              <w:t>单价</w:t>
            </w:r>
          </w:p>
          <w:p w14:paraId="35051935" w14:textId="77777777" w:rsidR="00133A57" w:rsidRDefault="00133A57">
            <w:pPr>
              <w:pStyle w:val="afd"/>
              <w:jc w:val="center"/>
              <w:rPr>
                <w:rFonts w:hAnsi="宋体"/>
                <w:kern w:val="2"/>
                <w:sz w:val="21"/>
                <w:szCs w:val="21"/>
              </w:rPr>
            </w:pPr>
            <w:r>
              <w:rPr>
                <w:rFonts w:hAnsi="宋体" w:hint="eastAsia"/>
                <w:kern w:val="2"/>
                <w:sz w:val="21"/>
                <w:szCs w:val="21"/>
              </w:rPr>
              <w:t>（元）</w:t>
            </w:r>
          </w:p>
        </w:tc>
        <w:tc>
          <w:tcPr>
            <w:tcW w:w="1275" w:type="dxa"/>
            <w:vAlign w:val="center"/>
          </w:tcPr>
          <w:p w14:paraId="35051936" w14:textId="77777777" w:rsidR="00133A57" w:rsidRDefault="00133A57">
            <w:pPr>
              <w:pStyle w:val="afd"/>
              <w:jc w:val="center"/>
              <w:rPr>
                <w:rFonts w:hAnsi="宋体"/>
                <w:kern w:val="2"/>
                <w:sz w:val="21"/>
                <w:szCs w:val="21"/>
              </w:rPr>
            </w:pPr>
            <w:r>
              <w:rPr>
                <w:rFonts w:hAnsi="宋体" w:hint="eastAsia"/>
                <w:kern w:val="2"/>
                <w:sz w:val="21"/>
                <w:szCs w:val="21"/>
              </w:rPr>
              <w:t>合计单项价（元）</w:t>
            </w:r>
          </w:p>
        </w:tc>
        <w:tc>
          <w:tcPr>
            <w:tcW w:w="1213" w:type="dxa"/>
            <w:vAlign w:val="center"/>
          </w:tcPr>
          <w:p w14:paraId="35051937" w14:textId="77777777" w:rsidR="00133A57" w:rsidRDefault="008261C1">
            <w:pPr>
              <w:pStyle w:val="afd"/>
              <w:jc w:val="center"/>
              <w:rPr>
                <w:rFonts w:hAnsi="宋体"/>
                <w:kern w:val="2"/>
                <w:sz w:val="21"/>
                <w:szCs w:val="21"/>
              </w:rPr>
            </w:pPr>
            <w:r>
              <w:rPr>
                <w:rFonts w:hAnsi="宋体" w:hint="eastAsia"/>
                <w:kern w:val="2"/>
                <w:sz w:val="21"/>
                <w:szCs w:val="21"/>
              </w:rPr>
              <w:t>制造商名称</w:t>
            </w:r>
            <w:r w:rsidR="00133A57">
              <w:rPr>
                <w:rFonts w:hAnsi="宋体" w:hint="eastAsia"/>
                <w:kern w:val="2"/>
                <w:sz w:val="21"/>
                <w:szCs w:val="21"/>
              </w:rPr>
              <w:t>、品牌及产地</w:t>
            </w:r>
          </w:p>
        </w:tc>
        <w:tc>
          <w:tcPr>
            <w:tcW w:w="1450" w:type="dxa"/>
            <w:vAlign w:val="center"/>
          </w:tcPr>
          <w:p w14:paraId="35051938" w14:textId="77777777" w:rsidR="00133A57" w:rsidRDefault="00133A57">
            <w:pPr>
              <w:pStyle w:val="afd"/>
              <w:jc w:val="center"/>
              <w:rPr>
                <w:rFonts w:hAnsi="宋体"/>
                <w:kern w:val="2"/>
                <w:sz w:val="21"/>
                <w:szCs w:val="21"/>
              </w:rPr>
            </w:pPr>
            <w:r>
              <w:rPr>
                <w:rFonts w:hAnsi="宋体" w:hint="eastAsia"/>
                <w:kern w:val="2"/>
                <w:sz w:val="21"/>
                <w:szCs w:val="21"/>
              </w:rPr>
              <w:t>制造商规模   （大、中、小、微）型企业</w:t>
            </w:r>
          </w:p>
        </w:tc>
      </w:tr>
      <w:tr w:rsidR="00133A57" w14:paraId="35051943" w14:textId="77777777" w:rsidTr="00A343FF">
        <w:trPr>
          <w:cantSplit/>
          <w:trHeight w:val="580"/>
          <w:jc w:val="center"/>
        </w:trPr>
        <w:tc>
          <w:tcPr>
            <w:tcW w:w="575" w:type="dxa"/>
            <w:vAlign w:val="center"/>
          </w:tcPr>
          <w:p w14:paraId="3505193A" w14:textId="77777777" w:rsidR="00133A57" w:rsidRDefault="00133A57">
            <w:pPr>
              <w:pStyle w:val="afd"/>
              <w:numPr>
                <w:ilvl w:val="0"/>
                <w:numId w:val="21"/>
              </w:numPr>
              <w:jc w:val="center"/>
              <w:rPr>
                <w:rFonts w:hAnsi="宋体"/>
                <w:kern w:val="2"/>
                <w:szCs w:val="24"/>
              </w:rPr>
            </w:pPr>
          </w:p>
        </w:tc>
        <w:tc>
          <w:tcPr>
            <w:tcW w:w="1193" w:type="dxa"/>
            <w:vAlign w:val="center"/>
          </w:tcPr>
          <w:p w14:paraId="3505193B" w14:textId="77777777" w:rsidR="00133A57" w:rsidRDefault="00133A57">
            <w:pPr>
              <w:pStyle w:val="afd"/>
              <w:jc w:val="center"/>
              <w:rPr>
                <w:rFonts w:hAnsi="宋体"/>
                <w:kern w:val="2"/>
                <w:szCs w:val="24"/>
              </w:rPr>
            </w:pPr>
          </w:p>
        </w:tc>
        <w:tc>
          <w:tcPr>
            <w:tcW w:w="1732" w:type="dxa"/>
            <w:vAlign w:val="center"/>
          </w:tcPr>
          <w:p w14:paraId="3505193C" w14:textId="77777777" w:rsidR="00133A57" w:rsidRDefault="00133A57">
            <w:pPr>
              <w:pStyle w:val="afd"/>
              <w:jc w:val="center"/>
              <w:rPr>
                <w:rFonts w:hAnsi="宋体"/>
                <w:kern w:val="2"/>
                <w:szCs w:val="24"/>
              </w:rPr>
            </w:pPr>
          </w:p>
        </w:tc>
        <w:tc>
          <w:tcPr>
            <w:tcW w:w="633" w:type="dxa"/>
            <w:vAlign w:val="center"/>
          </w:tcPr>
          <w:p w14:paraId="3505193D" w14:textId="77777777" w:rsidR="00133A57" w:rsidRDefault="00133A57">
            <w:pPr>
              <w:pStyle w:val="afd"/>
              <w:jc w:val="center"/>
              <w:rPr>
                <w:rFonts w:hAnsi="宋体"/>
                <w:kern w:val="2"/>
                <w:szCs w:val="24"/>
              </w:rPr>
            </w:pPr>
          </w:p>
        </w:tc>
        <w:tc>
          <w:tcPr>
            <w:tcW w:w="709" w:type="dxa"/>
            <w:vAlign w:val="center"/>
          </w:tcPr>
          <w:p w14:paraId="3505193E" w14:textId="77777777" w:rsidR="00133A57" w:rsidRDefault="00133A57">
            <w:pPr>
              <w:pStyle w:val="afd"/>
              <w:jc w:val="center"/>
              <w:rPr>
                <w:rFonts w:hAnsi="宋体"/>
                <w:kern w:val="2"/>
                <w:szCs w:val="24"/>
              </w:rPr>
            </w:pPr>
          </w:p>
        </w:tc>
        <w:tc>
          <w:tcPr>
            <w:tcW w:w="851" w:type="dxa"/>
            <w:vAlign w:val="center"/>
          </w:tcPr>
          <w:p w14:paraId="3505193F" w14:textId="77777777" w:rsidR="00133A57" w:rsidRDefault="00133A57">
            <w:pPr>
              <w:pStyle w:val="afd"/>
              <w:jc w:val="center"/>
              <w:rPr>
                <w:rFonts w:hAnsi="宋体"/>
                <w:kern w:val="2"/>
                <w:szCs w:val="24"/>
              </w:rPr>
            </w:pPr>
          </w:p>
        </w:tc>
        <w:tc>
          <w:tcPr>
            <w:tcW w:w="1275" w:type="dxa"/>
            <w:vAlign w:val="center"/>
          </w:tcPr>
          <w:p w14:paraId="35051940" w14:textId="77777777" w:rsidR="00133A57" w:rsidRDefault="00133A57">
            <w:pPr>
              <w:pStyle w:val="afd"/>
              <w:jc w:val="center"/>
              <w:rPr>
                <w:rFonts w:hAnsi="宋体"/>
                <w:kern w:val="2"/>
                <w:szCs w:val="24"/>
              </w:rPr>
            </w:pPr>
          </w:p>
        </w:tc>
        <w:tc>
          <w:tcPr>
            <w:tcW w:w="1213" w:type="dxa"/>
            <w:vAlign w:val="center"/>
          </w:tcPr>
          <w:p w14:paraId="35051941" w14:textId="77777777" w:rsidR="00133A57" w:rsidRDefault="00133A57">
            <w:pPr>
              <w:pStyle w:val="afd"/>
              <w:jc w:val="center"/>
              <w:rPr>
                <w:rFonts w:hAnsi="宋体"/>
                <w:kern w:val="2"/>
                <w:szCs w:val="24"/>
              </w:rPr>
            </w:pPr>
          </w:p>
        </w:tc>
        <w:tc>
          <w:tcPr>
            <w:tcW w:w="1450" w:type="dxa"/>
            <w:vAlign w:val="center"/>
          </w:tcPr>
          <w:p w14:paraId="35051942" w14:textId="77777777" w:rsidR="00133A57" w:rsidRDefault="00133A57">
            <w:pPr>
              <w:pStyle w:val="afd"/>
              <w:jc w:val="center"/>
              <w:rPr>
                <w:rFonts w:hAnsi="宋体"/>
                <w:kern w:val="2"/>
                <w:szCs w:val="24"/>
              </w:rPr>
            </w:pPr>
          </w:p>
        </w:tc>
      </w:tr>
      <w:tr w:rsidR="00133A57" w14:paraId="3505194D" w14:textId="77777777" w:rsidTr="00A343FF">
        <w:trPr>
          <w:cantSplit/>
          <w:trHeight w:val="579"/>
          <w:jc w:val="center"/>
        </w:trPr>
        <w:tc>
          <w:tcPr>
            <w:tcW w:w="575" w:type="dxa"/>
            <w:vAlign w:val="center"/>
          </w:tcPr>
          <w:p w14:paraId="35051944" w14:textId="77777777" w:rsidR="00133A57" w:rsidRDefault="00133A57">
            <w:pPr>
              <w:pStyle w:val="afd"/>
              <w:numPr>
                <w:ilvl w:val="0"/>
                <w:numId w:val="21"/>
              </w:numPr>
              <w:jc w:val="center"/>
              <w:rPr>
                <w:rFonts w:hAnsi="宋体"/>
                <w:kern w:val="2"/>
                <w:szCs w:val="24"/>
              </w:rPr>
            </w:pPr>
          </w:p>
        </w:tc>
        <w:tc>
          <w:tcPr>
            <w:tcW w:w="1193" w:type="dxa"/>
            <w:vAlign w:val="center"/>
          </w:tcPr>
          <w:p w14:paraId="35051945" w14:textId="77777777" w:rsidR="00133A57" w:rsidRDefault="00133A57">
            <w:pPr>
              <w:pStyle w:val="afd"/>
              <w:jc w:val="center"/>
              <w:rPr>
                <w:rFonts w:hAnsi="宋体"/>
                <w:kern w:val="2"/>
                <w:szCs w:val="24"/>
              </w:rPr>
            </w:pPr>
          </w:p>
        </w:tc>
        <w:tc>
          <w:tcPr>
            <w:tcW w:w="1732" w:type="dxa"/>
            <w:vAlign w:val="center"/>
          </w:tcPr>
          <w:p w14:paraId="35051946" w14:textId="77777777" w:rsidR="00133A57" w:rsidRDefault="00133A57">
            <w:pPr>
              <w:pStyle w:val="afd"/>
              <w:jc w:val="center"/>
              <w:rPr>
                <w:rFonts w:hAnsi="宋体"/>
                <w:kern w:val="2"/>
                <w:szCs w:val="24"/>
              </w:rPr>
            </w:pPr>
          </w:p>
        </w:tc>
        <w:tc>
          <w:tcPr>
            <w:tcW w:w="633" w:type="dxa"/>
            <w:vAlign w:val="center"/>
          </w:tcPr>
          <w:p w14:paraId="35051947" w14:textId="77777777" w:rsidR="00133A57" w:rsidRDefault="00133A57">
            <w:pPr>
              <w:pStyle w:val="afd"/>
              <w:jc w:val="center"/>
              <w:rPr>
                <w:rFonts w:hAnsi="宋体"/>
                <w:kern w:val="2"/>
                <w:szCs w:val="24"/>
              </w:rPr>
            </w:pPr>
          </w:p>
        </w:tc>
        <w:tc>
          <w:tcPr>
            <w:tcW w:w="709" w:type="dxa"/>
            <w:vAlign w:val="center"/>
          </w:tcPr>
          <w:p w14:paraId="35051948" w14:textId="77777777" w:rsidR="00133A57" w:rsidRDefault="00133A57">
            <w:pPr>
              <w:pStyle w:val="afd"/>
              <w:jc w:val="center"/>
              <w:rPr>
                <w:rFonts w:hAnsi="宋体"/>
                <w:kern w:val="2"/>
                <w:szCs w:val="24"/>
              </w:rPr>
            </w:pPr>
          </w:p>
        </w:tc>
        <w:tc>
          <w:tcPr>
            <w:tcW w:w="851" w:type="dxa"/>
            <w:vAlign w:val="center"/>
          </w:tcPr>
          <w:p w14:paraId="35051949" w14:textId="77777777" w:rsidR="00133A57" w:rsidRDefault="00133A57">
            <w:pPr>
              <w:pStyle w:val="afd"/>
              <w:jc w:val="center"/>
              <w:rPr>
                <w:rFonts w:hAnsi="宋体"/>
                <w:kern w:val="2"/>
                <w:szCs w:val="24"/>
              </w:rPr>
            </w:pPr>
          </w:p>
        </w:tc>
        <w:tc>
          <w:tcPr>
            <w:tcW w:w="1275" w:type="dxa"/>
            <w:vAlign w:val="center"/>
          </w:tcPr>
          <w:p w14:paraId="3505194A" w14:textId="77777777" w:rsidR="00133A57" w:rsidRDefault="00133A57">
            <w:pPr>
              <w:pStyle w:val="afd"/>
              <w:jc w:val="center"/>
              <w:rPr>
                <w:rFonts w:hAnsi="宋体"/>
                <w:kern w:val="2"/>
                <w:szCs w:val="24"/>
              </w:rPr>
            </w:pPr>
          </w:p>
        </w:tc>
        <w:tc>
          <w:tcPr>
            <w:tcW w:w="1213" w:type="dxa"/>
            <w:vAlign w:val="center"/>
          </w:tcPr>
          <w:p w14:paraId="3505194B" w14:textId="77777777" w:rsidR="00133A57" w:rsidRDefault="00133A57">
            <w:pPr>
              <w:pStyle w:val="afd"/>
              <w:jc w:val="center"/>
              <w:rPr>
                <w:rFonts w:hAnsi="宋体"/>
                <w:kern w:val="2"/>
                <w:szCs w:val="24"/>
              </w:rPr>
            </w:pPr>
          </w:p>
        </w:tc>
        <w:tc>
          <w:tcPr>
            <w:tcW w:w="1450" w:type="dxa"/>
            <w:vAlign w:val="center"/>
          </w:tcPr>
          <w:p w14:paraId="3505194C" w14:textId="77777777" w:rsidR="00133A57" w:rsidRDefault="00133A57">
            <w:pPr>
              <w:pStyle w:val="afd"/>
              <w:jc w:val="center"/>
              <w:rPr>
                <w:rFonts w:hAnsi="宋体"/>
                <w:kern w:val="2"/>
                <w:szCs w:val="24"/>
              </w:rPr>
            </w:pPr>
          </w:p>
        </w:tc>
      </w:tr>
      <w:tr w:rsidR="00133A57" w14:paraId="35051957" w14:textId="77777777" w:rsidTr="00A343FF">
        <w:trPr>
          <w:cantSplit/>
          <w:trHeight w:val="580"/>
          <w:jc w:val="center"/>
        </w:trPr>
        <w:tc>
          <w:tcPr>
            <w:tcW w:w="575" w:type="dxa"/>
            <w:vAlign w:val="center"/>
          </w:tcPr>
          <w:p w14:paraId="3505194E" w14:textId="77777777" w:rsidR="00133A57" w:rsidRDefault="00133A57">
            <w:pPr>
              <w:pStyle w:val="afd"/>
              <w:numPr>
                <w:ilvl w:val="0"/>
                <w:numId w:val="21"/>
              </w:numPr>
              <w:jc w:val="center"/>
              <w:rPr>
                <w:rFonts w:hAnsi="宋体"/>
                <w:kern w:val="2"/>
                <w:szCs w:val="24"/>
              </w:rPr>
            </w:pPr>
          </w:p>
        </w:tc>
        <w:tc>
          <w:tcPr>
            <w:tcW w:w="1193" w:type="dxa"/>
            <w:vAlign w:val="center"/>
          </w:tcPr>
          <w:p w14:paraId="3505194F" w14:textId="77777777" w:rsidR="00133A57" w:rsidRDefault="00133A57">
            <w:pPr>
              <w:pStyle w:val="afd"/>
              <w:jc w:val="center"/>
              <w:rPr>
                <w:rFonts w:hAnsi="宋体"/>
                <w:kern w:val="2"/>
                <w:szCs w:val="24"/>
              </w:rPr>
            </w:pPr>
          </w:p>
        </w:tc>
        <w:tc>
          <w:tcPr>
            <w:tcW w:w="1732" w:type="dxa"/>
            <w:vAlign w:val="center"/>
          </w:tcPr>
          <w:p w14:paraId="35051950" w14:textId="77777777" w:rsidR="00133A57" w:rsidRDefault="00133A57">
            <w:pPr>
              <w:pStyle w:val="afd"/>
              <w:jc w:val="center"/>
              <w:rPr>
                <w:rFonts w:hAnsi="宋体"/>
                <w:kern w:val="2"/>
                <w:szCs w:val="24"/>
              </w:rPr>
            </w:pPr>
          </w:p>
        </w:tc>
        <w:tc>
          <w:tcPr>
            <w:tcW w:w="633" w:type="dxa"/>
            <w:vAlign w:val="center"/>
          </w:tcPr>
          <w:p w14:paraId="35051951" w14:textId="77777777" w:rsidR="00133A57" w:rsidRDefault="00133A57">
            <w:pPr>
              <w:pStyle w:val="afd"/>
              <w:jc w:val="center"/>
              <w:rPr>
                <w:rFonts w:hAnsi="宋体"/>
                <w:kern w:val="2"/>
                <w:szCs w:val="24"/>
              </w:rPr>
            </w:pPr>
          </w:p>
        </w:tc>
        <w:tc>
          <w:tcPr>
            <w:tcW w:w="709" w:type="dxa"/>
            <w:vAlign w:val="center"/>
          </w:tcPr>
          <w:p w14:paraId="35051952" w14:textId="77777777" w:rsidR="00133A57" w:rsidRDefault="00133A57">
            <w:pPr>
              <w:pStyle w:val="afd"/>
              <w:jc w:val="center"/>
              <w:rPr>
                <w:rFonts w:hAnsi="宋体"/>
                <w:kern w:val="2"/>
                <w:szCs w:val="24"/>
              </w:rPr>
            </w:pPr>
          </w:p>
        </w:tc>
        <w:tc>
          <w:tcPr>
            <w:tcW w:w="851" w:type="dxa"/>
            <w:vAlign w:val="center"/>
          </w:tcPr>
          <w:p w14:paraId="35051953" w14:textId="77777777" w:rsidR="00133A57" w:rsidRDefault="00133A57">
            <w:pPr>
              <w:pStyle w:val="afd"/>
              <w:jc w:val="center"/>
              <w:rPr>
                <w:rFonts w:hAnsi="宋体"/>
                <w:kern w:val="2"/>
                <w:szCs w:val="24"/>
              </w:rPr>
            </w:pPr>
          </w:p>
        </w:tc>
        <w:tc>
          <w:tcPr>
            <w:tcW w:w="1275" w:type="dxa"/>
            <w:vAlign w:val="center"/>
          </w:tcPr>
          <w:p w14:paraId="35051954" w14:textId="77777777" w:rsidR="00133A57" w:rsidRDefault="00133A57">
            <w:pPr>
              <w:pStyle w:val="afd"/>
              <w:jc w:val="center"/>
              <w:rPr>
                <w:rFonts w:hAnsi="宋体"/>
                <w:kern w:val="2"/>
                <w:szCs w:val="24"/>
              </w:rPr>
            </w:pPr>
          </w:p>
        </w:tc>
        <w:tc>
          <w:tcPr>
            <w:tcW w:w="1213" w:type="dxa"/>
            <w:vAlign w:val="center"/>
          </w:tcPr>
          <w:p w14:paraId="35051955" w14:textId="77777777" w:rsidR="00133A57" w:rsidRDefault="00133A57">
            <w:pPr>
              <w:pStyle w:val="afd"/>
              <w:jc w:val="center"/>
              <w:rPr>
                <w:rFonts w:hAnsi="宋体"/>
                <w:kern w:val="2"/>
                <w:szCs w:val="24"/>
              </w:rPr>
            </w:pPr>
          </w:p>
        </w:tc>
        <w:tc>
          <w:tcPr>
            <w:tcW w:w="1450" w:type="dxa"/>
            <w:vAlign w:val="center"/>
          </w:tcPr>
          <w:p w14:paraId="35051956" w14:textId="77777777" w:rsidR="00133A57" w:rsidRDefault="00133A57">
            <w:pPr>
              <w:pStyle w:val="afd"/>
              <w:jc w:val="center"/>
              <w:rPr>
                <w:rFonts w:hAnsi="宋体"/>
                <w:kern w:val="2"/>
                <w:szCs w:val="24"/>
              </w:rPr>
            </w:pPr>
          </w:p>
        </w:tc>
      </w:tr>
      <w:tr w:rsidR="00133A57" w14:paraId="35051961" w14:textId="77777777" w:rsidTr="00A343FF">
        <w:trPr>
          <w:cantSplit/>
          <w:trHeight w:val="579"/>
          <w:jc w:val="center"/>
        </w:trPr>
        <w:tc>
          <w:tcPr>
            <w:tcW w:w="575" w:type="dxa"/>
            <w:vAlign w:val="center"/>
          </w:tcPr>
          <w:p w14:paraId="35051958" w14:textId="77777777" w:rsidR="00133A57" w:rsidRDefault="00133A57">
            <w:pPr>
              <w:pStyle w:val="afd"/>
              <w:numPr>
                <w:ilvl w:val="0"/>
                <w:numId w:val="21"/>
              </w:numPr>
              <w:jc w:val="center"/>
              <w:rPr>
                <w:rFonts w:hAnsi="宋体"/>
                <w:kern w:val="2"/>
                <w:szCs w:val="24"/>
              </w:rPr>
            </w:pPr>
          </w:p>
        </w:tc>
        <w:tc>
          <w:tcPr>
            <w:tcW w:w="1193" w:type="dxa"/>
            <w:vAlign w:val="center"/>
          </w:tcPr>
          <w:p w14:paraId="35051959" w14:textId="77777777" w:rsidR="00133A57" w:rsidRDefault="00133A57">
            <w:pPr>
              <w:pStyle w:val="afd"/>
              <w:jc w:val="center"/>
              <w:rPr>
                <w:rFonts w:hAnsi="宋体"/>
                <w:kern w:val="2"/>
                <w:szCs w:val="24"/>
              </w:rPr>
            </w:pPr>
          </w:p>
        </w:tc>
        <w:tc>
          <w:tcPr>
            <w:tcW w:w="1732" w:type="dxa"/>
            <w:vAlign w:val="center"/>
          </w:tcPr>
          <w:p w14:paraId="3505195A" w14:textId="77777777" w:rsidR="00133A57" w:rsidRDefault="00133A57">
            <w:pPr>
              <w:pStyle w:val="afd"/>
              <w:jc w:val="center"/>
              <w:rPr>
                <w:rFonts w:hAnsi="宋体"/>
                <w:kern w:val="2"/>
                <w:szCs w:val="24"/>
              </w:rPr>
            </w:pPr>
          </w:p>
        </w:tc>
        <w:tc>
          <w:tcPr>
            <w:tcW w:w="633" w:type="dxa"/>
            <w:vAlign w:val="center"/>
          </w:tcPr>
          <w:p w14:paraId="3505195B" w14:textId="77777777" w:rsidR="00133A57" w:rsidRDefault="00133A57">
            <w:pPr>
              <w:pStyle w:val="afd"/>
              <w:jc w:val="center"/>
              <w:rPr>
                <w:rFonts w:hAnsi="宋体"/>
                <w:kern w:val="2"/>
                <w:szCs w:val="24"/>
              </w:rPr>
            </w:pPr>
          </w:p>
        </w:tc>
        <w:tc>
          <w:tcPr>
            <w:tcW w:w="709" w:type="dxa"/>
            <w:vAlign w:val="center"/>
          </w:tcPr>
          <w:p w14:paraId="3505195C" w14:textId="77777777" w:rsidR="00133A57" w:rsidRDefault="00133A57">
            <w:pPr>
              <w:pStyle w:val="afd"/>
              <w:jc w:val="center"/>
              <w:rPr>
                <w:rFonts w:hAnsi="宋体"/>
                <w:kern w:val="2"/>
                <w:szCs w:val="24"/>
              </w:rPr>
            </w:pPr>
          </w:p>
        </w:tc>
        <w:tc>
          <w:tcPr>
            <w:tcW w:w="851" w:type="dxa"/>
            <w:vAlign w:val="center"/>
          </w:tcPr>
          <w:p w14:paraId="3505195D" w14:textId="77777777" w:rsidR="00133A57" w:rsidRDefault="00133A57">
            <w:pPr>
              <w:pStyle w:val="afd"/>
              <w:jc w:val="center"/>
              <w:rPr>
                <w:rFonts w:hAnsi="宋体"/>
                <w:kern w:val="2"/>
                <w:szCs w:val="24"/>
              </w:rPr>
            </w:pPr>
          </w:p>
        </w:tc>
        <w:tc>
          <w:tcPr>
            <w:tcW w:w="1275" w:type="dxa"/>
            <w:vAlign w:val="center"/>
          </w:tcPr>
          <w:p w14:paraId="3505195E" w14:textId="77777777" w:rsidR="00133A57" w:rsidRDefault="00133A57">
            <w:pPr>
              <w:pStyle w:val="afd"/>
              <w:jc w:val="center"/>
              <w:rPr>
                <w:rFonts w:hAnsi="宋体"/>
                <w:kern w:val="2"/>
                <w:szCs w:val="24"/>
              </w:rPr>
            </w:pPr>
          </w:p>
        </w:tc>
        <w:tc>
          <w:tcPr>
            <w:tcW w:w="1213" w:type="dxa"/>
            <w:vAlign w:val="center"/>
          </w:tcPr>
          <w:p w14:paraId="3505195F" w14:textId="77777777" w:rsidR="00133A57" w:rsidRDefault="00133A57">
            <w:pPr>
              <w:pStyle w:val="afd"/>
              <w:jc w:val="center"/>
              <w:rPr>
                <w:rFonts w:hAnsi="宋体"/>
                <w:kern w:val="2"/>
                <w:szCs w:val="24"/>
              </w:rPr>
            </w:pPr>
          </w:p>
        </w:tc>
        <w:tc>
          <w:tcPr>
            <w:tcW w:w="1450" w:type="dxa"/>
            <w:vAlign w:val="center"/>
          </w:tcPr>
          <w:p w14:paraId="35051960" w14:textId="77777777" w:rsidR="00133A57" w:rsidRDefault="00133A57">
            <w:pPr>
              <w:pStyle w:val="afd"/>
              <w:jc w:val="center"/>
              <w:rPr>
                <w:rFonts w:hAnsi="宋体"/>
                <w:kern w:val="2"/>
                <w:szCs w:val="24"/>
              </w:rPr>
            </w:pPr>
          </w:p>
        </w:tc>
      </w:tr>
      <w:tr w:rsidR="00133A57" w14:paraId="3505196B" w14:textId="77777777" w:rsidTr="00A343FF">
        <w:trPr>
          <w:cantSplit/>
          <w:trHeight w:val="580"/>
          <w:jc w:val="center"/>
        </w:trPr>
        <w:tc>
          <w:tcPr>
            <w:tcW w:w="575" w:type="dxa"/>
            <w:vAlign w:val="center"/>
          </w:tcPr>
          <w:p w14:paraId="35051962" w14:textId="77777777" w:rsidR="00133A57" w:rsidRDefault="00133A57">
            <w:pPr>
              <w:pStyle w:val="afd"/>
              <w:numPr>
                <w:ilvl w:val="0"/>
                <w:numId w:val="21"/>
              </w:numPr>
              <w:jc w:val="center"/>
              <w:rPr>
                <w:rFonts w:hAnsi="宋体"/>
                <w:kern w:val="2"/>
                <w:szCs w:val="24"/>
              </w:rPr>
            </w:pPr>
          </w:p>
        </w:tc>
        <w:tc>
          <w:tcPr>
            <w:tcW w:w="1193" w:type="dxa"/>
            <w:vAlign w:val="center"/>
          </w:tcPr>
          <w:p w14:paraId="35051963" w14:textId="77777777" w:rsidR="00133A57" w:rsidRDefault="00133A57">
            <w:pPr>
              <w:pStyle w:val="afd"/>
              <w:jc w:val="center"/>
              <w:rPr>
                <w:rFonts w:hAnsi="宋体"/>
                <w:kern w:val="2"/>
                <w:szCs w:val="24"/>
              </w:rPr>
            </w:pPr>
          </w:p>
        </w:tc>
        <w:tc>
          <w:tcPr>
            <w:tcW w:w="1732" w:type="dxa"/>
            <w:vAlign w:val="center"/>
          </w:tcPr>
          <w:p w14:paraId="35051964" w14:textId="77777777" w:rsidR="00133A57" w:rsidRDefault="00133A57">
            <w:pPr>
              <w:pStyle w:val="afd"/>
              <w:jc w:val="center"/>
              <w:rPr>
                <w:rFonts w:hAnsi="宋体"/>
                <w:kern w:val="2"/>
                <w:szCs w:val="24"/>
              </w:rPr>
            </w:pPr>
          </w:p>
        </w:tc>
        <w:tc>
          <w:tcPr>
            <w:tcW w:w="633" w:type="dxa"/>
            <w:vAlign w:val="center"/>
          </w:tcPr>
          <w:p w14:paraId="35051965" w14:textId="77777777" w:rsidR="00133A57" w:rsidRDefault="00133A57">
            <w:pPr>
              <w:pStyle w:val="afd"/>
              <w:jc w:val="center"/>
              <w:rPr>
                <w:rFonts w:hAnsi="宋体"/>
                <w:kern w:val="2"/>
                <w:szCs w:val="24"/>
              </w:rPr>
            </w:pPr>
          </w:p>
        </w:tc>
        <w:tc>
          <w:tcPr>
            <w:tcW w:w="709" w:type="dxa"/>
            <w:vAlign w:val="center"/>
          </w:tcPr>
          <w:p w14:paraId="35051966" w14:textId="77777777" w:rsidR="00133A57" w:rsidRDefault="00133A57">
            <w:pPr>
              <w:pStyle w:val="afd"/>
              <w:jc w:val="center"/>
              <w:rPr>
                <w:rFonts w:hAnsi="宋体"/>
                <w:kern w:val="2"/>
                <w:szCs w:val="24"/>
              </w:rPr>
            </w:pPr>
          </w:p>
        </w:tc>
        <w:tc>
          <w:tcPr>
            <w:tcW w:w="851" w:type="dxa"/>
            <w:vAlign w:val="center"/>
          </w:tcPr>
          <w:p w14:paraId="35051967" w14:textId="77777777" w:rsidR="00133A57" w:rsidRDefault="00133A57">
            <w:pPr>
              <w:pStyle w:val="afd"/>
              <w:jc w:val="center"/>
              <w:rPr>
                <w:rFonts w:hAnsi="宋体"/>
                <w:kern w:val="2"/>
                <w:szCs w:val="24"/>
              </w:rPr>
            </w:pPr>
          </w:p>
        </w:tc>
        <w:tc>
          <w:tcPr>
            <w:tcW w:w="1275" w:type="dxa"/>
            <w:vAlign w:val="center"/>
          </w:tcPr>
          <w:p w14:paraId="35051968" w14:textId="77777777" w:rsidR="00133A57" w:rsidRDefault="00133A57">
            <w:pPr>
              <w:pStyle w:val="afd"/>
              <w:jc w:val="center"/>
              <w:rPr>
                <w:rFonts w:hAnsi="宋体"/>
                <w:kern w:val="2"/>
                <w:szCs w:val="24"/>
              </w:rPr>
            </w:pPr>
          </w:p>
        </w:tc>
        <w:tc>
          <w:tcPr>
            <w:tcW w:w="1213" w:type="dxa"/>
            <w:vAlign w:val="center"/>
          </w:tcPr>
          <w:p w14:paraId="35051969" w14:textId="77777777" w:rsidR="00133A57" w:rsidRDefault="00133A57">
            <w:pPr>
              <w:pStyle w:val="afd"/>
              <w:jc w:val="center"/>
              <w:rPr>
                <w:rFonts w:hAnsi="宋体"/>
                <w:kern w:val="2"/>
                <w:szCs w:val="24"/>
              </w:rPr>
            </w:pPr>
          </w:p>
        </w:tc>
        <w:tc>
          <w:tcPr>
            <w:tcW w:w="1450" w:type="dxa"/>
            <w:vAlign w:val="center"/>
          </w:tcPr>
          <w:p w14:paraId="3505196A" w14:textId="77777777" w:rsidR="00133A57" w:rsidRDefault="00133A57">
            <w:pPr>
              <w:pStyle w:val="afd"/>
              <w:jc w:val="center"/>
              <w:rPr>
                <w:rFonts w:hAnsi="宋体"/>
                <w:kern w:val="2"/>
                <w:szCs w:val="24"/>
              </w:rPr>
            </w:pPr>
          </w:p>
        </w:tc>
      </w:tr>
      <w:tr w:rsidR="00133A57" w14:paraId="35051975" w14:textId="77777777" w:rsidTr="00A343FF">
        <w:trPr>
          <w:cantSplit/>
          <w:trHeight w:val="579"/>
          <w:jc w:val="center"/>
        </w:trPr>
        <w:tc>
          <w:tcPr>
            <w:tcW w:w="575" w:type="dxa"/>
            <w:vAlign w:val="center"/>
          </w:tcPr>
          <w:p w14:paraId="3505196C" w14:textId="77777777" w:rsidR="00133A57" w:rsidRDefault="00133A57">
            <w:pPr>
              <w:pStyle w:val="afd"/>
              <w:numPr>
                <w:ilvl w:val="0"/>
                <w:numId w:val="21"/>
              </w:numPr>
              <w:jc w:val="center"/>
              <w:rPr>
                <w:rFonts w:hAnsi="宋体"/>
                <w:kern w:val="2"/>
                <w:szCs w:val="24"/>
              </w:rPr>
            </w:pPr>
          </w:p>
        </w:tc>
        <w:tc>
          <w:tcPr>
            <w:tcW w:w="1193" w:type="dxa"/>
            <w:vAlign w:val="center"/>
          </w:tcPr>
          <w:p w14:paraId="3505196D" w14:textId="77777777" w:rsidR="00133A57" w:rsidRDefault="00133A57">
            <w:pPr>
              <w:pStyle w:val="afd"/>
              <w:jc w:val="center"/>
              <w:rPr>
                <w:rFonts w:hAnsi="宋体"/>
                <w:kern w:val="2"/>
                <w:szCs w:val="24"/>
              </w:rPr>
            </w:pPr>
          </w:p>
        </w:tc>
        <w:tc>
          <w:tcPr>
            <w:tcW w:w="1732" w:type="dxa"/>
            <w:vAlign w:val="center"/>
          </w:tcPr>
          <w:p w14:paraId="3505196E" w14:textId="77777777" w:rsidR="00133A57" w:rsidRDefault="00133A57">
            <w:pPr>
              <w:pStyle w:val="afd"/>
              <w:jc w:val="center"/>
              <w:rPr>
                <w:rFonts w:hAnsi="宋体"/>
                <w:kern w:val="2"/>
                <w:szCs w:val="24"/>
              </w:rPr>
            </w:pPr>
          </w:p>
        </w:tc>
        <w:tc>
          <w:tcPr>
            <w:tcW w:w="633" w:type="dxa"/>
            <w:vAlign w:val="center"/>
          </w:tcPr>
          <w:p w14:paraId="3505196F" w14:textId="77777777" w:rsidR="00133A57" w:rsidRDefault="00133A57">
            <w:pPr>
              <w:pStyle w:val="afd"/>
              <w:jc w:val="center"/>
              <w:rPr>
                <w:rFonts w:hAnsi="宋体"/>
                <w:kern w:val="2"/>
                <w:szCs w:val="24"/>
              </w:rPr>
            </w:pPr>
          </w:p>
        </w:tc>
        <w:tc>
          <w:tcPr>
            <w:tcW w:w="709" w:type="dxa"/>
            <w:vAlign w:val="center"/>
          </w:tcPr>
          <w:p w14:paraId="35051970" w14:textId="77777777" w:rsidR="00133A57" w:rsidRDefault="00133A57">
            <w:pPr>
              <w:pStyle w:val="afd"/>
              <w:jc w:val="center"/>
              <w:rPr>
                <w:rFonts w:hAnsi="宋体"/>
                <w:kern w:val="2"/>
                <w:szCs w:val="24"/>
              </w:rPr>
            </w:pPr>
          </w:p>
        </w:tc>
        <w:tc>
          <w:tcPr>
            <w:tcW w:w="851" w:type="dxa"/>
            <w:vAlign w:val="center"/>
          </w:tcPr>
          <w:p w14:paraId="35051971" w14:textId="77777777" w:rsidR="00133A57" w:rsidRDefault="00133A57">
            <w:pPr>
              <w:pStyle w:val="afd"/>
              <w:jc w:val="center"/>
              <w:rPr>
                <w:rFonts w:hAnsi="宋体"/>
                <w:kern w:val="2"/>
                <w:szCs w:val="24"/>
              </w:rPr>
            </w:pPr>
          </w:p>
        </w:tc>
        <w:tc>
          <w:tcPr>
            <w:tcW w:w="1275" w:type="dxa"/>
            <w:vAlign w:val="center"/>
          </w:tcPr>
          <w:p w14:paraId="35051972" w14:textId="77777777" w:rsidR="00133A57" w:rsidRDefault="00133A57">
            <w:pPr>
              <w:pStyle w:val="afd"/>
              <w:jc w:val="center"/>
              <w:rPr>
                <w:rFonts w:hAnsi="宋体"/>
                <w:kern w:val="2"/>
                <w:szCs w:val="24"/>
              </w:rPr>
            </w:pPr>
          </w:p>
        </w:tc>
        <w:tc>
          <w:tcPr>
            <w:tcW w:w="1213" w:type="dxa"/>
            <w:vAlign w:val="center"/>
          </w:tcPr>
          <w:p w14:paraId="35051973" w14:textId="77777777" w:rsidR="00133A57" w:rsidRDefault="00133A57">
            <w:pPr>
              <w:pStyle w:val="afd"/>
              <w:jc w:val="center"/>
              <w:rPr>
                <w:rFonts w:hAnsi="宋体"/>
                <w:kern w:val="2"/>
                <w:szCs w:val="24"/>
              </w:rPr>
            </w:pPr>
          </w:p>
        </w:tc>
        <w:tc>
          <w:tcPr>
            <w:tcW w:w="1450" w:type="dxa"/>
            <w:vAlign w:val="center"/>
          </w:tcPr>
          <w:p w14:paraId="35051974" w14:textId="77777777" w:rsidR="00133A57" w:rsidRDefault="00133A57">
            <w:pPr>
              <w:pStyle w:val="afd"/>
              <w:jc w:val="center"/>
              <w:rPr>
                <w:rFonts w:hAnsi="宋体"/>
                <w:kern w:val="2"/>
                <w:szCs w:val="24"/>
              </w:rPr>
            </w:pPr>
          </w:p>
        </w:tc>
      </w:tr>
      <w:tr w:rsidR="00133A57" w14:paraId="3505197F" w14:textId="77777777" w:rsidTr="00A343FF">
        <w:trPr>
          <w:cantSplit/>
          <w:trHeight w:val="580"/>
          <w:jc w:val="center"/>
        </w:trPr>
        <w:tc>
          <w:tcPr>
            <w:tcW w:w="575" w:type="dxa"/>
            <w:vAlign w:val="center"/>
          </w:tcPr>
          <w:p w14:paraId="35051976" w14:textId="77777777" w:rsidR="00133A57" w:rsidRDefault="00133A57">
            <w:pPr>
              <w:pStyle w:val="afd"/>
              <w:numPr>
                <w:ilvl w:val="0"/>
                <w:numId w:val="21"/>
              </w:numPr>
              <w:jc w:val="center"/>
              <w:rPr>
                <w:rFonts w:hAnsi="宋体"/>
                <w:kern w:val="2"/>
                <w:szCs w:val="24"/>
              </w:rPr>
            </w:pPr>
          </w:p>
        </w:tc>
        <w:tc>
          <w:tcPr>
            <w:tcW w:w="1193" w:type="dxa"/>
            <w:vAlign w:val="center"/>
          </w:tcPr>
          <w:p w14:paraId="35051977" w14:textId="77777777" w:rsidR="00133A57" w:rsidRDefault="00133A57">
            <w:pPr>
              <w:pStyle w:val="afd"/>
              <w:jc w:val="center"/>
              <w:rPr>
                <w:rFonts w:hAnsi="宋体"/>
                <w:kern w:val="2"/>
                <w:szCs w:val="24"/>
              </w:rPr>
            </w:pPr>
          </w:p>
        </w:tc>
        <w:tc>
          <w:tcPr>
            <w:tcW w:w="1732" w:type="dxa"/>
            <w:vAlign w:val="center"/>
          </w:tcPr>
          <w:p w14:paraId="35051978" w14:textId="77777777" w:rsidR="00133A57" w:rsidRDefault="00133A57">
            <w:pPr>
              <w:pStyle w:val="afd"/>
              <w:jc w:val="center"/>
              <w:rPr>
                <w:rFonts w:hAnsi="宋体"/>
                <w:kern w:val="2"/>
                <w:szCs w:val="24"/>
              </w:rPr>
            </w:pPr>
          </w:p>
        </w:tc>
        <w:tc>
          <w:tcPr>
            <w:tcW w:w="633" w:type="dxa"/>
            <w:vAlign w:val="center"/>
          </w:tcPr>
          <w:p w14:paraId="35051979" w14:textId="77777777" w:rsidR="00133A57" w:rsidRDefault="00133A57">
            <w:pPr>
              <w:pStyle w:val="afd"/>
              <w:jc w:val="center"/>
              <w:rPr>
                <w:rFonts w:hAnsi="宋体"/>
                <w:kern w:val="2"/>
                <w:szCs w:val="24"/>
              </w:rPr>
            </w:pPr>
          </w:p>
        </w:tc>
        <w:tc>
          <w:tcPr>
            <w:tcW w:w="709" w:type="dxa"/>
            <w:vAlign w:val="center"/>
          </w:tcPr>
          <w:p w14:paraId="3505197A" w14:textId="77777777" w:rsidR="00133A57" w:rsidRDefault="00133A57">
            <w:pPr>
              <w:pStyle w:val="afd"/>
              <w:jc w:val="center"/>
              <w:rPr>
                <w:rFonts w:hAnsi="宋体"/>
                <w:kern w:val="2"/>
                <w:szCs w:val="24"/>
              </w:rPr>
            </w:pPr>
          </w:p>
        </w:tc>
        <w:tc>
          <w:tcPr>
            <w:tcW w:w="851" w:type="dxa"/>
            <w:vAlign w:val="center"/>
          </w:tcPr>
          <w:p w14:paraId="3505197B" w14:textId="77777777" w:rsidR="00133A57" w:rsidRDefault="00133A57">
            <w:pPr>
              <w:pStyle w:val="afd"/>
              <w:jc w:val="center"/>
              <w:rPr>
                <w:rFonts w:hAnsi="宋体"/>
                <w:kern w:val="2"/>
                <w:szCs w:val="24"/>
              </w:rPr>
            </w:pPr>
          </w:p>
        </w:tc>
        <w:tc>
          <w:tcPr>
            <w:tcW w:w="1275" w:type="dxa"/>
            <w:vAlign w:val="center"/>
          </w:tcPr>
          <w:p w14:paraId="3505197C" w14:textId="77777777" w:rsidR="00133A57" w:rsidRDefault="00133A57">
            <w:pPr>
              <w:pStyle w:val="afd"/>
              <w:jc w:val="center"/>
              <w:rPr>
                <w:rFonts w:hAnsi="宋体"/>
                <w:kern w:val="2"/>
                <w:szCs w:val="24"/>
              </w:rPr>
            </w:pPr>
          </w:p>
        </w:tc>
        <w:tc>
          <w:tcPr>
            <w:tcW w:w="1213" w:type="dxa"/>
            <w:vAlign w:val="center"/>
          </w:tcPr>
          <w:p w14:paraId="3505197D" w14:textId="77777777" w:rsidR="00133A57" w:rsidRDefault="00133A57">
            <w:pPr>
              <w:pStyle w:val="afd"/>
              <w:jc w:val="center"/>
              <w:rPr>
                <w:rFonts w:hAnsi="宋体"/>
                <w:kern w:val="2"/>
                <w:szCs w:val="24"/>
              </w:rPr>
            </w:pPr>
          </w:p>
        </w:tc>
        <w:tc>
          <w:tcPr>
            <w:tcW w:w="1450" w:type="dxa"/>
            <w:vAlign w:val="center"/>
          </w:tcPr>
          <w:p w14:paraId="3505197E" w14:textId="77777777" w:rsidR="00133A57" w:rsidRDefault="00133A57">
            <w:pPr>
              <w:pStyle w:val="afd"/>
              <w:jc w:val="center"/>
              <w:rPr>
                <w:rFonts w:hAnsi="宋体"/>
                <w:kern w:val="2"/>
                <w:szCs w:val="24"/>
              </w:rPr>
            </w:pPr>
          </w:p>
        </w:tc>
      </w:tr>
      <w:tr w:rsidR="00133A57" w14:paraId="35051989" w14:textId="77777777" w:rsidTr="00A343FF">
        <w:trPr>
          <w:cantSplit/>
          <w:trHeight w:val="580"/>
          <w:jc w:val="center"/>
        </w:trPr>
        <w:tc>
          <w:tcPr>
            <w:tcW w:w="575" w:type="dxa"/>
            <w:vAlign w:val="center"/>
          </w:tcPr>
          <w:p w14:paraId="35051980" w14:textId="77777777" w:rsidR="00133A57" w:rsidRDefault="00133A57">
            <w:pPr>
              <w:pStyle w:val="afd"/>
              <w:jc w:val="center"/>
              <w:rPr>
                <w:rFonts w:hAnsi="宋体"/>
                <w:kern w:val="2"/>
                <w:szCs w:val="24"/>
              </w:rPr>
            </w:pPr>
            <w:r>
              <w:rPr>
                <w:rFonts w:hAnsi="宋体" w:hint="eastAsia"/>
                <w:kern w:val="2"/>
                <w:szCs w:val="24"/>
              </w:rPr>
              <w:t>…</w:t>
            </w:r>
          </w:p>
        </w:tc>
        <w:tc>
          <w:tcPr>
            <w:tcW w:w="1193" w:type="dxa"/>
            <w:vAlign w:val="center"/>
          </w:tcPr>
          <w:p w14:paraId="35051981" w14:textId="77777777" w:rsidR="00133A57" w:rsidRDefault="00133A57">
            <w:pPr>
              <w:pStyle w:val="afd"/>
              <w:jc w:val="center"/>
              <w:rPr>
                <w:rFonts w:hAnsi="宋体"/>
                <w:kern w:val="2"/>
                <w:szCs w:val="24"/>
              </w:rPr>
            </w:pPr>
          </w:p>
        </w:tc>
        <w:tc>
          <w:tcPr>
            <w:tcW w:w="1732" w:type="dxa"/>
            <w:vAlign w:val="center"/>
          </w:tcPr>
          <w:p w14:paraId="35051982" w14:textId="77777777" w:rsidR="00133A57" w:rsidRDefault="00133A57">
            <w:pPr>
              <w:pStyle w:val="afd"/>
              <w:jc w:val="center"/>
              <w:rPr>
                <w:rFonts w:hAnsi="宋体"/>
                <w:kern w:val="2"/>
                <w:szCs w:val="24"/>
              </w:rPr>
            </w:pPr>
          </w:p>
        </w:tc>
        <w:tc>
          <w:tcPr>
            <w:tcW w:w="633" w:type="dxa"/>
            <w:vAlign w:val="center"/>
          </w:tcPr>
          <w:p w14:paraId="35051983" w14:textId="77777777" w:rsidR="00133A57" w:rsidRDefault="00133A57">
            <w:pPr>
              <w:pStyle w:val="afd"/>
              <w:jc w:val="center"/>
              <w:rPr>
                <w:rFonts w:hAnsi="宋体"/>
                <w:kern w:val="2"/>
                <w:szCs w:val="24"/>
              </w:rPr>
            </w:pPr>
          </w:p>
        </w:tc>
        <w:tc>
          <w:tcPr>
            <w:tcW w:w="709" w:type="dxa"/>
            <w:vAlign w:val="center"/>
          </w:tcPr>
          <w:p w14:paraId="35051984" w14:textId="77777777" w:rsidR="00133A57" w:rsidRDefault="00133A57">
            <w:pPr>
              <w:pStyle w:val="afd"/>
              <w:jc w:val="center"/>
              <w:rPr>
                <w:rFonts w:hAnsi="宋体"/>
                <w:kern w:val="2"/>
                <w:szCs w:val="24"/>
              </w:rPr>
            </w:pPr>
          </w:p>
        </w:tc>
        <w:tc>
          <w:tcPr>
            <w:tcW w:w="851" w:type="dxa"/>
            <w:vAlign w:val="center"/>
          </w:tcPr>
          <w:p w14:paraId="35051985" w14:textId="77777777" w:rsidR="00133A57" w:rsidRDefault="00133A57">
            <w:pPr>
              <w:pStyle w:val="afd"/>
              <w:jc w:val="center"/>
              <w:rPr>
                <w:rFonts w:hAnsi="宋体"/>
                <w:kern w:val="2"/>
                <w:szCs w:val="24"/>
              </w:rPr>
            </w:pPr>
          </w:p>
        </w:tc>
        <w:tc>
          <w:tcPr>
            <w:tcW w:w="1275" w:type="dxa"/>
            <w:vAlign w:val="center"/>
          </w:tcPr>
          <w:p w14:paraId="35051986" w14:textId="77777777" w:rsidR="00133A57" w:rsidRDefault="00133A57">
            <w:pPr>
              <w:pStyle w:val="afd"/>
              <w:jc w:val="center"/>
              <w:rPr>
                <w:rFonts w:hAnsi="宋体"/>
                <w:kern w:val="2"/>
                <w:szCs w:val="24"/>
              </w:rPr>
            </w:pPr>
          </w:p>
        </w:tc>
        <w:tc>
          <w:tcPr>
            <w:tcW w:w="1213" w:type="dxa"/>
            <w:vAlign w:val="center"/>
          </w:tcPr>
          <w:p w14:paraId="35051987" w14:textId="77777777" w:rsidR="00133A57" w:rsidRDefault="00133A57">
            <w:pPr>
              <w:pStyle w:val="afd"/>
              <w:jc w:val="center"/>
              <w:rPr>
                <w:rFonts w:hAnsi="宋体"/>
                <w:kern w:val="2"/>
                <w:szCs w:val="24"/>
              </w:rPr>
            </w:pPr>
          </w:p>
        </w:tc>
        <w:tc>
          <w:tcPr>
            <w:tcW w:w="1450" w:type="dxa"/>
            <w:vAlign w:val="center"/>
          </w:tcPr>
          <w:p w14:paraId="35051988" w14:textId="77777777" w:rsidR="00133A57" w:rsidRDefault="00133A57">
            <w:pPr>
              <w:pStyle w:val="afd"/>
              <w:jc w:val="center"/>
              <w:rPr>
                <w:rFonts w:hAnsi="宋体"/>
                <w:kern w:val="2"/>
                <w:szCs w:val="24"/>
              </w:rPr>
            </w:pPr>
          </w:p>
        </w:tc>
      </w:tr>
      <w:tr w:rsidR="00133A57" w14:paraId="3505198B" w14:textId="77777777" w:rsidTr="00A343FF">
        <w:trPr>
          <w:cantSplit/>
          <w:trHeight w:val="579"/>
          <w:jc w:val="center"/>
        </w:trPr>
        <w:tc>
          <w:tcPr>
            <w:tcW w:w="9631" w:type="dxa"/>
            <w:gridSpan w:val="9"/>
            <w:vAlign w:val="center"/>
          </w:tcPr>
          <w:p w14:paraId="3505198A" w14:textId="77777777" w:rsidR="00133A57" w:rsidRDefault="00133A57">
            <w:pPr>
              <w:pStyle w:val="afd"/>
              <w:jc w:val="left"/>
              <w:rPr>
                <w:rFonts w:hAnsi="宋体"/>
                <w:kern w:val="2"/>
                <w:sz w:val="21"/>
                <w:szCs w:val="21"/>
              </w:rPr>
            </w:pPr>
            <w:r>
              <w:rPr>
                <w:rFonts w:hAnsi="宋体" w:hint="eastAsia"/>
                <w:kern w:val="2"/>
                <w:sz w:val="21"/>
                <w:szCs w:val="21"/>
              </w:rPr>
              <w:t>安装调试费（元）：</w:t>
            </w:r>
          </w:p>
        </w:tc>
      </w:tr>
      <w:tr w:rsidR="00133A57" w14:paraId="3505198D" w14:textId="77777777" w:rsidTr="00A343FF">
        <w:trPr>
          <w:cantSplit/>
          <w:trHeight w:val="580"/>
          <w:jc w:val="center"/>
        </w:trPr>
        <w:tc>
          <w:tcPr>
            <w:tcW w:w="9631" w:type="dxa"/>
            <w:gridSpan w:val="9"/>
            <w:vAlign w:val="center"/>
          </w:tcPr>
          <w:p w14:paraId="3505198C" w14:textId="77777777" w:rsidR="00133A57" w:rsidRDefault="00133A57">
            <w:pPr>
              <w:pStyle w:val="afd"/>
              <w:jc w:val="left"/>
              <w:rPr>
                <w:rFonts w:hAnsi="宋体"/>
                <w:kern w:val="2"/>
                <w:sz w:val="21"/>
                <w:szCs w:val="21"/>
              </w:rPr>
            </w:pPr>
            <w:r>
              <w:rPr>
                <w:rFonts w:hAnsi="宋体" w:hint="eastAsia"/>
                <w:kern w:val="2"/>
                <w:sz w:val="21"/>
                <w:szCs w:val="21"/>
              </w:rPr>
              <w:t>合计总价（元）：</w:t>
            </w:r>
          </w:p>
        </w:tc>
      </w:tr>
      <w:tr w:rsidR="00133A57" w14:paraId="3505198F" w14:textId="77777777" w:rsidTr="00A343FF">
        <w:trPr>
          <w:cantSplit/>
          <w:trHeight w:val="580"/>
          <w:jc w:val="center"/>
        </w:trPr>
        <w:tc>
          <w:tcPr>
            <w:tcW w:w="9631" w:type="dxa"/>
            <w:gridSpan w:val="9"/>
            <w:vAlign w:val="center"/>
          </w:tcPr>
          <w:p w14:paraId="3505198E" w14:textId="77777777" w:rsidR="00133A57" w:rsidRDefault="00133A57">
            <w:pPr>
              <w:pStyle w:val="afd"/>
              <w:jc w:val="left"/>
              <w:rPr>
                <w:rFonts w:hAnsi="宋体"/>
                <w:kern w:val="2"/>
                <w:sz w:val="21"/>
                <w:szCs w:val="21"/>
              </w:rPr>
            </w:pPr>
            <w:r>
              <w:rPr>
                <w:rFonts w:hAnsi="宋体" w:hint="eastAsia"/>
                <w:sz w:val="21"/>
                <w:szCs w:val="21"/>
              </w:rPr>
              <w:t>小型、微型企业制造商提供的产品总价（元）：</w:t>
            </w:r>
          </w:p>
        </w:tc>
      </w:tr>
      <w:tr w:rsidR="00133A57" w14:paraId="35051991" w14:textId="77777777" w:rsidTr="00A343FF">
        <w:trPr>
          <w:cantSplit/>
          <w:trHeight w:val="580"/>
          <w:jc w:val="center"/>
        </w:trPr>
        <w:tc>
          <w:tcPr>
            <w:tcW w:w="9631" w:type="dxa"/>
            <w:gridSpan w:val="9"/>
            <w:vAlign w:val="center"/>
          </w:tcPr>
          <w:p w14:paraId="35051990" w14:textId="77777777" w:rsidR="00133A57" w:rsidRDefault="00133A57">
            <w:pPr>
              <w:pStyle w:val="afd"/>
              <w:jc w:val="left"/>
              <w:rPr>
                <w:rFonts w:hAnsi="宋体"/>
                <w:kern w:val="2"/>
                <w:sz w:val="21"/>
                <w:szCs w:val="21"/>
              </w:rPr>
            </w:pPr>
            <w:r>
              <w:rPr>
                <w:rFonts w:hAnsi="宋体" w:hint="eastAsia"/>
                <w:sz w:val="21"/>
                <w:szCs w:val="21"/>
              </w:rPr>
              <w:t>小型、微型企业制造商提供的产品总价占投标总报价的比重为%。</w:t>
            </w:r>
          </w:p>
        </w:tc>
      </w:tr>
    </w:tbl>
    <w:p w14:paraId="35051992" w14:textId="77777777" w:rsidR="00133A57" w:rsidRDefault="00133A57" w:rsidP="005F4BDB">
      <w:pPr>
        <w:pStyle w:val="afd"/>
        <w:spacing w:beforeLines="50" w:before="120" w:afterLines="50" w:after="120" w:line="360" w:lineRule="auto"/>
        <w:rPr>
          <w:rFonts w:hAnsi="宋体"/>
          <w:b/>
          <w:szCs w:val="24"/>
        </w:rPr>
      </w:pPr>
      <w:r>
        <w:rPr>
          <w:rFonts w:hAnsi="宋体" w:hint="eastAsia"/>
          <w:b/>
          <w:szCs w:val="24"/>
        </w:rPr>
        <w:t>单位盖章：           授权代表签字：             日期 :</w:t>
      </w:r>
    </w:p>
    <w:p w14:paraId="35051993" w14:textId="77777777" w:rsidR="00133A57" w:rsidRDefault="00133A57">
      <w:pPr>
        <w:pStyle w:val="afd"/>
        <w:spacing w:line="360" w:lineRule="auto"/>
        <w:rPr>
          <w:rFonts w:hAnsi="宋体"/>
          <w:b/>
          <w:szCs w:val="24"/>
        </w:rPr>
      </w:pPr>
    </w:p>
    <w:p w14:paraId="35051994" w14:textId="77777777" w:rsidR="00133A57" w:rsidRDefault="00133A57">
      <w:pPr>
        <w:pStyle w:val="afd"/>
        <w:spacing w:line="360" w:lineRule="auto"/>
        <w:rPr>
          <w:rFonts w:hAnsi="宋体"/>
          <w:szCs w:val="24"/>
        </w:rPr>
      </w:pPr>
      <w:r>
        <w:rPr>
          <w:rFonts w:hAnsi="宋体" w:hint="eastAsia"/>
          <w:b/>
          <w:szCs w:val="24"/>
        </w:rPr>
        <w:t>注：</w:t>
      </w:r>
      <w:r>
        <w:rPr>
          <w:rFonts w:hAnsi="宋体" w:hint="eastAsia"/>
          <w:szCs w:val="24"/>
        </w:rPr>
        <w:t>1、随机备品附件、易损件、专用工具明细也填于上表（需专门标识注明）。</w:t>
      </w:r>
    </w:p>
    <w:p w14:paraId="35051995" w14:textId="77777777" w:rsidR="00133A57" w:rsidRDefault="00133A57">
      <w:pPr>
        <w:pStyle w:val="afd"/>
        <w:spacing w:line="360" w:lineRule="auto"/>
        <w:ind w:firstLineChars="200" w:firstLine="480"/>
        <w:rPr>
          <w:rFonts w:hAnsi="宋体"/>
          <w:szCs w:val="24"/>
        </w:rPr>
      </w:pPr>
      <w:r>
        <w:rPr>
          <w:rFonts w:hAnsi="宋体" w:hint="eastAsia"/>
          <w:szCs w:val="24"/>
        </w:rPr>
        <w:t>2、如有其它费用请单独列明。</w:t>
      </w:r>
    </w:p>
    <w:p w14:paraId="35051996" w14:textId="77777777" w:rsidR="00133A57" w:rsidRDefault="00133A57">
      <w:pPr>
        <w:pStyle w:val="afd"/>
        <w:spacing w:line="360" w:lineRule="auto"/>
        <w:ind w:firstLineChars="200" w:firstLine="480"/>
        <w:rPr>
          <w:rFonts w:hAnsi="宋体"/>
          <w:szCs w:val="24"/>
        </w:rPr>
      </w:pPr>
      <w:r>
        <w:rPr>
          <w:rFonts w:hAnsi="宋体" w:hint="eastAsia"/>
          <w:szCs w:val="24"/>
        </w:rPr>
        <w:t>3、合计总价应与开标一览表总报价一致。</w:t>
      </w:r>
    </w:p>
    <w:p w14:paraId="35051997" w14:textId="77777777" w:rsidR="00133A57" w:rsidRDefault="00133A57">
      <w:pPr>
        <w:pStyle w:val="afd"/>
        <w:spacing w:line="360" w:lineRule="auto"/>
        <w:ind w:firstLineChars="200" w:firstLine="480"/>
        <w:rPr>
          <w:rFonts w:hAnsi="宋体"/>
          <w:sz w:val="21"/>
          <w:szCs w:val="21"/>
        </w:rPr>
      </w:pPr>
      <w:r>
        <w:rPr>
          <w:rFonts w:hAnsi="宋体" w:hint="eastAsia"/>
          <w:szCs w:val="24"/>
        </w:rPr>
        <w:t>4、投标人对填写制造商的规模及小型、微型企业产品合计总价金额负责。如有虚假，将依法承担相应责任。</w:t>
      </w:r>
    </w:p>
    <w:p w14:paraId="35051998" w14:textId="77777777" w:rsidR="00133A57" w:rsidRDefault="00133A57">
      <w:pPr>
        <w:pStyle w:val="afd"/>
        <w:spacing w:line="276" w:lineRule="auto"/>
        <w:ind w:firstLineChars="200" w:firstLine="480"/>
        <w:rPr>
          <w:rFonts w:hAnsi="宋体"/>
          <w:szCs w:val="24"/>
        </w:rPr>
      </w:pPr>
    </w:p>
    <w:p w14:paraId="35051999" w14:textId="77777777" w:rsidR="00133A57" w:rsidRDefault="00133A57">
      <w:pPr>
        <w:pStyle w:val="afd"/>
        <w:spacing w:line="360" w:lineRule="exact"/>
        <w:jc w:val="center"/>
        <w:rPr>
          <w:b/>
          <w:szCs w:val="24"/>
        </w:rPr>
      </w:pPr>
      <w:r>
        <w:rPr>
          <w:rFonts w:ascii="仿宋_GB2312" w:eastAsia="仿宋_GB2312" w:hAnsi="宋体"/>
          <w:sz w:val="21"/>
        </w:rPr>
        <w:br w:type="page"/>
      </w:r>
      <w:r>
        <w:rPr>
          <w:rFonts w:hint="eastAsia"/>
          <w:b/>
          <w:szCs w:val="24"/>
        </w:rPr>
        <w:lastRenderedPageBreak/>
        <w:t>节能产品、环保产品一览</w:t>
      </w:r>
      <w:r>
        <w:rPr>
          <w:b/>
          <w:szCs w:val="24"/>
        </w:rPr>
        <w:t>表</w:t>
      </w:r>
    </w:p>
    <w:p w14:paraId="3505199A" w14:textId="77777777" w:rsidR="00133A57" w:rsidRDefault="00133A57">
      <w:pPr>
        <w:pStyle w:val="afd"/>
        <w:spacing w:line="360" w:lineRule="exact"/>
        <w:jc w:val="center"/>
        <w:rPr>
          <w:b/>
          <w:szCs w:val="24"/>
        </w:rPr>
      </w:pPr>
    </w:p>
    <w:p w14:paraId="3505199B" w14:textId="77777777" w:rsidR="00133A57" w:rsidRDefault="00133A57">
      <w:pPr>
        <w:pStyle w:val="afd"/>
        <w:spacing w:line="360" w:lineRule="exact"/>
        <w:rPr>
          <w:rFonts w:hAnsi="宋体"/>
          <w:sz w:val="21"/>
          <w:szCs w:val="21"/>
        </w:rPr>
      </w:pPr>
      <w:r>
        <w:rPr>
          <w:rFonts w:hAnsi="宋体" w:hint="eastAsia"/>
          <w:sz w:val="21"/>
          <w:szCs w:val="21"/>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68"/>
        <w:gridCol w:w="1347"/>
        <w:gridCol w:w="1132"/>
        <w:gridCol w:w="1130"/>
        <w:gridCol w:w="1134"/>
        <w:gridCol w:w="1134"/>
      </w:tblGrid>
      <w:tr w:rsidR="00133A57" w14:paraId="350519A3" w14:textId="77777777">
        <w:trPr>
          <w:cantSplit/>
          <w:trHeight w:val="447"/>
          <w:jc w:val="center"/>
        </w:trPr>
        <w:tc>
          <w:tcPr>
            <w:tcW w:w="709" w:type="dxa"/>
            <w:vAlign w:val="center"/>
          </w:tcPr>
          <w:p w14:paraId="3505199C" w14:textId="77777777" w:rsidR="00133A57" w:rsidRDefault="00133A57">
            <w:pPr>
              <w:pStyle w:val="afd"/>
              <w:spacing w:line="360" w:lineRule="exact"/>
              <w:jc w:val="center"/>
              <w:rPr>
                <w:rFonts w:hAnsi="宋体"/>
                <w:b/>
                <w:sz w:val="21"/>
                <w:szCs w:val="21"/>
              </w:rPr>
            </w:pPr>
            <w:r>
              <w:rPr>
                <w:rFonts w:hAnsi="宋体"/>
                <w:b/>
                <w:sz w:val="21"/>
                <w:szCs w:val="21"/>
              </w:rPr>
              <w:t>序号</w:t>
            </w:r>
          </w:p>
        </w:tc>
        <w:tc>
          <w:tcPr>
            <w:tcW w:w="3368" w:type="dxa"/>
            <w:vAlign w:val="center"/>
          </w:tcPr>
          <w:p w14:paraId="3505199D" w14:textId="77777777" w:rsidR="00133A57" w:rsidRDefault="00133A57">
            <w:pPr>
              <w:pStyle w:val="afd"/>
              <w:spacing w:line="360" w:lineRule="exact"/>
              <w:jc w:val="center"/>
              <w:rPr>
                <w:rFonts w:hAnsi="宋体"/>
                <w:b/>
                <w:sz w:val="21"/>
                <w:szCs w:val="21"/>
              </w:rPr>
            </w:pPr>
            <w:r>
              <w:rPr>
                <w:rFonts w:hAnsi="宋体" w:hint="eastAsia"/>
                <w:b/>
                <w:sz w:val="21"/>
                <w:szCs w:val="21"/>
              </w:rPr>
              <w:t>节能或环保产品</w:t>
            </w:r>
            <w:r>
              <w:rPr>
                <w:rFonts w:hAnsi="宋体"/>
                <w:b/>
                <w:sz w:val="21"/>
                <w:szCs w:val="21"/>
              </w:rPr>
              <w:t>名称及型号</w:t>
            </w:r>
          </w:p>
        </w:tc>
        <w:tc>
          <w:tcPr>
            <w:tcW w:w="1347" w:type="dxa"/>
            <w:vAlign w:val="center"/>
          </w:tcPr>
          <w:p w14:paraId="3505199E" w14:textId="77777777" w:rsidR="00133A57" w:rsidRDefault="00133A57">
            <w:pPr>
              <w:pStyle w:val="afd"/>
              <w:spacing w:line="360" w:lineRule="exact"/>
              <w:jc w:val="center"/>
              <w:rPr>
                <w:rFonts w:hAnsi="宋体"/>
                <w:b/>
                <w:sz w:val="21"/>
                <w:szCs w:val="21"/>
              </w:rPr>
            </w:pPr>
            <w:r>
              <w:rPr>
                <w:rFonts w:hAnsi="宋体" w:hint="eastAsia"/>
                <w:b/>
                <w:sz w:val="21"/>
                <w:szCs w:val="21"/>
              </w:rPr>
              <w:t>合计单项价</w:t>
            </w:r>
            <w:r>
              <w:rPr>
                <w:rFonts w:hAnsi="宋体"/>
                <w:b/>
                <w:sz w:val="21"/>
                <w:szCs w:val="21"/>
              </w:rPr>
              <w:t>（元）</w:t>
            </w:r>
          </w:p>
        </w:tc>
        <w:tc>
          <w:tcPr>
            <w:tcW w:w="1132" w:type="dxa"/>
            <w:vAlign w:val="center"/>
          </w:tcPr>
          <w:p w14:paraId="3505199F" w14:textId="77777777" w:rsidR="00133A57" w:rsidRDefault="00133A57">
            <w:pPr>
              <w:pStyle w:val="afd"/>
              <w:spacing w:line="360" w:lineRule="exact"/>
              <w:jc w:val="center"/>
              <w:rPr>
                <w:rFonts w:hAnsi="宋体"/>
                <w:b/>
                <w:sz w:val="21"/>
                <w:szCs w:val="21"/>
              </w:rPr>
            </w:pPr>
            <w:r>
              <w:rPr>
                <w:rFonts w:hAnsi="宋体" w:hint="eastAsia"/>
                <w:b/>
                <w:sz w:val="21"/>
                <w:szCs w:val="21"/>
              </w:rPr>
              <w:t>制造商名称</w:t>
            </w:r>
          </w:p>
        </w:tc>
        <w:tc>
          <w:tcPr>
            <w:tcW w:w="1130" w:type="dxa"/>
            <w:vAlign w:val="center"/>
          </w:tcPr>
          <w:p w14:paraId="350519A0" w14:textId="77777777" w:rsidR="00133A57" w:rsidRDefault="00133A57">
            <w:pPr>
              <w:pStyle w:val="afd"/>
              <w:spacing w:line="360" w:lineRule="exact"/>
              <w:jc w:val="center"/>
              <w:rPr>
                <w:rFonts w:hAnsi="宋体"/>
                <w:b/>
                <w:sz w:val="21"/>
                <w:szCs w:val="21"/>
              </w:rPr>
            </w:pPr>
            <w:r>
              <w:rPr>
                <w:rFonts w:hAnsi="宋体" w:hint="eastAsia"/>
                <w:b/>
                <w:sz w:val="21"/>
                <w:szCs w:val="21"/>
              </w:rPr>
              <w:t>属于节能产品</w:t>
            </w:r>
          </w:p>
        </w:tc>
        <w:tc>
          <w:tcPr>
            <w:tcW w:w="1134" w:type="dxa"/>
          </w:tcPr>
          <w:p w14:paraId="350519A1" w14:textId="77777777" w:rsidR="00133A57" w:rsidRDefault="00133A57">
            <w:pPr>
              <w:pStyle w:val="afd"/>
              <w:spacing w:line="360" w:lineRule="exact"/>
              <w:jc w:val="center"/>
              <w:rPr>
                <w:rFonts w:hAnsi="宋体"/>
                <w:b/>
                <w:sz w:val="21"/>
                <w:szCs w:val="21"/>
              </w:rPr>
            </w:pPr>
            <w:r>
              <w:rPr>
                <w:rFonts w:hAnsi="宋体" w:hint="eastAsia"/>
                <w:b/>
                <w:sz w:val="21"/>
                <w:szCs w:val="21"/>
              </w:rPr>
              <w:t>属于环保产品</w:t>
            </w:r>
          </w:p>
        </w:tc>
        <w:tc>
          <w:tcPr>
            <w:tcW w:w="1134" w:type="dxa"/>
            <w:vAlign w:val="center"/>
          </w:tcPr>
          <w:p w14:paraId="350519A2" w14:textId="77777777" w:rsidR="00133A57" w:rsidRDefault="00133A57">
            <w:pPr>
              <w:pStyle w:val="afd"/>
              <w:spacing w:line="360" w:lineRule="exact"/>
              <w:jc w:val="center"/>
              <w:rPr>
                <w:rFonts w:hAnsi="宋体"/>
                <w:b/>
                <w:sz w:val="21"/>
                <w:szCs w:val="21"/>
              </w:rPr>
            </w:pPr>
            <w:r>
              <w:rPr>
                <w:rFonts w:hAnsi="宋体" w:hint="eastAsia"/>
                <w:b/>
                <w:sz w:val="21"/>
                <w:szCs w:val="21"/>
              </w:rPr>
              <w:t>属于</w:t>
            </w:r>
            <w:proofErr w:type="gramStart"/>
            <w:r>
              <w:rPr>
                <w:rFonts w:hAnsi="宋体" w:hint="eastAsia"/>
                <w:b/>
                <w:sz w:val="21"/>
                <w:szCs w:val="21"/>
              </w:rPr>
              <w:t>强采产品</w:t>
            </w:r>
            <w:proofErr w:type="gramEnd"/>
          </w:p>
        </w:tc>
      </w:tr>
      <w:tr w:rsidR="00133A57" w14:paraId="350519AB" w14:textId="77777777">
        <w:trPr>
          <w:cantSplit/>
          <w:trHeight w:val="437"/>
          <w:jc w:val="center"/>
        </w:trPr>
        <w:tc>
          <w:tcPr>
            <w:tcW w:w="709" w:type="dxa"/>
            <w:vAlign w:val="center"/>
          </w:tcPr>
          <w:p w14:paraId="350519A4" w14:textId="77777777" w:rsidR="00133A57" w:rsidRDefault="00133A57">
            <w:pPr>
              <w:pStyle w:val="afd"/>
              <w:numPr>
                <w:ilvl w:val="0"/>
                <w:numId w:val="22"/>
              </w:numPr>
              <w:jc w:val="center"/>
              <w:rPr>
                <w:rFonts w:hAnsi="宋体"/>
                <w:szCs w:val="24"/>
              </w:rPr>
            </w:pPr>
          </w:p>
        </w:tc>
        <w:tc>
          <w:tcPr>
            <w:tcW w:w="3368" w:type="dxa"/>
            <w:vAlign w:val="center"/>
          </w:tcPr>
          <w:p w14:paraId="350519A5" w14:textId="77777777" w:rsidR="00133A57" w:rsidRDefault="00133A57">
            <w:pPr>
              <w:pStyle w:val="afd"/>
              <w:jc w:val="center"/>
              <w:rPr>
                <w:rFonts w:hAnsi="宋体"/>
                <w:szCs w:val="24"/>
              </w:rPr>
            </w:pPr>
          </w:p>
        </w:tc>
        <w:tc>
          <w:tcPr>
            <w:tcW w:w="1347" w:type="dxa"/>
            <w:vAlign w:val="center"/>
          </w:tcPr>
          <w:p w14:paraId="350519A6" w14:textId="77777777" w:rsidR="00133A57" w:rsidRDefault="00133A57">
            <w:pPr>
              <w:pStyle w:val="afd"/>
              <w:jc w:val="center"/>
              <w:rPr>
                <w:rFonts w:hAnsi="宋体"/>
                <w:szCs w:val="24"/>
              </w:rPr>
            </w:pPr>
          </w:p>
        </w:tc>
        <w:tc>
          <w:tcPr>
            <w:tcW w:w="1132" w:type="dxa"/>
            <w:vAlign w:val="center"/>
          </w:tcPr>
          <w:p w14:paraId="350519A7" w14:textId="77777777" w:rsidR="00133A57" w:rsidRDefault="00133A57">
            <w:pPr>
              <w:pStyle w:val="afd"/>
              <w:jc w:val="center"/>
              <w:rPr>
                <w:rFonts w:hAnsi="宋体"/>
                <w:szCs w:val="24"/>
              </w:rPr>
            </w:pPr>
          </w:p>
        </w:tc>
        <w:tc>
          <w:tcPr>
            <w:tcW w:w="1130" w:type="dxa"/>
            <w:vAlign w:val="center"/>
          </w:tcPr>
          <w:p w14:paraId="350519A8" w14:textId="77777777" w:rsidR="00133A57" w:rsidRDefault="00133A57">
            <w:pPr>
              <w:pStyle w:val="afd"/>
              <w:jc w:val="center"/>
              <w:rPr>
                <w:rFonts w:hAnsi="宋体"/>
                <w:szCs w:val="24"/>
              </w:rPr>
            </w:pPr>
          </w:p>
        </w:tc>
        <w:tc>
          <w:tcPr>
            <w:tcW w:w="1134" w:type="dxa"/>
          </w:tcPr>
          <w:p w14:paraId="350519A9" w14:textId="77777777" w:rsidR="00133A57" w:rsidRDefault="00133A57">
            <w:pPr>
              <w:pStyle w:val="afd"/>
              <w:jc w:val="center"/>
              <w:rPr>
                <w:rFonts w:hAnsi="宋体"/>
                <w:szCs w:val="24"/>
              </w:rPr>
            </w:pPr>
          </w:p>
        </w:tc>
        <w:tc>
          <w:tcPr>
            <w:tcW w:w="1134" w:type="dxa"/>
            <w:vAlign w:val="center"/>
          </w:tcPr>
          <w:p w14:paraId="350519AA" w14:textId="77777777" w:rsidR="00133A57" w:rsidRDefault="00133A57">
            <w:pPr>
              <w:pStyle w:val="afd"/>
              <w:jc w:val="center"/>
              <w:rPr>
                <w:rFonts w:hAnsi="宋体"/>
                <w:szCs w:val="24"/>
              </w:rPr>
            </w:pPr>
          </w:p>
        </w:tc>
      </w:tr>
      <w:tr w:rsidR="00133A57" w14:paraId="350519B3" w14:textId="77777777">
        <w:trPr>
          <w:cantSplit/>
          <w:trHeight w:val="437"/>
          <w:jc w:val="center"/>
        </w:trPr>
        <w:tc>
          <w:tcPr>
            <w:tcW w:w="709" w:type="dxa"/>
            <w:vAlign w:val="center"/>
          </w:tcPr>
          <w:p w14:paraId="350519AC" w14:textId="77777777" w:rsidR="00133A57" w:rsidRDefault="00133A57">
            <w:pPr>
              <w:pStyle w:val="afd"/>
              <w:numPr>
                <w:ilvl w:val="0"/>
                <w:numId w:val="22"/>
              </w:numPr>
              <w:jc w:val="center"/>
              <w:rPr>
                <w:rFonts w:hAnsi="宋体"/>
                <w:szCs w:val="24"/>
              </w:rPr>
            </w:pPr>
          </w:p>
        </w:tc>
        <w:tc>
          <w:tcPr>
            <w:tcW w:w="3368" w:type="dxa"/>
            <w:vAlign w:val="center"/>
          </w:tcPr>
          <w:p w14:paraId="350519AD" w14:textId="77777777" w:rsidR="00133A57" w:rsidRDefault="00133A57">
            <w:pPr>
              <w:pStyle w:val="afd"/>
              <w:jc w:val="center"/>
              <w:rPr>
                <w:rFonts w:hAnsi="宋体"/>
                <w:szCs w:val="24"/>
              </w:rPr>
            </w:pPr>
          </w:p>
        </w:tc>
        <w:tc>
          <w:tcPr>
            <w:tcW w:w="1347" w:type="dxa"/>
            <w:vAlign w:val="center"/>
          </w:tcPr>
          <w:p w14:paraId="350519AE" w14:textId="77777777" w:rsidR="00133A57" w:rsidRDefault="00133A57">
            <w:pPr>
              <w:pStyle w:val="afd"/>
              <w:jc w:val="center"/>
              <w:rPr>
                <w:rFonts w:hAnsi="宋体"/>
                <w:szCs w:val="24"/>
              </w:rPr>
            </w:pPr>
          </w:p>
        </w:tc>
        <w:tc>
          <w:tcPr>
            <w:tcW w:w="1132" w:type="dxa"/>
            <w:vAlign w:val="center"/>
          </w:tcPr>
          <w:p w14:paraId="350519AF" w14:textId="77777777" w:rsidR="00133A57" w:rsidRDefault="00133A57">
            <w:pPr>
              <w:pStyle w:val="afd"/>
              <w:jc w:val="center"/>
              <w:rPr>
                <w:rFonts w:hAnsi="宋体"/>
                <w:szCs w:val="24"/>
              </w:rPr>
            </w:pPr>
          </w:p>
        </w:tc>
        <w:tc>
          <w:tcPr>
            <w:tcW w:w="1130" w:type="dxa"/>
            <w:vAlign w:val="center"/>
          </w:tcPr>
          <w:p w14:paraId="350519B0" w14:textId="77777777" w:rsidR="00133A57" w:rsidRDefault="00133A57">
            <w:pPr>
              <w:pStyle w:val="afd"/>
              <w:jc w:val="center"/>
              <w:rPr>
                <w:rFonts w:hAnsi="宋体"/>
                <w:szCs w:val="24"/>
              </w:rPr>
            </w:pPr>
          </w:p>
        </w:tc>
        <w:tc>
          <w:tcPr>
            <w:tcW w:w="1134" w:type="dxa"/>
          </w:tcPr>
          <w:p w14:paraId="350519B1" w14:textId="77777777" w:rsidR="00133A57" w:rsidRDefault="00133A57">
            <w:pPr>
              <w:pStyle w:val="afd"/>
              <w:jc w:val="center"/>
              <w:rPr>
                <w:rFonts w:hAnsi="宋体"/>
                <w:szCs w:val="24"/>
              </w:rPr>
            </w:pPr>
          </w:p>
        </w:tc>
        <w:tc>
          <w:tcPr>
            <w:tcW w:w="1134" w:type="dxa"/>
            <w:vAlign w:val="center"/>
          </w:tcPr>
          <w:p w14:paraId="350519B2" w14:textId="77777777" w:rsidR="00133A57" w:rsidRDefault="00133A57">
            <w:pPr>
              <w:pStyle w:val="afd"/>
              <w:jc w:val="center"/>
              <w:rPr>
                <w:rFonts w:hAnsi="宋体"/>
                <w:szCs w:val="24"/>
              </w:rPr>
            </w:pPr>
          </w:p>
        </w:tc>
      </w:tr>
      <w:tr w:rsidR="00133A57" w14:paraId="350519BB" w14:textId="77777777">
        <w:trPr>
          <w:cantSplit/>
          <w:trHeight w:val="437"/>
          <w:jc w:val="center"/>
        </w:trPr>
        <w:tc>
          <w:tcPr>
            <w:tcW w:w="709" w:type="dxa"/>
            <w:vAlign w:val="center"/>
          </w:tcPr>
          <w:p w14:paraId="350519B4" w14:textId="77777777" w:rsidR="00133A57" w:rsidRDefault="00133A57">
            <w:pPr>
              <w:pStyle w:val="afd"/>
              <w:numPr>
                <w:ilvl w:val="0"/>
                <w:numId w:val="22"/>
              </w:numPr>
              <w:jc w:val="center"/>
              <w:rPr>
                <w:rFonts w:hAnsi="宋体"/>
                <w:szCs w:val="24"/>
              </w:rPr>
            </w:pPr>
          </w:p>
        </w:tc>
        <w:tc>
          <w:tcPr>
            <w:tcW w:w="3368" w:type="dxa"/>
            <w:vAlign w:val="center"/>
          </w:tcPr>
          <w:p w14:paraId="350519B5" w14:textId="77777777" w:rsidR="00133A57" w:rsidRDefault="00133A57">
            <w:pPr>
              <w:pStyle w:val="afd"/>
              <w:jc w:val="center"/>
              <w:rPr>
                <w:rFonts w:hAnsi="宋体"/>
                <w:szCs w:val="24"/>
              </w:rPr>
            </w:pPr>
          </w:p>
        </w:tc>
        <w:tc>
          <w:tcPr>
            <w:tcW w:w="1347" w:type="dxa"/>
            <w:vAlign w:val="center"/>
          </w:tcPr>
          <w:p w14:paraId="350519B6" w14:textId="77777777" w:rsidR="00133A57" w:rsidRDefault="00133A57">
            <w:pPr>
              <w:pStyle w:val="afd"/>
              <w:jc w:val="center"/>
              <w:rPr>
                <w:rFonts w:hAnsi="宋体"/>
                <w:szCs w:val="24"/>
              </w:rPr>
            </w:pPr>
          </w:p>
        </w:tc>
        <w:tc>
          <w:tcPr>
            <w:tcW w:w="1132" w:type="dxa"/>
            <w:vAlign w:val="center"/>
          </w:tcPr>
          <w:p w14:paraId="350519B7" w14:textId="77777777" w:rsidR="00133A57" w:rsidRDefault="00133A57">
            <w:pPr>
              <w:pStyle w:val="afd"/>
              <w:jc w:val="center"/>
              <w:rPr>
                <w:rFonts w:hAnsi="宋体"/>
                <w:szCs w:val="24"/>
              </w:rPr>
            </w:pPr>
          </w:p>
        </w:tc>
        <w:tc>
          <w:tcPr>
            <w:tcW w:w="1130" w:type="dxa"/>
            <w:vAlign w:val="center"/>
          </w:tcPr>
          <w:p w14:paraId="350519B8" w14:textId="77777777" w:rsidR="00133A57" w:rsidRDefault="00133A57">
            <w:pPr>
              <w:pStyle w:val="afd"/>
              <w:jc w:val="center"/>
              <w:rPr>
                <w:rFonts w:hAnsi="宋体"/>
                <w:szCs w:val="24"/>
              </w:rPr>
            </w:pPr>
          </w:p>
        </w:tc>
        <w:tc>
          <w:tcPr>
            <w:tcW w:w="1134" w:type="dxa"/>
          </w:tcPr>
          <w:p w14:paraId="350519B9" w14:textId="77777777" w:rsidR="00133A57" w:rsidRDefault="00133A57">
            <w:pPr>
              <w:pStyle w:val="afd"/>
              <w:jc w:val="center"/>
              <w:rPr>
                <w:rFonts w:hAnsi="宋体"/>
                <w:szCs w:val="24"/>
              </w:rPr>
            </w:pPr>
          </w:p>
        </w:tc>
        <w:tc>
          <w:tcPr>
            <w:tcW w:w="1134" w:type="dxa"/>
            <w:vAlign w:val="center"/>
          </w:tcPr>
          <w:p w14:paraId="350519BA" w14:textId="77777777" w:rsidR="00133A57" w:rsidRDefault="00133A57">
            <w:pPr>
              <w:pStyle w:val="afd"/>
              <w:jc w:val="center"/>
              <w:rPr>
                <w:rFonts w:hAnsi="宋体"/>
                <w:szCs w:val="24"/>
              </w:rPr>
            </w:pPr>
          </w:p>
        </w:tc>
      </w:tr>
      <w:tr w:rsidR="00133A57" w14:paraId="350519C3" w14:textId="77777777">
        <w:trPr>
          <w:cantSplit/>
          <w:trHeight w:val="437"/>
          <w:jc w:val="center"/>
        </w:trPr>
        <w:tc>
          <w:tcPr>
            <w:tcW w:w="709" w:type="dxa"/>
            <w:vAlign w:val="center"/>
          </w:tcPr>
          <w:p w14:paraId="350519BC" w14:textId="77777777" w:rsidR="00133A57" w:rsidRDefault="00133A57">
            <w:pPr>
              <w:pStyle w:val="afd"/>
              <w:numPr>
                <w:ilvl w:val="0"/>
                <w:numId w:val="22"/>
              </w:numPr>
              <w:jc w:val="center"/>
              <w:rPr>
                <w:rFonts w:hAnsi="宋体"/>
                <w:szCs w:val="24"/>
              </w:rPr>
            </w:pPr>
          </w:p>
        </w:tc>
        <w:tc>
          <w:tcPr>
            <w:tcW w:w="3368" w:type="dxa"/>
            <w:vAlign w:val="center"/>
          </w:tcPr>
          <w:p w14:paraId="350519BD" w14:textId="77777777" w:rsidR="00133A57" w:rsidRDefault="00133A57">
            <w:pPr>
              <w:pStyle w:val="afd"/>
              <w:jc w:val="center"/>
              <w:rPr>
                <w:rFonts w:hAnsi="宋体"/>
                <w:szCs w:val="24"/>
              </w:rPr>
            </w:pPr>
          </w:p>
        </w:tc>
        <w:tc>
          <w:tcPr>
            <w:tcW w:w="1347" w:type="dxa"/>
            <w:vAlign w:val="center"/>
          </w:tcPr>
          <w:p w14:paraId="350519BE" w14:textId="77777777" w:rsidR="00133A57" w:rsidRDefault="00133A57">
            <w:pPr>
              <w:pStyle w:val="afd"/>
              <w:jc w:val="center"/>
              <w:rPr>
                <w:rFonts w:hAnsi="宋体"/>
                <w:szCs w:val="24"/>
              </w:rPr>
            </w:pPr>
          </w:p>
        </w:tc>
        <w:tc>
          <w:tcPr>
            <w:tcW w:w="1132" w:type="dxa"/>
            <w:vAlign w:val="center"/>
          </w:tcPr>
          <w:p w14:paraId="350519BF" w14:textId="77777777" w:rsidR="00133A57" w:rsidRDefault="00133A57">
            <w:pPr>
              <w:pStyle w:val="afd"/>
              <w:jc w:val="center"/>
              <w:rPr>
                <w:rFonts w:hAnsi="宋体"/>
                <w:szCs w:val="24"/>
              </w:rPr>
            </w:pPr>
          </w:p>
        </w:tc>
        <w:tc>
          <w:tcPr>
            <w:tcW w:w="1130" w:type="dxa"/>
            <w:vAlign w:val="center"/>
          </w:tcPr>
          <w:p w14:paraId="350519C0" w14:textId="77777777" w:rsidR="00133A57" w:rsidRDefault="00133A57">
            <w:pPr>
              <w:pStyle w:val="afd"/>
              <w:jc w:val="center"/>
              <w:rPr>
                <w:rFonts w:hAnsi="宋体"/>
                <w:szCs w:val="24"/>
              </w:rPr>
            </w:pPr>
          </w:p>
        </w:tc>
        <w:tc>
          <w:tcPr>
            <w:tcW w:w="1134" w:type="dxa"/>
          </w:tcPr>
          <w:p w14:paraId="350519C1" w14:textId="77777777" w:rsidR="00133A57" w:rsidRDefault="00133A57">
            <w:pPr>
              <w:pStyle w:val="afd"/>
              <w:jc w:val="center"/>
              <w:rPr>
                <w:rFonts w:hAnsi="宋体"/>
                <w:szCs w:val="24"/>
              </w:rPr>
            </w:pPr>
          </w:p>
        </w:tc>
        <w:tc>
          <w:tcPr>
            <w:tcW w:w="1134" w:type="dxa"/>
            <w:vAlign w:val="center"/>
          </w:tcPr>
          <w:p w14:paraId="350519C2" w14:textId="77777777" w:rsidR="00133A57" w:rsidRDefault="00133A57">
            <w:pPr>
              <w:pStyle w:val="afd"/>
              <w:jc w:val="center"/>
              <w:rPr>
                <w:rFonts w:hAnsi="宋体"/>
                <w:szCs w:val="24"/>
              </w:rPr>
            </w:pPr>
          </w:p>
        </w:tc>
      </w:tr>
      <w:tr w:rsidR="00133A57" w14:paraId="350519CB" w14:textId="77777777">
        <w:trPr>
          <w:cantSplit/>
          <w:trHeight w:val="437"/>
          <w:jc w:val="center"/>
        </w:trPr>
        <w:tc>
          <w:tcPr>
            <w:tcW w:w="709" w:type="dxa"/>
            <w:vAlign w:val="center"/>
          </w:tcPr>
          <w:p w14:paraId="350519C4" w14:textId="77777777" w:rsidR="00133A57" w:rsidRDefault="00133A57">
            <w:pPr>
              <w:pStyle w:val="afd"/>
              <w:numPr>
                <w:ilvl w:val="0"/>
                <w:numId w:val="22"/>
              </w:numPr>
              <w:jc w:val="center"/>
              <w:rPr>
                <w:rFonts w:hAnsi="宋体"/>
                <w:szCs w:val="24"/>
              </w:rPr>
            </w:pPr>
          </w:p>
        </w:tc>
        <w:tc>
          <w:tcPr>
            <w:tcW w:w="3368" w:type="dxa"/>
            <w:vAlign w:val="center"/>
          </w:tcPr>
          <w:p w14:paraId="350519C5" w14:textId="77777777" w:rsidR="00133A57" w:rsidRDefault="00133A57">
            <w:pPr>
              <w:pStyle w:val="afd"/>
              <w:jc w:val="center"/>
              <w:rPr>
                <w:rFonts w:hAnsi="宋体"/>
                <w:szCs w:val="24"/>
              </w:rPr>
            </w:pPr>
          </w:p>
        </w:tc>
        <w:tc>
          <w:tcPr>
            <w:tcW w:w="1347" w:type="dxa"/>
            <w:vAlign w:val="center"/>
          </w:tcPr>
          <w:p w14:paraId="350519C6" w14:textId="77777777" w:rsidR="00133A57" w:rsidRDefault="00133A57">
            <w:pPr>
              <w:pStyle w:val="afd"/>
              <w:jc w:val="center"/>
              <w:rPr>
                <w:rFonts w:hAnsi="宋体"/>
                <w:szCs w:val="24"/>
              </w:rPr>
            </w:pPr>
          </w:p>
        </w:tc>
        <w:tc>
          <w:tcPr>
            <w:tcW w:w="1132" w:type="dxa"/>
            <w:vAlign w:val="center"/>
          </w:tcPr>
          <w:p w14:paraId="350519C7" w14:textId="77777777" w:rsidR="00133A57" w:rsidRDefault="00133A57">
            <w:pPr>
              <w:pStyle w:val="afd"/>
              <w:jc w:val="center"/>
              <w:rPr>
                <w:rFonts w:hAnsi="宋体"/>
                <w:szCs w:val="24"/>
              </w:rPr>
            </w:pPr>
          </w:p>
        </w:tc>
        <w:tc>
          <w:tcPr>
            <w:tcW w:w="1130" w:type="dxa"/>
            <w:vAlign w:val="center"/>
          </w:tcPr>
          <w:p w14:paraId="350519C8" w14:textId="77777777" w:rsidR="00133A57" w:rsidRDefault="00133A57">
            <w:pPr>
              <w:pStyle w:val="afd"/>
              <w:jc w:val="center"/>
              <w:rPr>
                <w:rFonts w:hAnsi="宋体"/>
                <w:szCs w:val="24"/>
              </w:rPr>
            </w:pPr>
          </w:p>
        </w:tc>
        <w:tc>
          <w:tcPr>
            <w:tcW w:w="1134" w:type="dxa"/>
          </w:tcPr>
          <w:p w14:paraId="350519C9" w14:textId="77777777" w:rsidR="00133A57" w:rsidRDefault="00133A57">
            <w:pPr>
              <w:pStyle w:val="afd"/>
              <w:jc w:val="center"/>
              <w:rPr>
                <w:rFonts w:hAnsi="宋体"/>
                <w:szCs w:val="24"/>
              </w:rPr>
            </w:pPr>
          </w:p>
        </w:tc>
        <w:tc>
          <w:tcPr>
            <w:tcW w:w="1134" w:type="dxa"/>
            <w:vAlign w:val="center"/>
          </w:tcPr>
          <w:p w14:paraId="350519CA" w14:textId="77777777" w:rsidR="00133A57" w:rsidRDefault="00133A57">
            <w:pPr>
              <w:pStyle w:val="afd"/>
              <w:jc w:val="center"/>
              <w:rPr>
                <w:rFonts w:hAnsi="宋体"/>
                <w:szCs w:val="24"/>
              </w:rPr>
            </w:pPr>
          </w:p>
        </w:tc>
      </w:tr>
      <w:tr w:rsidR="00133A57" w14:paraId="350519D3" w14:textId="77777777">
        <w:trPr>
          <w:cantSplit/>
          <w:trHeight w:val="437"/>
          <w:jc w:val="center"/>
        </w:trPr>
        <w:tc>
          <w:tcPr>
            <w:tcW w:w="709" w:type="dxa"/>
            <w:vAlign w:val="center"/>
          </w:tcPr>
          <w:p w14:paraId="350519CC" w14:textId="77777777" w:rsidR="00133A57" w:rsidRDefault="00133A57">
            <w:pPr>
              <w:pStyle w:val="afd"/>
              <w:numPr>
                <w:ilvl w:val="0"/>
                <w:numId w:val="22"/>
              </w:numPr>
              <w:jc w:val="center"/>
              <w:rPr>
                <w:rFonts w:hAnsi="宋体"/>
                <w:szCs w:val="24"/>
              </w:rPr>
            </w:pPr>
          </w:p>
        </w:tc>
        <w:tc>
          <w:tcPr>
            <w:tcW w:w="3368" w:type="dxa"/>
            <w:vAlign w:val="center"/>
          </w:tcPr>
          <w:p w14:paraId="350519CD" w14:textId="77777777" w:rsidR="00133A57" w:rsidRDefault="00133A57">
            <w:pPr>
              <w:pStyle w:val="afd"/>
              <w:jc w:val="center"/>
              <w:rPr>
                <w:rFonts w:hAnsi="宋体"/>
                <w:szCs w:val="24"/>
              </w:rPr>
            </w:pPr>
          </w:p>
        </w:tc>
        <w:tc>
          <w:tcPr>
            <w:tcW w:w="1347" w:type="dxa"/>
            <w:vAlign w:val="center"/>
          </w:tcPr>
          <w:p w14:paraId="350519CE" w14:textId="77777777" w:rsidR="00133A57" w:rsidRDefault="00133A57">
            <w:pPr>
              <w:pStyle w:val="afd"/>
              <w:jc w:val="center"/>
              <w:rPr>
                <w:rFonts w:hAnsi="宋体"/>
                <w:szCs w:val="24"/>
              </w:rPr>
            </w:pPr>
          </w:p>
        </w:tc>
        <w:tc>
          <w:tcPr>
            <w:tcW w:w="1132" w:type="dxa"/>
            <w:vAlign w:val="center"/>
          </w:tcPr>
          <w:p w14:paraId="350519CF" w14:textId="77777777" w:rsidR="00133A57" w:rsidRDefault="00133A57">
            <w:pPr>
              <w:pStyle w:val="afd"/>
              <w:jc w:val="center"/>
              <w:rPr>
                <w:rFonts w:hAnsi="宋体"/>
                <w:szCs w:val="24"/>
              </w:rPr>
            </w:pPr>
          </w:p>
        </w:tc>
        <w:tc>
          <w:tcPr>
            <w:tcW w:w="1130" w:type="dxa"/>
            <w:vAlign w:val="center"/>
          </w:tcPr>
          <w:p w14:paraId="350519D0" w14:textId="77777777" w:rsidR="00133A57" w:rsidRDefault="00133A57">
            <w:pPr>
              <w:pStyle w:val="afd"/>
              <w:jc w:val="center"/>
              <w:rPr>
                <w:rFonts w:hAnsi="宋体"/>
                <w:szCs w:val="24"/>
              </w:rPr>
            </w:pPr>
          </w:p>
        </w:tc>
        <w:tc>
          <w:tcPr>
            <w:tcW w:w="1134" w:type="dxa"/>
          </w:tcPr>
          <w:p w14:paraId="350519D1" w14:textId="77777777" w:rsidR="00133A57" w:rsidRDefault="00133A57">
            <w:pPr>
              <w:pStyle w:val="afd"/>
              <w:jc w:val="center"/>
              <w:rPr>
                <w:rFonts w:hAnsi="宋体"/>
                <w:szCs w:val="24"/>
              </w:rPr>
            </w:pPr>
          </w:p>
        </w:tc>
        <w:tc>
          <w:tcPr>
            <w:tcW w:w="1134" w:type="dxa"/>
            <w:vAlign w:val="center"/>
          </w:tcPr>
          <w:p w14:paraId="350519D2" w14:textId="77777777" w:rsidR="00133A57" w:rsidRDefault="00133A57">
            <w:pPr>
              <w:pStyle w:val="afd"/>
              <w:jc w:val="center"/>
              <w:rPr>
                <w:rFonts w:hAnsi="宋体"/>
                <w:szCs w:val="24"/>
              </w:rPr>
            </w:pPr>
          </w:p>
        </w:tc>
      </w:tr>
      <w:tr w:rsidR="00133A57" w14:paraId="350519DB" w14:textId="77777777">
        <w:trPr>
          <w:cantSplit/>
          <w:trHeight w:val="437"/>
          <w:jc w:val="center"/>
        </w:trPr>
        <w:tc>
          <w:tcPr>
            <w:tcW w:w="709" w:type="dxa"/>
            <w:vAlign w:val="center"/>
          </w:tcPr>
          <w:p w14:paraId="350519D4" w14:textId="77777777" w:rsidR="00133A57" w:rsidRDefault="00133A57">
            <w:pPr>
              <w:pStyle w:val="afd"/>
              <w:jc w:val="center"/>
              <w:rPr>
                <w:rFonts w:hAnsi="宋体"/>
                <w:szCs w:val="24"/>
              </w:rPr>
            </w:pPr>
            <w:r>
              <w:rPr>
                <w:rFonts w:hAnsi="宋体"/>
                <w:szCs w:val="24"/>
              </w:rPr>
              <w:t>…</w:t>
            </w:r>
          </w:p>
        </w:tc>
        <w:tc>
          <w:tcPr>
            <w:tcW w:w="3368" w:type="dxa"/>
            <w:vAlign w:val="center"/>
          </w:tcPr>
          <w:p w14:paraId="350519D5" w14:textId="77777777" w:rsidR="00133A57" w:rsidRDefault="00133A57">
            <w:pPr>
              <w:pStyle w:val="afd"/>
              <w:jc w:val="center"/>
              <w:rPr>
                <w:rFonts w:hAnsi="宋体"/>
                <w:szCs w:val="24"/>
              </w:rPr>
            </w:pPr>
          </w:p>
        </w:tc>
        <w:tc>
          <w:tcPr>
            <w:tcW w:w="1347" w:type="dxa"/>
            <w:vAlign w:val="center"/>
          </w:tcPr>
          <w:p w14:paraId="350519D6" w14:textId="77777777" w:rsidR="00133A57" w:rsidRDefault="00133A57">
            <w:pPr>
              <w:pStyle w:val="afd"/>
              <w:jc w:val="center"/>
              <w:rPr>
                <w:rFonts w:hAnsi="宋体"/>
                <w:szCs w:val="24"/>
              </w:rPr>
            </w:pPr>
          </w:p>
        </w:tc>
        <w:tc>
          <w:tcPr>
            <w:tcW w:w="1132" w:type="dxa"/>
            <w:vAlign w:val="center"/>
          </w:tcPr>
          <w:p w14:paraId="350519D7" w14:textId="77777777" w:rsidR="00133A57" w:rsidRDefault="00133A57">
            <w:pPr>
              <w:pStyle w:val="afd"/>
              <w:jc w:val="center"/>
              <w:rPr>
                <w:rFonts w:hAnsi="宋体"/>
                <w:szCs w:val="24"/>
              </w:rPr>
            </w:pPr>
          </w:p>
        </w:tc>
        <w:tc>
          <w:tcPr>
            <w:tcW w:w="1130" w:type="dxa"/>
            <w:vAlign w:val="center"/>
          </w:tcPr>
          <w:p w14:paraId="350519D8" w14:textId="77777777" w:rsidR="00133A57" w:rsidRDefault="00133A57">
            <w:pPr>
              <w:pStyle w:val="afd"/>
              <w:jc w:val="center"/>
              <w:rPr>
                <w:rFonts w:hAnsi="宋体"/>
                <w:szCs w:val="24"/>
              </w:rPr>
            </w:pPr>
          </w:p>
        </w:tc>
        <w:tc>
          <w:tcPr>
            <w:tcW w:w="1134" w:type="dxa"/>
          </w:tcPr>
          <w:p w14:paraId="350519D9" w14:textId="77777777" w:rsidR="00133A57" w:rsidRDefault="00133A57">
            <w:pPr>
              <w:pStyle w:val="afd"/>
              <w:jc w:val="center"/>
              <w:rPr>
                <w:rFonts w:hAnsi="宋体"/>
                <w:szCs w:val="24"/>
              </w:rPr>
            </w:pPr>
          </w:p>
        </w:tc>
        <w:tc>
          <w:tcPr>
            <w:tcW w:w="1134" w:type="dxa"/>
            <w:vAlign w:val="center"/>
          </w:tcPr>
          <w:p w14:paraId="350519DA" w14:textId="77777777" w:rsidR="00133A57" w:rsidRDefault="00133A57">
            <w:pPr>
              <w:pStyle w:val="afd"/>
              <w:jc w:val="center"/>
              <w:rPr>
                <w:rFonts w:hAnsi="宋体"/>
                <w:szCs w:val="24"/>
              </w:rPr>
            </w:pPr>
          </w:p>
        </w:tc>
      </w:tr>
      <w:tr w:rsidR="00133A57" w14:paraId="350519DE" w14:textId="77777777">
        <w:trPr>
          <w:cantSplit/>
          <w:trHeight w:val="437"/>
          <w:jc w:val="center"/>
        </w:trPr>
        <w:tc>
          <w:tcPr>
            <w:tcW w:w="4077" w:type="dxa"/>
            <w:gridSpan w:val="2"/>
            <w:vAlign w:val="center"/>
          </w:tcPr>
          <w:p w14:paraId="350519DC" w14:textId="77777777" w:rsidR="00133A57" w:rsidRDefault="00133A57">
            <w:pPr>
              <w:pStyle w:val="afd"/>
              <w:jc w:val="center"/>
              <w:rPr>
                <w:rFonts w:hAnsi="宋体"/>
                <w:sz w:val="21"/>
                <w:szCs w:val="21"/>
              </w:rPr>
            </w:pPr>
            <w:r>
              <w:rPr>
                <w:rFonts w:hAnsi="宋体" w:hint="eastAsia"/>
                <w:sz w:val="21"/>
                <w:szCs w:val="21"/>
              </w:rPr>
              <w:t>节能产品合计总价（不含强制性采购产品）</w:t>
            </w:r>
          </w:p>
        </w:tc>
        <w:tc>
          <w:tcPr>
            <w:tcW w:w="5877" w:type="dxa"/>
            <w:gridSpan w:val="5"/>
            <w:vAlign w:val="center"/>
          </w:tcPr>
          <w:p w14:paraId="350519DD" w14:textId="77777777" w:rsidR="00133A57" w:rsidRDefault="00133A57">
            <w:pPr>
              <w:pStyle w:val="afd"/>
              <w:jc w:val="center"/>
              <w:rPr>
                <w:rFonts w:hAnsi="宋体"/>
                <w:sz w:val="21"/>
                <w:szCs w:val="21"/>
              </w:rPr>
            </w:pPr>
            <w:r>
              <w:rPr>
                <w:rFonts w:hAnsi="宋体" w:hint="eastAsia"/>
                <w:sz w:val="21"/>
                <w:szCs w:val="21"/>
              </w:rPr>
              <w:t>元</w:t>
            </w:r>
          </w:p>
        </w:tc>
      </w:tr>
      <w:tr w:rsidR="00133A57" w14:paraId="350519E1" w14:textId="77777777">
        <w:trPr>
          <w:cantSplit/>
          <w:trHeight w:val="437"/>
          <w:jc w:val="center"/>
        </w:trPr>
        <w:tc>
          <w:tcPr>
            <w:tcW w:w="4077" w:type="dxa"/>
            <w:gridSpan w:val="2"/>
            <w:vAlign w:val="center"/>
          </w:tcPr>
          <w:p w14:paraId="350519DF" w14:textId="77777777" w:rsidR="00133A57" w:rsidRDefault="00133A57">
            <w:pPr>
              <w:pStyle w:val="afd"/>
              <w:jc w:val="center"/>
              <w:rPr>
                <w:rFonts w:hAnsi="宋体"/>
                <w:sz w:val="21"/>
                <w:szCs w:val="21"/>
              </w:rPr>
            </w:pPr>
            <w:r>
              <w:rPr>
                <w:rFonts w:hAnsi="宋体" w:hint="eastAsia"/>
                <w:sz w:val="21"/>
                <w:szCs w:val="21"/>
              </w:rPr>
              <w:t>节能产品合计总价占投标总报价的比重</w:t>
            </w:r>
          </w:p>
        </w:tc>
        <w:tc>
          <w:tcPr>
            <w:tcW w:w="5877" w:type="dxa"/>
            <w:gridSpan w:val="5"/>
            <w:vAlign w:val="center"/>
          </w:tcPr>
          <w:p w14:paraId="350519E0" w14:textId="77777777" w:rsidR="00133A57" w:rsidRDefault="00133A57">
            <w:pPr>
              <w:pStyle w:val="afd"/>
              <w:jc w:val="center"/>
              <w:rPr>
                <w:rFonts w:hAnsi="宋体"/>
                <w:sz w:val="21"/>
                <w:szCs w:val="21"/>
                <w:u w:val="single"/>
              </w:rPr>
            </w:pPr>
            <w:r>
              <w:rPr>
                <w:rFonts w:hAnsi="宋体" w:hint="eastAsia"/>
                <w:sz w:val="21"/>
                <w:szCs w:val="21"/>
              </w:rPr>
              <w:t>%</w:t>
            </w:r>
          </w:p>
        </w:tc>
      </w:tr>
      <w:tr w:rsidR="00133A57" w14:paraId="350519E4" w14:textId="77777777">
        <w:trPr>
          <w:cantSplit/>
          <w:trHeight w:val="437"/>
          <w:jc w:val="center"/>
        </w:trPr>
        <w:tc>
          <w:tcPr>
            <w:tcW w:w="4077" w:type="dxa"/>
            <w:gridSpan w:val="2"/>
            <w:tcBorders>
              <w:top w:val="single" w:sz="4" w:space="0" w:color="auto"/>
              <w:left w:val="single" w:sz="4" w:space="0" w:color="auto"/>
              <w:bottom w:val="single" w:sz="4" w:space="0" w:color="auto"/>
              <w:right w:val="single" w:sz="4" w:space="0" w:color="auto"/>
            </w:tcBorders>
            <w:vAlign w:val="center"/>
          </w:tcPr>
          <w:p w14:paraId="350519E2" w14:textId="77777777" w:rsidR="00133A57" w:rsidRDefault="00133A57">
            <w:pPr>
              <w:pStyle w:val="afd"/>
              <w:jc w:val="center"/>
              <w:rPr>
                <w:rFonts w:hAnsi="宋体"/>
                <w:sz w:val="21"/>
                <w:szCs w:val="21"/>
              </w:rPr>
            </w:pPr>
            <w:r>
              <w:rPr>
                <w:rFonts w:hAnsi="宋体" w:hint="eastAsia"/>
                <w:sz w:val="21"/>
                <w:szCs w:val="21"/>
              </w:rPr>
              <w:t>环保产品合计总价（不含强制性采购产品）</w:t>
            </w:r>
          </w:p>
        </w:tc>
        <w:tc>
          <w:tcPr>
            <w:tcW w:w="5877" w:type="dxa"/>
            <w:gridSpan w:val="5"/>
            <w:tcBorders>
              <w:top w:val="single" w:sz="4" w:space="0" w:color="auto"/>
              <w:left w:val="single" w:sz="4" w:space="0" w:color="auto"/>
              <w:bottom w:val="single" w:sz="4" w:space="0" w:color="auto"/>
              <w:right w:val="single" w:sz="4" w:space="0" w:color="auto"/>
            </w:tcBorders>
            <w:vAlign w:val="center"/>
          </w:tcPr>
          <w:p w14:paraId="350519E3" w14:textId="77777777" w:rsidR="00133A57" w:rsidRDefault="00133A57">
            <w:pPr>
              <w:pStyle w:val="afd"/>
              <w:jc w:val="center"/>
              <w:rPr>
                <w:rFonts w:hAnsi="宋体"/>
                <w:sz w:val="21"/>
                <w:szCs w:val="21"/>
              </w:rPr>
            </w:pPr>
            <w:r>
              <w:rPr>
                <w:rFonts w:hAnsi="宋体" w:hint="eastAsia"/>
                <w:sz w:val="21"/>
                <w:szCs w:val="21"/>
              </w:rPr>
              <w:t>元</w:t>
            </w:r>
          </w:p>
        </w:tc>
      </w:tr>
      <w:tr w:rsidR="00133A57" w14:paraId="350519E7" w14:textId="77777777">
        <w:trPr>
          <w:cantSplit/>
          <w:trHeight w:val="437"/>
          <w:jc w:val="center"/>
        </w:trPr>
        <w:tc>
          <w:tcPr>
            <w:tcW w:w="4077" w:type="dxa"/>
            <w:gridSpan w:val="2"/>
            <w:tcBorders>
              <w:top w:val="single" w:sz="4" w:space="0" w:color="auto"/>
              <w:left w:val="single" w:sz="4" w:space="0" w:color="auto"/>
              <w:bottom w:val="single" w:sz="4" w:space="0" w:color="auto"/>
              <w:right w:val="single" w:sz="4" w:space="0" w:color="auto"/>
            </w:tcBorders>
            <w:vAlign w:val="center"/>
          </w:tcPr>
          <w:p w14:paraId="350519E5" w14:textId="77777777" w:rsidR="00133A57" w:rsidRDefault="00133A57">
            <w:pPr>
              <w:pStyle w:val="afd"/>
              <w:jc w:val="center"/>
              <w:rPr>
                <w:rFonts w:hAnsi="宋体"/>
                <w:sz w:val="21"/>
                <w:szCs w:val="21"/>
              </w:rPr>
            </w:pPr>
            <w:r>
              <w:rPr>
                <w:rFonts w:hAnsi="宋体" w:hint="eastAsia"/>
                <w:sz w:val="21"/>
                <w:szCs w:val="21"/>
              </w:rPr>
              <w:t>环保产品合计总价占投标总报价的比重</w:t>
            </w:r>
          </w:p>
        </w:tc>
        <w:tc>
          <w:tcPr>
            <w:tcW w:w="5877" w:type="dxa"/>
            <w:gridSpan w:val="5"/>
            <w:tcBorders>
              <w:top w:val="single" w:sz="4" w:space="0" w:color="auto"/>
              <w:left w:val="single" w:sz="4" w:space="0" w:color="auto"/>
              <w:bottom w:val="single" w:sz="4" w:space="0" w:color="auto"/>
              <w:right w:val="single" w:sz="4" w:space="0" w:color="auto"/>
            </w:tcBorders>
            <w:vAlign w:val="center"/>
          </w:tcPr>
          <w:p w14:paraId="350519E6" w14:textId="77777777" w:rsidR="00133A57" w:rsidRDefault="00133A57">
            <w:pPr>
              <w:pStyle w:val="afd"/>
              <w:jc w:val="center"/>
              <w:rPr>
                <w:rFonts w:hAnsi="宋体"/>
                <w:sz w:val="21"/>
                <w:szCs w:val="21"/>
                <w:u w:val="single"/>
              </w:rPr>
            </w:pPr>
            <w:r>
              <w:rPr>
                <w:rFonts w:hAnsi="宋体" w:hint="eastAsia"/>
                <w:sz w:val="21"/>
                <w:szCs w:val="21"/>
              </w:rPr>
              <w:t>%</w:t>
            </w:r>
          </w:p>
        </w:tc>
      </w:tr>
    </w:tbl>
    <w:p w14:paraId="350519E8" w14:textId="77777777" w:rsidR="00133A57" w:rsidRDefault="00133A57" w:rsidP="005C1592">
      <w:pPr>
        <w:pStyle w:val="afd"/>
        <w:spacing w:line="360" w:lineRule="exact"/>
        <w:ind w:firstLineChars="98" w:firstLine="236"/>
        <w:rPr>
          <w:rFonts w:hAnsi="宋体"/>
          <w:b/>
          <w:szCs w:val="24"/>
        </w:rPr>
      </w:pPr>
      <w:r>
        <w:rPr>
          <w:rFonts w:hAnsi="宋体" w:hint="eastAsia"/>
          <w:b/>
          <w:szCs w:val="24"/>
        </w:rPr>
        <w:t xml:space="preserve">单位名称(盖章)：            </w:t>
      </w:r>
      <w:r>
        <w:rPr>
          <w:rFonts w:hAnsi="宋体"/>
          <w:b/>
          <w:szCs w:val="24"/>
        </w:rPr>
        <w:t>授权代表签字：               日期</w:t>
      </w:r>
      <w:r>
        <w:rPr>
          <w:rFonts w:hAnsi="宋体" w:hint="eastAsia"/>
          <w:b/>
          <w:szCs w:val="24"/>
        </w:rPr>
        <w:t>：</w:t>
      </w:r>
    </w:p>
    <w:p w14:paraId="350519E9" w14:textId="77777777" w:rsidR="00133A57" w:rsidRDefault="00133A57">
      <w:pPr>
        <w:pStyle w:val="afd"/>
        <w:spacing w:line="360" w:lineRule="exact"/>
        <w:rPr>
          <w:rFonts w:hAnsi="宋体"/>
          <w:szCs w:val="24"/>
        </w:rPr>
      </w:pPr>
    </w:p>
    <w:p w14:paraId="350519EA" w14:textId="77777777" w:rsidR="00133A57" w:rsidRDefault="00133A57">
      <w:pPr>
        <w:pStyle w:val="afd"/>
        <w:spacing w:line="360" w:lineRule="auto"/>
        <w:rPr>
          <w:rFonts w:hAnsi="宋体"/>
          <w:b/>
          <w:sz w:val="21"/>
          <w:szCs w:val="21"/>
        </w:rPr>
      </w:pPr>
      <w:r>
        <w:rPr>
          <w:rFonts w:hAnsi="宋体"/>
          <w:b/>
          <w:sz w:val="21"/>
          <w:szCs w:val="21"/>
        </w:rPr>
        <w:t>注：</w:t>
      </w:r>
    </w:p>
    <w:p w14:paraId="350519EB" w14:textId="77777777" w:rsidR="00133A57" w:rsidRDefault="00133A57">
      <w:pPr>
        <w:pStyle w:val="afd"/>
        <w:spacing w:line="480" w:lineRule="auto"/>
        <w:rPr>
          <w:rFonts w:hAnsi="宋体"/>
          <w:sz w:val="21"/>
          <w:szCs w:val="21"/>
        </w:rPr>
      </w:pPr>
      <w:r>
        <w:rPr>
          <w:rFonts w:hAnsi="宋体" w:hint="eastAsia"/>
          <w:sz w:val="21"/>
          <w:szCs w:val="21"/>
        </w:rPr>
        <w:t>1、本表未填写或不按规定填写或填写的前后不一致，评审时不予承认。</w:t>
      </w:r>
    </w:p>
    <w:p w14:paraId="350519EC" w14:textId="77777777" w:rsidR="00133A57" w:rsidRDefault="00133A57">
      <w:pPr>
        <w:pStyle w:val="afd"/>
        <w:spacing w:line="480" w:lineRule="auto"/>
        <w:rPr>
          <w:rFonts w:hAnsi="宋体"/>
          <w:sz w:val="21"/>
          <w:szCs w:val="21"/>
        </w:rPr>
      </w:pPr>
      <w:r>
        <w:rPr>
          <w:rFonts w:hAnsi="宋体" w:hint="eastAsia"/>
          <w:sz w:val="21"/>
          <w:szCs w:val="21"/>
        </w:rPr>
        <w:t>2、节能环保产品的清单（财政部、国家发展改革委制定的最新一期《节能产品政府采购清单》和财政部、国家环境保护总局制定的最新一期《环境标志产品政府采购清单》），必须为有效期内的。未提供产品所在清单当前页的复印件或产品超出有效期内的，评审时不予承认。</w:t>
      </w:r>
    </w:p>
    <w:p w14:paraId="350519ED" w14:textId="77777777" w:rsidR="00133A57" w:rsidRDefault="00133A57">
      <w:pPr>
        <w:spacing w:line="480" w:lineRule="auto"/>
        <w:rPr>
          <w:rFonts w:ascii="仿宋_GB2312" w:eastAsia="仿宋_GB2312" w:hAnsi="宋体"/>
          <w:szCs w:val="21"/>
        </w:rPr>
      </w:pPr>
      <w:r>
        <w:rPr>
          <w:rFonts w:ascii="宋体" w:hAnsi="宋体" w:hint="eastAsia"/>
          <w:szCs w:val="21"/>
        </w:rPr>
        <w:t>3、</w:t>
      </w:r>
      <w:r>
        <w:rPr>
          <w:rFonts w:hAnsi="宋体" w:hint="eastAsia"/>
          <w:szCs w:val="21"/>
        </w:rPr>
        <w:t>采购人购买的产品属于最新一期政府强制采购节能产品范围的，即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电视设备、便器、水嘴等为政府强制采购节能产品（以“★”标注）。投标人所投产</w:t>
      </w:r>
      <w:proofErr w:type="gramStart"/>
      <w:r>
        <w:rPr>
          <w:rFonts w:hAnsi="宋体" w:hint="eastAsia"/>
          <w:szCs w:val="21"/>
        </w:rPr>
        <w:t>品属于</w:t>
      </w:r>
      <w:proofErr w:type="gramEnd"/>
      <w:r>
        <w:rPr>
          <w:rFonts w:hAnsi="宋体" w:hint="eastAsia"/>
          <w:szCs w:val="21"/>
        </w:rPr>
        <w:t>上述范围的，必须投报节能产品，否则做无效报价处理。</w:t>
      </w:r>
    </w:p>
    <w:p w14:paraId="350519EE" w14:textId="77777777" w:rsidR="00133A57" w:rsidRDefault="00133A57">
      <w:pPr>
        <w:rPr>
          <w:rFonts w:ascii="仿宋_GB2312" w:eastAsia="仿宋_GB2312" w:hAnsi="宋体"/>
        </w:rPr>
      </w:pPr>
    </w:p>
    <w:p w14:paraId="350519EF" w14:textId="77777777" w:rsidR="00133A57" w:rsidRDefault="00133A57">
      <w:pPr>
        <w:pStyle w:val="21"/>
        <w:spacing w:before="0" w:after="0" w:line="360" w:lineRule="auto"/>
        <w:rPr>
          <w:rFonts w:ascii="宋体" w:hAnsi="宋体"/>
          <w:sz w:val="28"/>
          <w:szCs w:val="28"/>
        </w:rPr>
      </w:pPr>
      <w:r>
        <w:rPr>
          <w:rFonts w:ascii="仿宋_GB2312" w:eastAsia="仿宋_GB2312" w:hAnsi="宋体"/>
          <w:sz w:val="21"/>
        </w:rPr>
        <w:br w:type="page"/>
      </w:r>
      <w:bookmarkStart w:id="68" w:name="_Toc171496385"/>
      <w:bookmarkStart w:id="69" w:name="_Toc176583370"/>
      <w:bookmarkStart w:id="70" w:name="_Toc497424223"/>
      <w:r>
        <w:rPr>
          <w:rFonts w:ascii="宋体" w:hAnsi="宋体" w:hint="eastAsia"/>
          <w:sz w:val="28"/>
          <w:szCs w:val="28"/>
        </w:rPr>
        <w:lastRenderedPageBreak/>
        <w:t>附件四                  技术及商务偏离表</w:t>
      </w:r>
      <w:bookmarkEnd w:id="68"/>
      <w:bookmarkEnd w:id="69"/>
      <w:bookmarkEnd w:id="70"/>
    </w:p>
    <w:p w14:paraId="350519F0" w14:textId="77777777" w:rsidR="00133A57" w:rsidRDefault="00133A57"/>
    <w:p w14:paraId="350519F1" w14:textId="77777777" w:rsidR="00133A57" w:rsidRDefault="00133A57"/>
    <w:p w14:paraId="350519F2" w14:textId="77777777" w:rsidR="00133A57" w:rsidRDefault="00133A57">
      <w:pPr>
        <w:jc w:val="center"/>
        <w:rPr>
          <w:rFonts w:ascii="宋体" w:hAnsi="宋体"/>
          <w:b/>
          <w:kern w:val="15"/>
          <w:sz w:val="24"/>
        </w:rPr>
      </w:pPr>
      <w:r>
        <w:rPr>
          <w:rFonts w:ascii="宋体" w:hAnsi="宋体" w:hint="eastAsia"/>
          <w:b/>
          <w:kern w:val="15"/>
          <w:sz w:val="24"/>
        </w:rPr>
        <w:t>技术规格、参数偏离表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187"/>
        <w:gridCol w:w="3116"/>
        <w:gridCol w:w="1187"/>
        <w:gridCol w:w="2943"/>
      </w:tblGrid>
      <w:tr w:rsidR="00133A57" w14:paraId="350519F6" w14:textId="77777777">
        <w:trPr>
          <w:trHeight w:val="478"/>
          <w:jc w:val="center"/>
        </w:trPr>
        <w:tc>
          <w:tcPr>
            <w:tcW w:w="781" w:type="dxa"/>
            <w:vMerge w:val="restart"/>
            <w:vAlign w:val="center"/>
          </w:tcPr>
          <w:p w14:paraId="350519F3" w14:textId="77777777" w:rsidR="00133A57" w:rsidRDefault="00133A57">
            <w:pPr>
              <w:jc w:val="center"/>
              <w:textAlignment w:val="center"/>
              <w:rPr>
                <w:rFonts w:ascii="宋体" w:hAnsi="宋体"/>
                <w:sz w:val="24"/>
              </w:rPr>
            </w:pPr>
            <w:r>
              <w:rPr>
                <w:rFonts w:ascii="宋体" w:hAnsi="宋体" w:hint="eastAsia"/>
                <w:sz w:val="24"/>
              </w:rPr>
              <w:t>序号</w:t>
            </w:r>
          </w:p>
        </w:tc>
        <w:tc>
          <w:tcPr>
            <w:tcW w:w="4303" w:type="dxa"/>
            <w:gridSpan w:val="2"/>
            <w:vAlign w:val="center"/>
          </w:tcPr>
          <w:p w14:paraId="350519F4" w14:textId="77777777" w:rsidR="00133A57" w:rsidRDefault="00133A57">
            <w:pPr>
              <w:jc w:val="center"/>
              <w:textAlignment w:val="center"/>
              <w:rPr>
                <w:rFonts w:ascii="宋体" w:hAnsi="宋体"/>
                <w:sz w:val="24"/>
              </w:rPr>
            </w:pPr>
            <w:r>
              <w:rPr>
                <w:rFonts w:ascii="宋体" w:hAnsi="宋体" w:hint="eastAsia"/>
                <w:sz w:val="24"/>
              </w:rPr>
              <w:t>招标文件条款</w:t>
            </w:r>
          </w:p>
        </w:tc>
        <w:tc>
          <w:tcPr>
            <w:tcW w:w="4130" w:type="dxa"/>
            <w:gridSpan w:val="2"/>
            <w:vAlign w:val="center"/>
          </w:tcPr>
          <w:p w14:paraId="350519F5" w14:textId="77777777" w:rsidR="00133A57" w:rsidRDefault="00133A57">
            <w:pPr>
              <w:jc w:val="center"/>
              <w:textAlignment w:val="center"/>
              <w:rPr>
                <w:rFonts w:ascii="宋体" w:hAnsi="宋体"/>
                <w:sz w:val="24"/>
              </w:rPr>
            </w:pPr>
            <w:r>
              <w:rPr>
                <w:rFonts w:ascii="宋体" w:hAnsi="宋体" w:hint="eastAsia"/>
                <w:sz w:val="24"/>
              </w:rPr>
              <w:t>投标文件条款</w:t>
            </w:r>
          </w:p>
        </w:tc>
      </w:tr>
      <w:tr w:rsidR="00133A57" w14:paraId="350519FC" w14:textId="77777777">
        <w:trPr>
          <w:trHeight w:val="491"/>
          <w:jc w:val="center"/>
        </w:trPr>
        <w:tc>
          <w:tcPr>
            <w:tcW w:w="781" w:type="dxa"/>
            <w:vMerge/>
            <w:vAlign w:val="center"/>
          </w:tcPr>
          <w:p w14:paraId="350519F7" w14:textId="77777777" w:rsidR="00133A57" w:rsidRDefault="00133A57">
            <w:pPr>
              <w:jc w:val="center"/>
              <w:textAlignment w:val="center"/>
              <w:rPr>
                <w:rFonts w:ascii="宋体" w:hAnsi="宋体"/>
                <w:sz w:val="24"/>
              </w:rPr>
            </w:pPr>
          </w:p>
        </w:tc>
        <w:tc>
          <w:tcPr>
            <w:tcW w:w="1187" w:type="dxa"/>
            <w:vAlign w:val="center"/>
          </w:tcPr>
          <w:p w14:paraId="350519F8" w14:textId="77777777" w:rsidR="00133A57" w:rsidRDefault="00133A57">
            <w:pPr>
              <w:jc w:val="center"/>
              <w:textAlignment w:val="center"/>
              <w:rPr>
                <w:rFonts w:ascii="宋体" w:hAnsi="宋体"/>
                <w:sz w:val="24"/>
              </w:rPr>
            </w:pPr>
            <w:r>
              <w:rPr>
                <w:rFonts w:ascii="宋体" w:hAnsi="宋体" w:hint="eastAsia"/>
                <w:sz w:val="24"/>
              </w:rPr>
              <w:t>条款号</w:t>
            </w:r>
          </w:p>
        </w:tc>
        <w:tc>
          <w:tcPr>
            <w:tcW w:w="3116" w:type="dxa"/>
            <w:vAlign w:val="center"/>
          </w:tcPr>
          <w:p w14:paraId="350519F9" w14:textId="77777777" w:rsidR="00133A57" w:rsidRDefault="00133A57">
            <w:pPr>
              <w:jc w:val="center"/>
              <w:textAlignment w:val="center"/>
              <w:rPr>
                <w:rFonts w:ascii="宋体" w:hAnsi="宋体"/>
                <w:sz w:val="24"/>
              </w:rPr>
            </w:pPr>
            <w:r>
              <w:rPr>
                <w:rFonts w:ascii="宋体" w:hAnsi="宋体" w:hint="eastAsia"/>
                <w:sz w:val="24"/>
              </w:rPr>
              <w:t>条款内容</w:t>
            </w:r>
          </w:p>
        </w:tc>
        <w:tc>
          <w:tcPr>
            <w:tcW w:w="1187" w:type="dxa"/>
            <w:vAlign w:val="center"/>
          </w:tcPr>
          <w:p w14:paraId="350519FA" w14:textId="77777777" w:rsidR="00133A57" w:rsidRDefault="00133A57">
            <w:pPr>
              <w:jc w:val="center"/>
              <w:textAlignment w:val="center"/>
              <w:rPr>
                <w:rFonts w:ascii="宋体" w:hAnsi="宋体"/>
                <w:sz w:val="24"/>
              </w:rPr>
            </w:pPr>
            <w:r>
              <w:rPr>
                <w:rFonts w:ascii="宋体" w:hAnsi="宋体" w:hint="eastAsia"/>
                <w:sz w:val="24"/>
              </w:rPr>
              <w:t>条款号</w:t>
            </w:r>
          </w:p>
        </w:tc>
        <w:tc>
          <w:tcPr>
            <w:tcW w:w="2943" w:type="dxa"/>
            <w:vAlign w:val="center"/>
          </w:tcPr>
          <w:p w14:paraId="350519FB" w14:textId="77777777" w:rsidR="00133A57" w:rsidRDefault="00133A57">
            <w:pPr>
              <w:jc w:val="center"/>
              <w:textAlignment w:val="center"/>
              <w:rPr>
                <w:rFonts w:ascii="宋体" w:hAnsi="宋体"/>
                <w:sz w:val="24"/>
              </w:rPr>
            </w:pPr>
            <w:r>
              <w:rPr>
                <w:rFonts w:ascii="宋体" w:hAnsi="宋体" w:hint="eastAsia"/>
                <w:sz w:val="24"/>
              </w:rPr>
              <w:t>条款内容</w:t>
            </w:r>
          </w:p>
        </w:tc>
      </w:tr>
      <w:tr w:rsidR="00133A57" w14:paraId="35051A02" w14:textId="77777777">
        <w:trPr>
          <w:trHeight w:val="567"/>
          <w:jc w:val="center"/>
        </w:trPr>
        <w:tc>
          <w:tcPr>
            <w:tcW w:w="781" w:type="dxa"/>
            <w:vAlign w:val="center"/>
          </w:tcPr>
          <w:p w14:paraId="350519FD" w14:textId="77777777" w:rsidR="00133A57" w:rsidRDefault="00133A57">
            <w:pPr>
              <w:jc w:val="center"/>
              <w:textAlignment w:val="center"/>
              <w:rPr>
                <w:rFonts w:ascii="宋体" w:hAnsi="宋体"/>
                <w:sz w:val="24"/>
              </w:rPr>
            </w:pPr>
          </w:p>
        </w:tc>
        <w:tc>
          <w:tcPr>
            <w:tcW w:w="1187" w:type="dxa"/>
            <w:vAlign w:val="center"/>
          </w:tcPr>
          <w:p w14:paraId="350519FE" w14:textId="77777777" w:rsidR="00133A57" w:rsidRDefault="00133A57">
            <w:pPr>
              <w:jc w:val="center"/>
              <w:textAlignment w:val="center"/>
              <w:rPr>
                <w:rFonts w:ascii="宋体" w:hAnsi="宋体"/>
                <w:sz w:val="24"/>
              </w:rPr>
            </w:pPr>
          </w:p>
        </w:tc>
        <w:tc>
          <w:tcPr>
            <w:tcW w:w="3116" w:type="dxa"/>
            <w:vAlign w:val="center"/>
          </w:tcPr>
          <w:p w14:paraId="350519FF" w14:textId="77777777" w:rsidR="00133A57" w:rsidRDefault="00133A57">
            <w:pPr>
              <w:jc w:val="center"/>
              <w:textAlignment w:val="center"/>
              <w:rPr>
                <w:rFonts w:ascii="宋体" w:hAnsi="宋体"/>
                <w:sz w:val="24"/>
              </w:rPr>
            </w:pPr>
          </w:p>
        </w:tc>
        <w:tc>
          <w:tcPr>
            <w:tcW w:w="1187" w:type="dxa"/>
            <w:vAlign w:val="center"/>
          </w:tcPr>
          <w:p w14:paraId="35051A00" w14:textId="77777777" w:rsidR="00133A57" w:rsidRDefault="00133A57">
            <w:pPr>
              <w:jc w:val="center"/>
              <w:textAlignment w:val="center"/>
              <w:rPr>
                <w:rFonts w:ascii="宋体" w:hAnsi="宋体"/>
                <w:sz w:val="24"/>
              </w:rPr>
            </w:pPr>
          </w:p>
        </w:tc>
        <w:tc>
          <w:tcPr>
            <w:tcW w:w="2943" w:type="dxa"/>
            <w:vAlign w:val="center"/>
          </w:tcPr>
          <w:p w14:paraId="35051A01" w14:textId="77777777" w:rsidR="00133A57" w:rsidRDefault="00133A57">
            <w:pPr>
              <w:jc w:val="center"/>
              <w:textAlignment w:val="center"/>
              <w:rPr>
                <w:rFonts w:ascii="宋体" w:hAnsi="宋体"/>
                <w:sz w:val="24"/>
              </w:rPr>
            </w:pPr>
          </w:p>
        </w:tc>
      </w:tr>
      <w:tr w:rsidR="00133A57" w14:paraId="35051A08" w14:textId="77777777">
        <w:trPr>
          <w:trHeight w:val="567"/>
          <w:jc w:val="center"/>
        </w:trPr>
        <w:tc>
          <w:tcPr>
            <w:tcW w:w="781" w:type="dxa"/>
            <w:vAlign w:val="center"/>
          </w:tcPr>
          <w:p w14:paraId="35051A03" w14:textId="77777777" w:rsidR="00133A57" w:rsidRDefault="00133A57">
            <w:pPr>
              <w:jc w:val="center"/>
              <w:textAlignment w:val="center"/>
              <w:rPr>
                <w:rFonts w:ascii="宋体" w:hAnsi="宋体"/>
                <w:sz w:val="24"/>
              </w:rPr>
            </w:pPr>
          </w:p>
        </w:tc>
        <w:tc>
          <w:tcPr>
            <w:tcW w:w="1187" w:type="dxa"/>
            <w:vAlign w:val="center"/>
          </w:tcPr>
          <w:p w14:paraId="35051A04" w14:textId="77777777" w:rsidR="00133A57" w:rsidRDefault="00133A57">
            <w:pPr>
              <w:jc w:val="center"/>
              <w:textAlignment w:val="center"/>
              <w:rPr>
                <w:rFonts w:ascii="宋体" w:hAnsi="宋体"/>
                <w:sz w:val="24"/>
              </w:rPr>
            </w:pPr>
          </w:p>
        </w:tc>
        <w:tc>
          <w:tcPr>
            <w:tcW w:w="3116" w:type="dxa"/>
            <w:vAlign w:val="center"/>
          </w:tcPr>
          <w:p w14:paraId="35051A05" w14:textId="77777777" w:rsidR="00133A57" w:rsidRDefault="00133A57">
            <w:pPr>
              <w:jc w:val="center"/>
              <w:textAlignment w:val="center"/>
              <w:rPr>
                <w:rFonts w:ascii="宋体" w:hAnsi="宋体"/>
                <w:sz w:val="24"/>
              </w:rPr>
            </w:pPr>
          </w:p>
        </w:tc>
        <w:tc>
          <w:tcPr>
            <w:tcW w:w="1187" w:type="dxa"/>
            <w:vAlign w:val="center"/>
          </w:tcPr>
          <w:p w14:paraId="35051A06" w14:textId="77777777" w:rsidR="00133A57" w:rsidRDefault="00133A57">
            <w:pPr>
              <w:jc w:val="center"/>
              <w:textAlignment w:val="center"/>
              <w:rPr>
                <w:rFonts w:ascii="宋体" w:hAnsi="宋体"/>
                <w:sz w:val="24"/>
              </w:rPr>
            </w:pPr>
          </w:p>
        </w:tc>
        <w:tc>
          <w:tcPr>
            <w:tcW w:w="2943" w:type="dxa"/>
            <w:vAlign w:val="center"/>
          </w:tcPr>
          <w:p w14:paraId="35051A07" w14:textId="77777777" w:rsidR="00133A57" w:rsidRDefault="00133A57">
            <w:pPr>
              <w:jc w:val="center"/>
              <w:textAlignment w:val="center"/>
              <w:rPr>
                <w:rFonts w:ascii="宋体" w:hAnsi="宋体"/>
                <w:sz w:val="24"/>
              </w:rPr>
            </w:pPr>
          </w:p>
        </w:tc>
      </w:tr>
      <w:tr w:rsidR="00133A57" w14:paraId="35051A0E" w14:textId="77777777">
        <w:trPr>
          <w:trHeight w:val="567"/>
          <w:jc w:val="center"/>
        </w:trPr>
        <w:tc>
          <w:tcPr>
            <w:tcW w:w="781" w:type="dxa"/>
            <w:vAlign w:val="center"/>
          </w:tcPr>
          <w:p w14:paraId="35051A09" w14:textId="77777777" w:rsidR="00133A57" w:rsidRDefault="00133A57">
            <w:pPr>
              <w:jc w:val="center"/>
              <w:textAlignment w:val="center"/>
              <w:rPr>
                <w:rFonts w:ascii="宋体" w:hAnsi="宋体"/>
                <w:sz w:val="24"/>
              </w:rPr>
            </w:pPr>
          </w:p>
        </w:tc>
        <w:tc>
          <w:tcPr>
            <w:tcW w:w="1187" w:type="dxa"/>
            <w:vAlign w:val="center"/>
          </w:tcPr>
          <w:p w14:paraId="35051A0A" w14:textId="77777777" w:rsidR="00133A57" w:rsidRDefault="00133A57">
            <w:pPr>
              <w:jc w:val="center"/>
              <w:textAlignment w:val="center"/>
              <w:rPr>
                <w:rFonts w:ascii="宋体" w:hAnsi="宋体"/>
                <w:sz w:val="24"/>
              </w:rPr>
            </w:pPr>
          </w:p>
        </w:tc>
        <w:tc>
          <w:tcPr>
            <w:tcW w:w="3116" w:type="dxa"/>
            <w:vAlign w:val="center"/>
          </w:tcPr>
          <w:p w14:paraId="35051A0B" w14:textId="77777777" w:rsidR="00133A57" w:rsidRDefault="00133A57">
            <w:pPr>
              <w:jc w:val="center"/>
              <w:textAlignment w:val="center"/>
              <w:rPr>
                <w:rFonts w:ascii="宋体" w:hAnsi="宋体"/>
                <w:sz w:val="24"/>
              </w:rPr>
            </w:pPr>
          </w:p>
        </w:tc>
        <w:tc>
          <w:tcPr>
            <w:tcW w:w="1187" w:type="dxa"/>
            <w:vAlign w:val="center"/>
          </w:tcPr>
          <w:p w14:paraId="35051A0C" w14:textId="77777777" w:rsidR="00133A57" w:rsidRDefault="00133A57">
            <w:pPr>
              <w:jc w:val="center"/>
              <w:textAlignment w:val="center"/>
              <w:rPr>
                <w:rFonts w:ascii="宋体" w:hAnsi="宋体"/>
                <w:sz w:val="24"/>
              </w:rPr>
            </w:pPr>
          </w:p>
        </w:tc>
        <w:tc>
          <w:tcPr>
            <w:tcW w:w="2943" w:type="dxa"/>
            <w:vAlign w:val="center"/>
          </w:tcPr>
          <w:p w14:paraId="35051A0D" w14:textId="77777777" w:rsidR="00133A57" w:rsidRDefault="00133A57">
            <w:pPr>
              <w:jc w:val="center"/>
              <w:textAlignment w:val="center"/>
              <w:rPr>
                <w:rFonts w:ascii="宋体" w:hAnsi="宋体"/>
                <w:sz w:val="24"/>
              </w:rPr>
            </w:pPr>
          </w:p>
        </w:tc>
      </w:tr>
    </w:tbl>
    <w:p w14:paraId="35051A0F" w14:textId="77777777" w:rsidR="00133A57" w:rsidRDefault="00133A57">
      <w:pPr>
        <w:rPr>
          <w:rFonts w:ascii="宋体" w:hAnsi="宋体"/>
          <w:b/>
          <w:sz w:val="24"/>
        </w:rPr>
      </w:pPr>
      <w:r>
        <w:rPr>
          <w:rFonts w:ascii="宋体" w:hAnsi="宋体" w:hint="eastAsia"/>
          <w:b/>
          <w:sz w:val="24"/>
        </w:rPr>
        <w:t>授权代表签字：                                        日期：</w:t>
      </w:r>
    </w:p>
    <w:p w14:paraId="35051A10" w14:textId="77777777" w:rsidR="00133A57" w:rsidRDefault="00133A57">
      <w:pPr>
        <w:rPr>
          <w:rFonts w:ascii="宋体" w:hAnsi="宋体"/>
          <w:b/>
          <w:sz w:val="24"/>
        </w:rPr>
      </w:pPr>
    </w:p>
    <w:p w14:paraId="35051A11" w14:textId="77777777" w:rsidR="00133A57" w:rsidRDefault="00133A57">
      <w:pPr>
        <w:rPr>
          <w:rFonts w:ascii="宋体" w:hAnsi="宋体"/>
          <w:b/>
          <w:sz w:val="24"/>
        </w:rPr>
      </w:pPr>
      <w:r>
        <w:rPr>
          <w:rFonts w:ascii="宋体" w:hAnsi="宋体" w:hint="eastAsia"/>
          <w:b/>
          <w:sz w:val="24"/>
        </w:rPr>
        <w:t>单位名称（盖章）：</w:t>
      </w:r>
    </w:p>
    <w:p w14:paraId="35051A12" w14:textId="77777777" w:rsidR="00133A57" w:rsidRDefault="00133A57">
      <w:pPr>
        <w:rPr>
          <w:rFonts w:ascii="宋体" w:hAnsi="宋体"/>
          <w:b/>
          <w:sz w:val="24"/>
        </w:rPr>
      </w:pPr>
    </w:p>
    <w:p w14:paraId="35051A13" w14:textId="77777777" w:rsidR="00133A57" w:rsidRDefault="00133A57">
      <w:pPr>
        <w:rPr>
          <w:rFonts w:ascii="宋体" w:hAnsi="宋体"/>
          <w:b/>
          <w:sz w:val="24"/>
        </w:rPr>
      </w:pPr>
    </w:p>
    <w:p w14:paraId="35051A14" w14:textId="77777777" w:rsidR="00133A57" w:rsidRDefault="00133A57">
      <w:pPr>
        <w:jc w:val="center"/>
        <w:rPr>
          <w:rFonts w:ascii="宋体" w:hAnsi="宋体"/>
          <w:b/>
          <w:sz w:val="24"/>
        </w:rPr>
      </w:pPr>
      <w:r>
        <w:rPr>
          <w:rFonts w:ascii="宋体" w:hAnsi="宋体" w:hint="eastAsia"/>
          <w:b/>
          <w:sz w:val="24"/>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1187"/>
        <w:gridCol w:w="3116"/>
        <w:gridCol w:w="1187"/>
        <w:gridCol w:w="2943"/>
      </w:tblGrid>
      <w:tr w:rsidR="00133A57" w14:paraId="35051A18" w14:textId="77777777">
        <w:trPr>
          <w:trHeight w:val="478"/>
          <w:jc w:val="center"/>
        </w:trPr>
        <w:tc>
          <w:tcPr>
            <w:tcW w:w="781" w:type="dxa"/>
            <w:vMerge w:val="restart"/>
            <w:vAlign w:val="center"/>
          </w:tcPr>
          <w:p w14:paraId="35051A15" w14:textId="77777777" w:rsidR="00133A57" w:rsidRDefault="00133A57">
            <w:pPr>
              <w:jc w:val="center"/>
              <w:textAlignment w:val="center"/>
              <w:rPr>
                <w:rFonts w:ascii="宋体" w:hAnsi="宋体"/>
                <w:sz w:val="24"/>
              </w:rPr>
            </w:pPr>
            <w:r>
              <w:rPr>
                <w:rFonts w:ascii="宋体" w:hAnsi="宋体" w:hint="eastAsia"/>
                <w:sz w:val="24"/>
              </w:rPr>
              <w:t>序号</w:t>
            </w:r>
          </w:p>
        </w:tc>
        <w:tc>
          <w:tcPr>
            <w:tcW w:w="4303" w:type="dxa"/>
            <w:gridSpan w:val="2"/>
            <w:vAlign w:val="center"/>
          </w:tcPr>
          <w:p w14:paraId="35051A16" w14:textId="77777777" w:rsidR="00133A57" w:rsidRDefault="00133A57">
            <w:pPr>
              <w:jc w:val="center"/>
              <w:textAlignment w:val="center"/>
              <w:rPr>
                <w:rFonts w:ascii="宋体" w:hAnsi="宋体"/>
                <w:sz w:val="24"/>
              </w:rPr>
            </w:pPr>
            <w:r>
              <w:rPr>
                <w:rFonts w:ascii="宋体" w:hAnsi="宋体" w:hint="eastAsia"/>
                <w:sz w:val="24"/>
              </w:rPr>
              <w:t>招标文件条款</w:t>
            </w:r>
          </w:p>
        </w:tc>
        <w:tc>
          <w:tcPr>
            <w:tcW w:w="4130" w:type="dxa"/>
            <w:gridSpan w:val="2"/>
            <w:vAlign w:val="center"/>
          </w:tcPr>
          <w:p w14:paraId="35051A17" w14:textId="77777777" w:rsidR="00133A57" w:rsidRDefault="00133A57">
            <w:pPr>
              <w:jc w:val="center"/>
              <w:textAlignment w:val="center"/>
              <w:rPr>
                <w:rFonts w:ascii="宋体" w:hAnsi="宋体"/>
                <w:sz w:val="24"/>
              </w:rPr>
            </w:pPr>
            <w:r>
              <w:rPr>
                <w:rFonts w:ascii="宋体" w:hAnsi="宋体" w:hint="eastAsia"/>
                <w:sz w:val="24"/>
              </w:rPr>
              <w:t>投标文件条款</w:t>
            </w:r>
          </w:p>
        </w:tc>
      </w:tr>
      <w:tr w:rsidR="00133A57" w14:paraId="35051A1E" w14:textId="77777777">
        <w:trPr>
          <w:trHeight w:val="491"/>
          <w:jc w:val="center"/>
        </w:trPr>
        <w:tc>
          <w:tcPr>
            <w:tcW w:w="781" w:type="dxa"/>
            <w:vMerge/>
            <w:vAlign w:val="center"/>
          </w:tcPr>
          <w:p w14:paraId="35051A19" w14:textId="77777777" w:rsidR="00133A57" w:rsidRDefault="00133A57">
            <w:pPr>
              <w:jc w:val="center"/>
              <w:textAlignment w:val="center"/>
              <w:rPr>
                <w:rFonts w:ascii="宋体" w:hAnsi="宋体"/>
                <w:sz w:val="24"/>
              </w:rPr>
            </w:pPr>
          </w:p>
        </w:tc>
        <w:tc>
          <w:tcPr>
            <w:tcW w:w="1187" w:type="dxa"/>
            <w:vAlign w:val="center"/>
          </w:tcPr>
          <w:p w14:paraId="35051A1A" w14:textId="77777777" w:rsidR="00133A57" w:rsidRDefault="00133A57">
            <w:pPr>
              <w:jc w:val="center"/>
              <w:textAlignment w:val="center"/>
              <w:rPr>
                <w:rFonts w:ascii="宋体" w:hAnsi="宋体"/>
                <w:sz w:val="24"/>
              </w:rPr>
            </w:pPr>
            <w:r>
              <w:rPr>
                <w:rFonts w:ascii="宋体" w:hAnsi="宋体" w:hint="eastAsia"/>
                <w:sz w:val="24"/>
              </w:rPr>
              <w:t>条款号</w:t>
            </w:r>
          </w:p>
        </w:tc>
        <w:tc>
          <w:tcPr>
            <w:tcW w:w="3116" w:type="dxa"/>
            <w:vAlign w:val="center"/>
          </w:tcPr>
          <w:p w14:paraId="35051A1B" w14:textId="77777777" w:rsidR="00133A57" w:rsidRDefault="00133A57">
            <w:pPr>
              <w:jc w:val="center"/>
              <w:textAlignment w:val="center"/>
              <w:rPr>
                <w:rFonts w:ascii="宋体" w:hAnsi="宋体"/>
                <w:sz w:val="24"/>
              </w:rPr>
            </w:pPr>
            <w:r>
              <w:rPr>
                <w:rFonts w:ascii="宋体" w:hAnsi="宋体" w:hint="eastAsia"/>
                <w:sz w:val="24"/>
              </w:rPr>
              <w:t>条款内容</w:t>
            </w:r>
          </w:p>
        </w:tc>
        <w:tc>
          <w:tcPr>
            <w:tcW w:w="1187" w:type="dxa"/>
            <w:vAlign w:val="center"/>
          </w:tcPr>
          <w:p w14:paraId="35051A1C" w14:textId="77777777" w:rsidR="00133A57" w:rsidRDefault="00133A57">
            <w:pPr>
              <w:jc w:val="center"/>
              <w:textAlignment w:val="center"/>
              <w:rPr>
                <w:rFonts w:ascii="宋体" w:hAnsi="宋体"/>
                <w:sz w:val="24"/>
              </w:rPr>
            </w:pPr>
            <w:r>
              <w:rPr>
                <w:rFonts w:ascii="宋体" w:hAnsi="宋体" w:hint="eastAsia"/>
                <w:sz w:val="24"/>
              </w:rPr>
              <w:t>条款号</w:t>
            </w:r>
          </w:p>
        </w:tc>
        <w:tc>
          <w:tcPr>
            <w:tcW w:w="2943" w:type="dxa"/>
            <w:vAlign w:val="center"/>
          </w:tcPr>
          <w:p w14:paraId="35051A1D" w14:textId="77777777" w:rsidR="00133A57" w:rsidRDefault="00133A57">
            <w:pPr>
              <w:jc w:val="center"/>
              <w:textAlignment w:val="center"/>
              <w:rPr>
                <w:rFonts w:ascii="宋体" w:hAnsi="宋体"/>
                <w:sz w:val="24"/>
              </w:rPr>
            </w:pPr>
            <w:r>
              <w:rPr>
                <w:rFonts w:ascii="宋体" w:hAnsi="宋体" w:hint="eastAsia"/>
                <w:sz w:val="24"/>
              </w:rPr>
              <w:t>条款内容</w:t>
            </w:r>
          </w:p>
        </w:tc>
      </w:tr>
      <w:tr w:rsidR="00133A57" w14:paraId="35051A24" w14:textId="77777777">
        <w:trPr>
          <w:trHeight w:val="567"/>
          <w:jc w:val="center"/>
        </w:trPr>
        <w:tc>
          <w:tcPr>
            <w:tcW w:w="781" w:type="dxa"/>
            <w:vAlign w:val="center"/>
          </w:tcPr>
          <w:p w14:paraId="35051A1F" w14:textId="77777777" w:rsidR="00133A57" w:rsidRDefault="00133A57">
            <w:pPr>
              <w:jc w:val="center"/>
              <w:textAlignment w:val="center"/>
              <w:rPr>
                <w:rFonts w:ascii="宋体" w:hAnsi="宋体"/>
                <w:sz w:val="24"/>
              </w:rPr>
            </w:pPr>
          </w:p>
        </w:tc>
        <w:tc>
          <w:tcPr>
            <w:tcW w:w="1187" w:type="dxa"/>
            <w:vAlign w:val="center"/>
          </w:tcPr>
          <w:p w14:paraId="35051A20" w14:textId="77777777" w:rsidR="00133A57" w:rsidRDefault="00133A57">
            <w:pPr>
              <w:jc w:val="center"/>
              <w:textAlignment w:val="center"/>
              <w:rPr>
                <w:rFonts w:ascii="宋体" w:hAnsi="宋体"/>
                <w:sz w:val="24"/>
              </w:rPr>
            </w:pPr>
          </w:p>
        </w:tc>
        <w:tc>
          <w:tcPr>
            <w:tcW w:w="3116" w:type="dxa"/>
            <w:vAlign w:val="center"/>
          </w:tcPr>
          <w:p w14:paraId="35051A21" w14:textId="77777777" w:rsidR="00133A57" w:rsidRDefault="00133A57">
            <w:pPr>
              <w:jc w:val="center"/>
              <w:textAlignment w:val="center"/>
              <w:rPr>
                <w:rFonts w:ascii="宋体" w:hAnsi="宋体"/>
                <w:sz w:val="24"/>
              </w:rPr>
            </w:pPr>
          </w:p>
        </w:tc>
        <w:tc>
          <w:tcPr>
            <w:tcW w:w="1187" w:type="dxa"/>
            <w:vAlign w:val="center"/>
          </w:tcPr>
          <w:p w14:paraId="35051A22" w14:textId="77777777" w:rsidR="00133A57" w:rsidRDefault="00133A57">
            <w:pPr>
              <w:jc w:val="center"/>
              <w:textAlignment w:val="center"/>
              <w:rPr>
                <w:rFonts w:ascii="宋体" w:hAnsi="宋体"/>
                <w:sz w:val="24"/>
              </w:rPr>
            </w:pPr>
          </w:p>
        </w:tc>
        <w:tc>
          <w:tcPr>
            <w:tcW w:w="2943" w:type="dxa"/>
            <w:vAlign w:val="center"/>
          </w:tcPr>
          <w:p w14:paraId="35051A23" w14:textId="77777777" w:rsidR="00133A57" w:rsidRDefault="00133A57">
            <w:pPr>
              <w:jc w:val="center"/>
              <w:textAlignment w:val="center"/>
              <w:rPr>
                <w:rFonts w:ascii="宋体" w:hAnsi="宋体"/>
                <w:sz w:val="24"/>
              </w:rPr>
            </w:pPr>
          </w:p>
        </w:tc>
      </w:tr>
      <w:tr w:rsidR="00133A57" w14:paraId="35051A2A" w14:textId="77777777">
        <w:trPr>
          <w:trHeight w:val="567"/>
          <w:jc w:val="center"/>
        </w:trPr>
        <w:tc>
          <w:tcPr>
            <w:tcW w:w="781" w:type="dxa"/>
            <w:vAlign w:val="center"/>
          </w:tcPr>
          <w:p w14:paraId="35051A25" w14:textId="77777777" w:rsidR="00133A57" w:rsidRDefault="00133A57">
            <w:pPr>
              <w:jc w:val="center"/>
              <w:textAlignment w:val="center"/>
              <w:rPr>
                <w:rFonts w:ascii="宋体" w:hAnsi="宋体"/>
                <w:sz w:val="24"/>
              </w:rPr>
            </w:pPr>
          </w:p>
        </w:tc>
        <w:tc>
          <w:tcPr>
            <w:tcW w:w="1187" w:type="dxa"/>
            <w:vAlign w:val="center"/>
          </w:tcPr>
          <w:p w14:paraId="35051A26" w14:textId="77777777" w:rsidR="00133A57" w:rsidRDefault="00133A57">
            <w:pPr>
              <w:jc w:val="center"/>
              <w:textAlignment w:val="center"/>
              <w:rPr>
                <w:rFonts w:ascii="宋体" w:hAnsi="宋体"/>
                <w:sz w:val="24"/>
              </w:rPr>
            </w:pPr>
          </w:p>
        </w:tc>
        <w:tc>
          <w:tcPr>
            <w:tcW w:w="3116" w:type="dxa"/>
            <w:vAlign w:val="center"/>
          </w:tcPr>
          <w:p w14:paraId="35051A27" w14:textId="77777777" w:rsidR="00133A57" w:rsidRDefault="00133A57">
            <w:pPr>
              <w:jc w:val="center"/>
              <w:textAlignment w:val="center"/>
              <w:rPr>
                <w:rFonts w:ascii="宋体" w:hAnsi="宋体"/>
                <w:sz w:val="24"/>
              </w:rPr>
            </w:pPr>
          </w:p>
        </w:tc>
        <w:tc>
          <w:tcPr>
            <w:tcW w:w="1187" w:type="dxa"/>
            <w:vAlign w:val="center"/>
          </w:tcPr>
          <w:p w14:paraId="35051A28" w14:textId="77777777" w:rsidR="00133A57" w:rsidRDefault="00133A57">
            <w:pPr>
              <w:jc w:val="center"/>
              <w:textAlignment w:val="center"/>
              <w:rPr>
                <w:rFonts w:ascii="宋体" w:hAnsi="宋体"/>
                <w:sz w:val="24"/>
              </w:rPr>
            </w:pPr>
          </w:p>
        </w:tc>
        <w:tc>
          <w:tcPr>
            <w:tcW w:w="2943" w:type="dxa"/>
            <w:vAlign w:val="center"/>
          </w:tcPr>
          <w:p w14:paraId="35051A29" w14:textId="77777777" w:rsidR="00133A57" w:rsidRDefault="00133A57">
            <w:pPr>
              <w:jc w:val="center"/>
              <w:textAlignment w:val="center"/>
              <w:rPr>
                <w:rFonts w:ascii="宋体" w:hAnsi="宋体"/>
                <w:sz w:val="24"/>
              </w:rPr>
            </w:pPr>
          </w:p>
        </w:tc>
      </w:tr>
      <w:tr w:rsidR="00133A57" w14:paraId="35051A30" w14:textId="77777777">
        <w:trPr>
          <w:trHeight w:val="567"/>
          <w:jc w:val="center"/>
        </w:trPr>
        <w:tc>
          <w:tcPr>
            <w:tcW w:w="781" w:type="dxa"/>
            <w:vAlign w:val="center"/>
          </w:tcPr>
          <w:p w14:paraId="35051A2B" w14:textId="77777777" w:rsidR="00133A57" w:rsidRDefault="00133A57">
            <w:pPr>
              <w:jc w:val="center"/>
              <w:textAlignment w:val="center"/>
              <w:rPr>
                <w:rFonts w:ascii="宋体" w:hAnsi="宋体"/>
                <w:sz w:val="24"/>
              </w:rPr>
            </w:pPr>
          </w:p>
        </w:tc>
        <w:tc>
          <w:tcPr>
            <w:tcW w:w="1187" w:type="dxa"/>
            <w:vAlign w:val="center"/>
          </w:tcPr>
          <w:p w14:paraId="35051A2C" w14:textId="77777777" w:rsidR="00133A57" w:rsidRDefault="00133A57">
            <w:pPr>
              <w:jc w:val="center"/>
              <w:textAlignment w:val="center"/>
              <w:rPr>
                <w:rFonts w:ascii="宋体" w:hAnsi="宋体"/>
                <w:sz w:val="24"/>
              </w:rPr>
            </w:pPr>
          </w:p>
        </w:tc>
        <w:tc>
          <w:tcPr>
            <w:tcW w:w="3116" w:type="dxa"/>
            <w:vAlign w:val="center"/>
          </w:tcPr>
          <w:p w14:paraId="35051A2D" w14:textId="77777777" w:rsidR="00133A57" w:rsidRDefault="00133A57">
            <w:pPr>
              <w:jc w:val="center"/>
              <w:textAlignment w:val="center"/>
              <w:rPr>
                <w:rFonts w:ascii="宋体" w:hAnsi="宋体"/>
                <w:sz w:val="24"/>
              </w:rPr>
            </w:pPr>
          </w:p>
        </w:tc>
        <w:tc>
          <w:tcPr>
            <w:tcW w:w="1187" w:type="dxa"/>
            <w:vAlign w:val="center"/>
          </w:tcPr>
          <w:p w14:paraId="35051A2E" w14:textId="77777777" w:rsidR="00133A57" w:rsidRDefault="00133A57">
            <w:pPr>
              <w:jc w:val="center"/>
              <w:textAlignment w:val="center"/>
              <w:rPr>
                <w:rFonts w:ascii="宋体" w:hAnsi="宋体"/>
                <w:sz w:val="24"/>
              </w:rPr>
            </w:pPr>
          </w:p>
        </w:tc>
        <w:tc>
          <w:tcPr>
            <w:tcW w:w="2943" w:type="dxa"/>
            <w:vAlign w:val="center"/>
          </w:tcPr>
          <w:p w14:paraId="35051A2F" w14:textId="77777777" w:rsidR="00133A57" w:rsidRDefault="00133A57">
            <w:pPr>
              <w:jc w:val="center"/>
              <w:textAlignment w:val="center"/>
              <w:rPr>
                <w:rFonts w:ascii="宋体" w:hAnsi="宋体"/>
                <w:sz w:val="24"/>
              </w:rPr>
            </w:pPr>
          </w:p>
        </w:tc>
      </w:tr>
    </w:tbl>
    <w:p w14:paraId="35051A31" w14:textId="77777777" w:rsidR="00133A57" w:rsidRDefault="00133A57">
      <w:pPr>
        <w:rPr>
          <w:rFonts w:ascii="宋体" w:hAnsi="宋体"/>
          <w:b/>
          <w:sz w:val="24"/>
        </w:rPr>
      </w:pPr>
      <w:r>
        <w:rPr>
          <w:rFonts w:ascii="宋体" w:hAnsi="宋体" w:hint="eastAsia"/>
          <w:b/>
          <w:sz w:val="24"/>
        </w:rPr>
        <w:t>授权代表签字：                                        日期：</w:t>
      </w:r>
    </w:p>
    <w:p w14:paraId="35051A32" w14:textId="77777777" w:rsidR="00133A57" w:rsidRDefault="00133A57">
      <w:pPr>
        <w:rPr>
          <w:rFonts w:ascii="宋体" w:hAnsi="宋体"/>
          <w:b/>
          <w:sz w:val="24"/>
        </w:rPr>
      </w:pPr>
    </w:p>
    <w:p w14:paraId="35051A33" w14:textId="77777777" w:rsidR="00133A57" w:rsidRDefault="00133A57">
      <w:pPr>
        <w:rPr>
          <w:rFonts w:ascii="宋体" w:hAnsi="宋体"/>
          <w:b/>
          <w:sz w:val="24"/>
        </w:rPr>
      </w:pPr>
      <w:r>
        <w:rPr>
          <w:rFonts w:ascii="宋体" w:hAnsi="宋体" w:hint="eastAsia"/>
          <w:b/>
          <w:sz w:val="24"/>
        </w:rPr>
        <w:t>单位名称（盖章）：</w:t>
      </w:r>
    </w:p>
    <w:p w14:paraId="35051A34" w14:textId="77777777" w:rsidR="00133A57" w:rsidRDefault="00133A57">
      <w:pPr>
        <w:rPr>
          <w:rFonts w:ascii="宋体" w:hAnsi="宋体"/>
          <w:b/>
          <w:sz w:val="24"/>
        </w:rPr>
      </w:pPr>
    </w:p>
    <w:p w14:paraId="35051A35" w14:textId="77777777" w:rsidR="00133A57" w:rsidRDefault="00133A57">
      <w:pPr>
        <w:spacing w:line="360" w:lineRule="auto"/>
        <w:rPr>
          <w:rFonts w:ascii="宋体" w:hAnsi="宋体"/>
          <w:b/>
          <w:sz w:val="24"/>
        </w:rPr>
      </w:pPr>
      <w:r>
        <w:rPr>
          <w:rFonts w:ascii="宋体" w:hAnsi="宋体" w:hint="eastAsia"/>
          <w:b/>
          <w:sz w:val="24"/>
        </w:rPr>
        <w:t>注：</w:t>
      </w:r>
    </w:p>
    <w:p w14:paraId="35051A36" w14:textId="77777777" w:rsidR="00133A57" w:rsidRDefault="00133A57">
      <w:pPr>
        <w:spacing w:line="360" w:lineRule="auto"/>
        <w:rPr>
          <w:rFonts w:ascii="宋体" w:hAnsi="宋体"/>
          <w:sz w:val="24"/>
        </w:rPr>
      </w:pPr>
      <w:r>
        <w:rPr>
          <w:rFonts w:ascii="宋体" w:hAnsi="宋体" w:hint="eastAsia"/>
          <w:sz w:val="24"/>
        </w:rPr>
        <w:t>1、即使投标人在设备技术性能、参数的描述中进行了描述或无偏离，也要提报该表。如无偏离，应注明“无”。</w:t>
      </w:r>
    </w:p>
    <w:p w14:paraId="35051A37" w14:textId="77777777" w:rsidR="00133A57" w:rsidRDefault="00133A57">
      <w:pPr>
        <w:spacing w:line="360" w:lineRule="auto"/>
        <w:rPr>
          <w:rFonts w:ascii="宋体" w:hAnsi="宋体"/>
          <w:sz w:val="24"/>
        </w:rPr>
      </w:pPr>
      <w:r>
        <w:rPr>
          <w:rFonts w:ascii="宋体" w:hAnsi="宋体" w:hint="eastAsia"/>
          <w:sz w:val="24"/>
        </w:rPr>
        <w:t>2、如投标人在偏离表中无注明，投标文件与招标文件不一致或差异，以招标文件为准。</w:t>
      </w:r>
    </w:p>
    <w:p w14:paraId="35051A38" w14:textId="77777777" w:rsidR="00133A57" w:rsidRDefault="00133A57">
      <w:pPr>
        <w:spacing w:line="360" w:lineRule="auto"/>
        <w:rPr>
          <w:rFonts w:ascii="宋体" w:hAnsi="宋体"/>
          <w:sz w:val="24"/>
        </w:rPr>
      </w:pPr>
      <w:r>
        <w:rPr>
          <w:rFonts w:ascii="宋体" w:hAnsi="宋体" w:hint="eastAsia"/>
          <w:sz w:val="24"/>
        </w:rPr>
        <w:t>3、商务偏离中</w:t>
      </w:r>
      <w:r w:rsidR="00175054">
        <w:rPr>
          <w:rFonts w:ascii="宋体" w:hAnsi="宋体" w:hint="eastAsia"/>
          <w:sz w:val="24"/>
        </w:rPr>
        <w:t>交货期</w:t>
      </w:r>
      <w:r>
        <w:rPr>
          <w:rFonts w:ascii="宋体" w:hAnsi="宋体" w:hint="eastAsia"/>
          <w:sz w:val="24"/>
        </w:rPr>
        <w:t>、付款方式、质保期条款的负偏离视为不响应招标文件的实质性要求。</w:t>
      </w:r>
    </w:p>
    <w:p w14:paraId="35051A39" w14:textId="12CE2D5D" w:rsidR="00133A57" w:rsidRDefault="00133A57">
      <w:pPr>
        <w:pStyle w:val="21"/>
        <w:spacing w:before="0" w:after="0" w:line="360" w:lineRule="auto"/>
        <w:rPr>
          <w:rFonts w:ascii="宋体" w:hAnsi="宋体"/>
          <w:sz w:val="28"/>
          <w:szCs w:val="28"/>
        </w:rPr>
      </w:pPr>
      <w:r>
        <w:rPr>
          <w:rFonts w:ascii="宋体" w:hAnsi="宋体"/>
          <w:sz w:val="24"/>
        </w:rPr>
        <w:br w:type="page"/>
      </w:r>
      <w:bookmarkStart w:id="71" w:name="_Toc497424224"/>
      <w:r>
        <w:rPr>
          <w:rFonts w:ascii="宋体" w:hAnsi="宋体" w:hint="eastAsia"/>
          <w:sz w:val="28"/>
          <w:szCs w:val="28"/>
        </w:rPr>
        <w:lastRenderedPageBreak/>
        <w:t>附件五</w:t>
      </w:r>
      <w:r w:rsidR="00EB0DCF">
        <w:rPr>
          <w:rFonts w:ascii="宋体" w:hAnsi="宋体" w:hint="eastAsia"/>
          <w:sz w:val="28"/>
          <w:szCs w:val="28"/>
        </w:rPr>
        <w:t xml:space="preserve">     </w:t>
      </w:r>
      <w:r w:rsidR="00EB0DCF">
        <w:rPr>
          <w:rFonts w:ascii="宋体" w:hAnsi="宋体"/>
          <w:sz w:val="28"/>
          <w:szCs w:val="28"/>
        </w:rPr>
        <w:t xml:space="preserve">      </w:t>
      </w:r>
      <w:r>
        <w:rPr>
          <w:rFonts w:ascii="宋体" w:hAnsi="宋体" w:hint="eastAsia"/>
          <w:sz w:val="28"/>
          <w:szCs w:val="28"/>
        </w:rPr>
        <w:t>产品的技术性能、参数的详细描述</w:t>
      </w:r>
      <w:bookmarkEnd w:id="67"/>
      <w:bookmarkEnd w:id="71"/>
    </w:p>
    <w:p w14:paraId="35051A3A" w14:textId="77777777" w:rsidR="00133A57" w:rsidRDefault="00133A57">
      <w:pPr>
        <w:rPr>
          <w:rFonts w:ascii="仿宋_GB2312" w:eastAsia="仿宋_GB2312" w:hAnsi="宋体"/>
          <w:sz w:val="24"/>
        </w:rPr>
      </w:pPr>
    </w:p>
    <w:p w14:paraId="35051A3B" w14:textId="77777777" w:rsidR="00133A57" w:rsidRDefault="00133A57">
      <w:pPr>
        <w:rPr>
          <w:rFonts w:ascii="仿宋_GB2312" w:eastAsia="仿宋_GB2312" w:hAnsi="宋体"/>
          <w:sz w:val="24"/>
        </w:rPr>
      </w:pPr>
    </w:p>
    <w:p w14:paraId="35051A3C" w14:textId="77777777" w:rsidR="00133A57" w:rsidRDefault="00133A57">
      <w:pPr>
        <w:spacing w:line="360" w:lineRule="auto"/>
        <w:rPr>
          <w:rFonts w:ascii="宋体" w:hAnsi="宋体"/>
          <w:sz w:val="24"/>
        </w:rPr>
      </w:pPr>
      <w:r>
        <w:rPr>
          <w:rFonts w:ascii="宋体" w:hAnsi="宋体" w:hint="eastAsia"/>
          <w:sz w:val="24"/>
        </w:rPr>
        <w:t>投标人对产品的技术性能、参数的详细描述应至少包括下列内容：</w:t>
      </w:r>
    </w:p>
    <w:p w14:paraId="35051A3D" w14:textId="77777777" w:rsidR="00133A57" w:rsidRDefault="00133A57">
      <w:pPr>
        <w:numPr>
          <w:ilvl w:val="0"/>
          <w:numId w:val="23"/>
        </w:numPr>
        <w:spacing w:line="360" w:lineRule="auto"/>
        <w:ind w:left="709" w:hanging="229"/>
        <w:rPr>
          <w:rFonts w:ascii="宋体" w:hAnsi="宋体"/>
          <w:sz w:val="24"/>
        </w:rPr>
      </w:pPr>
      <w:r>
        <w:rPr>
          <w:rFonts w:ascii="宋体" w:hAnsi="宋体" w:hint="eastAsia"/>
          <w:sz w:val="24"/>
        </w:rPr>
        <w:t>产品性能、配置等详细技术说明，包括各项技术参数、性能表等（主要部件的规格、产地也需说明）；</w:t>
      </w:r>
    </w:p>
    <w:p w14:paraId="35051A3E" w14:textId="77777777" w:rsidR="00133A57" w:rsidRDefault="00133A57">
      <w:pPr>
        <w:numPr>
          <w:ilvl w:val="0"/>
          <w:numId w:val="23"/>
        </w:numPr>
        <w:spacing w:line="360" w:lineRule="auto"/>
        <w:rPr>
          <w:rFonts w:ascii="宋体" w:hAnsi="宋体"/>
          <w:sz w:val="24"/>
        </w:rPr>
      </w:pPr>
      <w:r>
        <w:rPr>
          <w:rFonts w:ascii="宋体" w:hAnsi="宋体" w:hint="eastAsia"/>
          <w:sz w:val="24"/>
        </w:rPr>
        <w:t>招标文件要求提供的产品证书、文件、批文等资料复印件；</w:t>
      </w:r>
    </w:p>
    <w:p w14:paraId="35051A3F" w14:textId="77777777" w:rsidR="00133A57" w:rsidRDefault="00133A57">
      <w:pPr>
        <w:numPr>
          <w:ilvl w:val="0"/>
          <w:numId w:val="23"/>
        </w:numPr>
        <w:spacing w:line="360" w:lineRule="auto"/>
        <w:rPr>
          <w:rFonts w:ascii="宋体" w:hAnsi="宋体"/>
          <w:sz w:val="24"/>
        </w:rPr>
      </w:pPr>
      <w:r>
        <w:rPr>
          <w:rFonts w:ascii="宋体" w:hAnsi="宋体" w:hint="eastAsia"/>
          <w:sz w:val="24"/>
        </w:rPr>
        <w:t>有关图纸、资料；</w:t>
      </w:r>
    </w:p>
    <w:p w14:paraId="35051A40" w14:textId="77777777" w:rsidR="00133A57" w:rsidRDefault="00133A57">
      <w:pPr>
        <w:numPr>
          <w:ilvl w:val="0"/>
          <w:numId w:val="23"/>
        </w:numPr>
        <w:spacing w:line="360" w:lineRule="auto"/>
        <w:rPr>
          <w:rFonts w:ascii="宋体" w:hAnsi="宋体"/>
          <w:sz w:val="24"/>
        </w:rPr>
      </w:pPr>
      <w:r>
        <w:rPr>
          <w:rFonts w:ascii="宋体" w:hAnsi="宋体" w:hint="eastAsia"/>
          <w:sz w:val="24"/>
        </w:rPr>
        <w:t>招标文件第二部分要求提报、说明的内容；</w:t>
      </w:r>
    </w:p>
    <w:p w14:paraId="35051A41" w14:textId="77777777" w:rsidR="00133A57" w:rsidRDefault="00133A57">
      <w:pPr>
        <w:numPr>
          <w:ilvl w:val="0"/>
          <w:numId w:val="23"/>
        </w:numPr>
        <w:spacing w:line="360" w:lineRule="auto"/>
        <w:rPr>
          <w:rFonts w:ascii="宋体" w:hAnsi="宋体"/>
          <w:sz w:val="24"/>
        </w:rPr>
      </w:pPr>
      <w:r>
        <w:rPr>
          <w:rFonts w:ascii="宋体" w:hAnsi="宋体" w:hint="eastAsia"/>
          <w:sz w:val="24"/>
        </w:rPr>
        <w:t>主要产品的质检报告、合格证明；</w:t>
      </w:r>
    </w:p>
    <w:p w14:paraId="35051A42" w14:textId="77777777" w:rsidR="00133A57" w:rsidRDefault="00133A57">
      <w:pPr>
        <w:numPr>
          <w:ilvl w:val="0"/>
          <w:numId w:val="23"/>
        </w:numPr>
        <w:spacing w:line="360" w:lineRule="auto"/>
        <w:rPr>
          <w:rFonts w:ascii="宋体" w:hAnsi="宋体"/>
          <w:sz w:val="24"/>
        </w:rPr>
      </w:pPr>
      <w:r>
        <w:rPr>
          <w:rFonts w:ascii="宋体" w:hAnsi="宋体" w:hint="eastAsia"/>
          <w:sz w:val="24"/>
        </w:rPr>
        <w:t>产品图片、安装使用说明书、质量证明书；</w:t>
      </w:r>
    </w:p>
    <w:p w14:paraId="35051A43" w14:textId="77777777" w:rsidR="00133A57" w:rsidRDefault="00133A57">
      <w:pPr>
        <w:numPr>
          <w:ilvl w:val="0"/>
          <w:numId w:val="23"/>
        </w:numPr>
        <w:spacing w:line="360" w:lineRule="auto"/>
        <w:rPr>
          <w:rFonts w:ascii="宋体" w:hAnsi="宋体"/>
          <w:sz w:val="24"/>
        </w:rPr>
      </w:pPr>
      <w:r>
        <w:rPr>
          <w:rFonts w:ascii="宋体" w:hAnsi="宋体" w:hint="eastAsia"/>
          <w:sz w:val="24"/>
        </w:rPr>
        <w:t>投标人认为其它该说明的内容。</w:t>
      </w:r>
    </w:p>
    <w:p w14:paraId="35051A44" w14:textId="77777777" w:rsidR="00133A57" w:rsidRDefault="00133A57">
      <w:pPr>
        <w:rPr>
          <w:rFonts w:ascii="宋体" w:hAnsi="宋体"/>
          <w:sz w:val="24"/>
        </w:rPr>
      </w:pPr>
    </w:p>
    <w:p w14:paraId="35051A45" w14:textId="77777777" w:rsidR="00133A57" w:rsidRDefault="00133A57">
      <w:pPr>
        <w:rPr>
          <w:rFonts w:ascii="宋体" w:hAnsi="宋体"/>
          <w:sz w:val="24"/>
        </w:rPr>
      </w:pPr>
    </w:p>
    <w:p w14:paraId="35051A46" w14:textId="77777777" w:rsidR="00133A57" w:rsidRDefault="00133A57">
      <w:pPr>
        <w:rPr>
          <w:rFonts w:ascii="宋体" w:hAnsi="宋体"/>
          <w:sz w:val="24"/>
        </w:rPr>
      </w:pPr>
    </w:p>
    <w:p w14:paraId="35051A47" w14:textId="77777777" w:rsidR="00133A57" w:rsidRDefault="00133A57">
      <w:pPr>
        <w:rPr>
          <w:rFonts w:ascii="宋体" w:hAnsi="宋体"/>
          <w:sz w:val="24"/>
        </w:rPr>
      </w:pPr>
    </w:p>
    <w:p w14:paraId="35051A48" w14:textId="77777777" w:rsidR="00133A57" w:rsidRDefault="00133A57">
      <w:pPr>
        <w:rPr>
          <w:rFonts w:ascii="宋体" w:hAnsi="宋体"/>
          <w:sz w:val="24"/>
        </w:rPr>
      </w:pPr>
    </w:p>
    <w:p w14:paraId="35051A49" w14:textId="77777777" w:rsidR="00133A57" w:rsidRDefault="00133A57">
      <w:pPr>
        <w:rPr>
          <w:rFonts w:ascii="宋体" w:hAnsi="宋体"/>
          <w:sz w:val="24"/>
        </w:rPr>
      </w:pPr>
    </w:p>
    <w:p w14:paraId="35051A4A" w14:textId="77777777" w:rsidR="00133A57" w:rsidRDefault="00133A57">
      <w:pPr>
        <w:rPr>
          <w:rFonts w:ascii="宋体" w:hAnsi="宋体"/>
          <w:sz w:val="24"/>
        </w:rPr>
      </w:pPr>
      <w:r>
        <w:rPr>
          <w:rFonts w:ascii="宋体" w:hAnsi="宋体" w:hint="eastAsia"/>
          <w:sz w:val="24"/>
        </w:rPr>
        <w:t>注：1.投标人应根据上述内容、要求自行编制。</w:t>
      </w:r>
    </w:p>
    <w:p w14:paraId="35051A4B" w14:textId="77777777" w:rsidR="00133A57" w:rsidRDefault="00133A57">
      <w:pPr>
        <w:pStyle w:val="21"/>
        <w:spacing w:before="0" w:after="0" w:line="360" w:lineRule="auto"/>
        <w:rPr>
          <w:rFonts w:ascii="宋体" w:hAnsi="宋体"/>
          <w:sz w:val="28"/>
        </w:rPr>
      </w:pPr>
      <w:r>
        <w:rPr>
          <w:rFonts w:ascii="宋体" w:hAnsi="宋体"/>
          <w:sz w:val="24"/>
        </w:rPr>
        <w:br w:type="page"/>
      </w:r>
      <w:bookmarkStart w:id="72" w:name="_Toc171496386"/>
      <w:bookmarkStart w:id="73" w:name="_Toc497424225"/>
      <w:r>
        <w:rPr>
          <w:rFonts w:ascii="宋体" w:hAnsi="宋体" w:hint="eastAsia"/>
          <w:sz w:val="28"/>
        </w:rPr>
        <w:lastRenderedPageBreak/>
        <w:t>附件六                    综 合 说 明</w:t>
      </w:r>
      <w:bookmarkEnd w:id="72"/>
      <w:bookmarkEnd w:id="73"/>
    </w:p>
    <w:p w14:paraId="35051A4C" w14:textId="77777777" w:rsidR="00133A57" w:rsidRDefault="00133A57">
      <w:pPr>
        <w:jc w:val="center"/>
        <w:rPr>
          <w:rFonts w:ascii="仿宋_GB2312" w:eastAsia="仿宋_GB2312" w:hAnsi="宋体"/>
          <w:b/>
          <w:sz w:val="24"/>
        </w:rPr>
      </w:pPr>
    </w:p>
    <w:p w14:paraId="35051A4D" w14:textId="77777777" w:rsidR="00133A57" w:rsidRDefault="00133A57">
      <w:pPr>
        <w:jc w:val="center"/>
        <w:rPr>
          <w:rFonts w:ascii="仿宋_GB2312" w:eastAsia="仿宋_GB2312" w:hAnsi="宋体"/>
          <w:b/>
          <w:sz w:val="24"/>
        </w:rPr>
      </w:pPr>
    </w:p>
    <w:p w14:paraId="35051A4E" w14:textId="77777777" w:rsidR="00133A57" w:rsidRDefault="00133A57">
      <w:pPr>
        <w:pStyle w:val="afd"/>
        <w:spacing w:line="500" w:lineRule="exact"/>
        <w:ind w:firstLineChars="200" w:firstLine="480"/>
        <w:rPr>
          <w:rFonts w:hAnsi="宋体"/>
        </w:rPr>
      </w:pPr>
      <w:r>
        <w:rPr>
          <w:rFonts w:hAnsi="宋体" w:hint="eastAsia"/>
        </w:rPr>
        <w:t>1．投标人的总体情况、技术实力，生产能力；所提供货物、系统或服务的总体情况等的综述或企业基本状况表；</w:t>
      </w:r>
    </w:p>
    <w:p w14:paraId="35051A4F" w14:textId="77777777" w:rsidR="00133A57" w:rsidRDefault="00133A57">
      <w:pPr>
        <w:pStyle w:val="afd"/>
        <w:spacing w:line="500" w:lineRule="exact"/>
        <w:ind w:firstLineChars="200" w:firstLine="480"/>
        <w:rPr>
          <w:rFonts w:hAnsi="宋体"/>
        </w:rPr>
      </w:pPr>
      <w:r>
        <w:rPr>
          <w:rFonts w:hAnsi="宋体" w:hint="eastAsia"/>
        </w:rPr>
        <w:t>2.付款方式及质保期（要求不低于招标文件要求）；</w:t>
      </w:r>
    </w:p>
    <w:p w14:paraId="35051A50" w14:textId="77777777" w:rsidR="00133A57" w:rsidRDefault="00133A57">
      <w:pPr>
        <w:pStyle w:val="afd"/>
        <w:spacing w:line="500" w:lineRule="exact"/>
        <w:ind w:firstLineChars="200" w:firstLine="480"/>
        <w:rPr>
          <w:rFonts w:hAnsi="宋体"/>
        </w:rPr>
      </w:pPr>
      <w:r>
        <w:rPr>
          <w:rFonts w:hAnsi="宋体" w:hint="eastAsia"/>
        </w:rPr>
        <w:t>3.产品安装调试验收方案（含派往安装调试现场的主要管理和工作人员、主要技术措施）、质量保证体系；</w:t>
      </w:r>
    </w:p>
    <w:p w14:paraId="35051A51" w14:textId="77777777" w:rsidR="00133A57" w:rsidRDefault="00133A57">
      <w:pPr>
        <w:pStyle w:val="afd"/>
        <w:spacing w:line="500" w:lineRule="exact"/>
        <w:ind w:firstLineChars="200" w:firstLine="480"/>
        <w:rPr>
          <w:rFonts w:hAnsi="宋体"/>
        </w:rPr>
      </w:pPr>
      <w:r>
        <w:rPr>
          <w:rFonts w:hAnsi="宋体" w:hint="eastAsia"/>
        </w:rPr>
        <w:t>4.投标人应对招标人的技术要求做出实质性的响应，并说明特点和优点；</w:t>
      </w:r>
    </w:p>
    <w:p w14:paraId="35051A52" w14:textId="77777777" w:rsidR="00133A57" w:rsidRDefault="00133A57">
      <w:pPr>
        <w:pStyle w:val="afd"/>
        <w:spacing w:line="500" w:lineRule="exact"/>
        <w:ind w:firstLineChars="200" w:firstLine="480"/>
        <w:rPr>
          <w:rFonts w:hAnsi="宋体"/>
        </w:rPr>
      </w:pPr>
      <w:r>
        <w:rPr>
          <w:rFonts w:hAnsi="宋体" w:hint="eastAsia"/>
        </w:rPr>
        <w:t>5.投标人获得的产品、安全、质量、环境、节能等认证；</w:t>
      </w:r>
    </w:p>
    <w:p w14:paraId="35051A53" w14:textId="77777777" w:rsidR="00133A57" w:rsidRDefault="00133A57">
      <w:pPr>
        <w:pStyle w:val="afd"/>
        <w:spacing w:line="500" w:lineRule="exact"/>
        <w:ind w:firstLineChars="200" w:firstLine="480"/>
        <w:rPr>
          <w:rFonts w:hAnsi="宋体"/>
        </w:rPr>
      </w:pPr>
      <w:r>
        <w:rPr>
          <w:rFonts w:hAnsi="宋体" w:hint="eastAsia"/>
        </w:rPr>
        <w:t>6.产品生产所采用的技术标准以及相关新技术、专利技术；</w:t>
      </w:r>
    </w:p>
    <w:p w14:paraId="35051A54" w14:textId="77777777" w:rsidR="00133A57" w:rsidRDefault="00133A57">
      <w:pPr>
        <w:pStyle w:val="afd"/>
        <w:spacing w:line="500" w:lineRule="exact"/>
        <w:ind w:firstLineChars="200" w:firstLine="480"/>
        <w:rPr>
          <w:rFonts w:hAnsi="宋体"/>
        </w:rPr>
      </w:pPr>
      <w:r>
        <w:rPr>
          <w:rFonts w:hAnsi="宋体" w:hint="eastAsia"/>
        </w:rPr>
        <w:t>7.详细的技术服务和技术培训方案；</w:t>
      </w:r>
    </w:p>
    <w:p w14:paraId="35051A55" w14:textId="77777777" w:rsidR="00133A57" w:rsidRDefault="00133A57">
      <w:pPr>
        <w:pStyle w:val="afd"/>
        <w:spacing w:line="500" w:lineRule="exact"/>
        <w:ind w:firstLineChars="200" w:firstLine="480"/>
        <w:rPr>
          <w:rFonts w:hAnsi="宋体"/>
        </w:rPr>
      </w:pPr>
      <w:r>
        <w:rPr>
          <w:rFonts w:hAnsi="宋体" w:hint="eastAsia"/>
        </w:rPr>
        <w:t>8.售后服务内容及响应措施；</w:t>
      </w:r>
    </w:p>
    <w:p w14:paraId="35051A56" w14:textId="77777777" w:rsidR="00133A57" w:rsidRDefault="00133A57">
      <w:pPr>
        <w:pStyle w:val="afd"/>
        <w:spacing w:line="500" w:lineRule="exact"/>
        <w:ind w:firstLineChars="200" w:firstLine="480"/>
        <w:rPr>
          <w:rFonts w:hAnsi="宋体"/>
        </w:rPr>
      </w:pPr>
      <w:r>
        <w:rPr>
          <w:rFonts w:hAnsi="宋体" w:hint="eastAsia"/>
        </w:rPr>
        <w:t>9.保证金交纳凭证复印件；</w:t>
      </w:r>
    </w:p>
    <w:p w14:paraId="35051A57" w14:textId="77777777" w:rsidR="00133A57" w:rsidRDefault="00133A57">
      <w:pPr>
        <w:pStyle w:val="afd"/>
        <w:spacing w:line="500" w:lineRule="exact"/>
        <w:ind w:firstLineChars="200" w:firstLine="480"/>
        <w:rPr>
          <w:rFonts w:hAnsi="宋体"/>
        </w:rPr>
      </w:pPr>
      <w:r>
        <w:rPr>
          <w:rFonts w:hAnsi="宋体" w:hint="eastAsia"/>
        </w:rPr>
        <w:t>10.运输方式；</w:t>
      </w:r>
    </w:p>
    <w:p w14:paraId="35051A58" w14:textId="77777777" w:rsidR="00133A57" w:rsidRDefault="00133A57">
      <w:pPr>
        <w:pStyle w:val="afd"/>
        <w:spacing w:line="500" w:lineRule="exact"/>
        <w:ind w:firstLineChars="200" w:firstLine="480"/>
        <w:rPr>
          <w:rFonts w:hAnsi="宋体"/>
        </w:rPr>
      </w:pPr>
      <w:r>
        <w:rPr>
          <w:rFonts w:hAnsi="宋体" w:hint="eastAsia"/>
        </w:rPr>
        <w:t>11.投标人</w:t>
      </w:r>
      <w:r>
        <w:rPr>
          <w:rFonts w:hAnsi="宋体"/>
          <w:u w:val="single"/>
        </w:rPr>
        <w:t>201</w:t>
      </w:r>
      <w:r>
        <w:rPr>
          <w:rFonts w:hAnsi="宋体" w:hint="eastAsia"/>
          <w:u w:val="single"/>
        </w:rPr>
        <w:t>5年1月1日</w:t>
      </w:r>
      <w:r>
        <w:rPr>
          <w:rFonts w:hAnsi="宋体" w:hint="eastAsia"/>
        </w:rPr>
        <w:t>至今完整的业绩证明材料原件，详见附件；</w:t>
      </w:r>
    </w:p>
    <w:p w14:paraId="35051A59" w14:textId="77777777" w:rsidR="00133A57" w:rsidRDefault="00133A57">
      <w:pPr>
        <w:pStyle w:val="afd"/>
        <w:spacing w:line="500" w:lineRule="exact"/>
        <w:ind w:firstLineChars="200" w:firstLine="480"/>
        <w:rPr>
          <w:rFonts w:hAnsi="宋体"/>
        </w:rPr>
      </w:pPr>
      <w:r>
        <w:rPr>
          <w:rFonts w:hAnsi="宋体" w:hint="eastAsia"/>
        </w:rPr>
        <w:t>12.售后服务机构及技术服务队伍情况（注明办公地址、电话、工程师姓名和联系方式）；</w:t>
      </w:r>
    </w:p>
    <w:p w14:paraId="35051A5A" w14:textId="77777777" w:rsidR="00133A57" w:rsidRDefault="00133A57">
      <w:pPr>
        <w:pStyle w:val="afd"/>
        <w:spacing w:line="500" w:lineRule="exact"/>
        <w:ind w:firstLineChars="200" w:firstLine="480"/>
        <w:rPr>
          <w:rFonts w:hAnsi="宋体"/>
        </w:rPr>
      </w:pPr>
      <w:r>
        <w:rPr>
          <w:rFonts w:hAnsi="宋体" w:hint="eastAsia"/>
        </w:rPr>
        <w:t>13.投标人如为中小微企业，须提供《中小企业声明函》（详见附件）、投标人</w:t>
      </w:r>
      <w:r w:rsidR="007D0ADA">
        <w:rPr>
          <w:rFonts w:hAnsi="宋体" w:hint="eastAsia"/>
        </w:rPr>
        <w:t>如</w:t>
      </w:r>
      <w:r>
        <w:rPr>
          <w:rFonts w:hAnsi="宋体" w:hint="eastAsia"/>
        </w:rPr>
        <w:t>为监狱企业，须提供省级以上监狱管理局、戒毒管理局（含新疆生产建设兵团）出具的属于监狱企业的证明文件复印件</w:t>
      </w:r>
      <w:r w:rsidR="007D0ADA">
        <w:rPr>
          <w:rFonts w:hAnsi="宋体" w:hint="eastAsia"/>
        </w:rPr>
        <w:t>、投标人如为</w:t>
      </w:r>
      <w:r w:rsidR="007D0ADA">
        <w:rPr>
          <w:rFonts w:hint="eastAsia"/>
        </w:rPr>
        <w:t>如为残疾人福利性单位，须提供《残疾人福利性单位声明函》</w:t>
      </w:r>
      <w:r w:rsidR="007D0ADA">
        <w:rPr>
          <w:rFonts w:hAnsi="宋体" w:hint="eastAsia"/>
        </w:rPr>
        <w:t>（详见附件）</w:t>
      </w:r>
      <w:r>
        <w:rPr>
          <w:rFonts w:hAnsi="宋体" w:hint="eastAsia"/>
        </w:rPr>
        <w:t xml:space="preserve">； </w:t>
      </w:r>
    </w:p>
    <w:p w14:paraId="35051A5B" w14:textId="77777777" w:rsidR="00133A57" w:rsidRDefault="00133A57">
      <w:pPr>
        <w:pStyle w:val="afd"/>
        <w:spacing w:line="500" w:lineRule="exact"/>
        <w:ind w:firstLineChars="200" w:firstLine="480"/>
        <w:rPr>
          <w:rFonts w:hAnsi="宋体"/>
        </w:rPr>
      </w:pPr>
      <w:r>
        <w:rPr>
          <w:rFonts w:hAnsi="宋体" w:hint="eastAsia"/>
        </w:rPr>
        <w:t>14.其它需要说明的内容。</w:t>
      </w:r>
    </w:p>
    <w:p w14:paraId="35051A5C" w14:textId="77777777" w:rsidR="00133A57" w:rsidRDefault="00133A57">
      <w:pPr>
        <w:pStyle w:val="21"/>
        <w:spacing w:before="0" w:after="0" w:line="360" w:lineRule="auto"/>
        <w:rPr>
          <w:rFonts w:ascii="宋体" w:hAnsi="宋体"/>
          <w:sz w:val="28"/>
        </w:rPr>
      </w:pPr>
      <w:r>
        <w:rPr>
          <w:rFonts w:ascii="宋体" w:hAnsi="宋体"/>
          <w:sz w:val="24"/>
        </w:rPr>
        <w:br w:type="page"/>
      </w:r>
      <w:bookmarkStart w:id="74" w:name="_Toc497424226"/>
      <w:r>
        <w:rPr>
          <w:rFonts w:ascii="宋体" w:hAnsi="宋体" w:hint="eastAsia"/>
          <w:sz w:val="28"/>
        </w:rPr>
        <w:lastRenderedPageBreak/>
        <w:t>附件七                    资格证明文件</w:t>
      </w:r>
      <w:bookmarkEnd w:id="74"/>
    </w:p>
    <w:p w14:paraId="35051A5E" w14:textId="77777777" w:rsidR="00133A57" w:rsidRDefault="00133A57" w:rsidP="00196996">
      <w:pPr>
        <w:spacing w:line="360" w:lineRule="auto"/>
        <w:ind w:firstLineChars="200" w:firstLine="480"/>
        <w:jc w:val="left"/>
        <w:textAlignment w:val="center"/>
        <w:rPr>
          <w:rFonts w:ascii="宋体" w:hAnsi="宋体"/>
          <w:sz w:val="24"/>
        </w:rPr>
      </w:pPr>
      <w:r>
        <w:rPr>
          <w:rFonts w:ascii="宋体" w:hAnsi="宋体" w:hint="eastAsia"/>
          <w:sz w:val="24"/>
        </w:rPr>
        <w:t>1.投标人营业执照</w:t>
      </w:r>
      <w:r w:rsidR="00CF42F8">
        <w:rPr>
          <w:rFonts w:ascii="宋体" w:hAnsi="宋体" w:hint="eastAsia"/>
          <w:sz w:val="24"/>
        </w:rPr>
        <w:t>副本</w:t>
      </w:r>
      <w:r>
        <w:rPr>
          <w:rFonts w:ascii="宋体" w:hAnsi="宋体" w:hint="eastAsia"/>
          <w:sz w:val="24"/>
        </w:rPr>
        <w:t>、税务登记证</w:t>
      </w:r>
      <w:r w:rsidR="00CF42F8">
        <w:rPr>
          <w:rFonts w:ascii="宋体" w:hAnsi="宋体" w:hint="eastAsia"/>
          <w:sz w:val="24"/>
        </w:rPr>
        <w:t>副本</w:t>
      </w:r>
      <w:r>
        <w:rPr>
          <w:rFonts w:ascii="宋体" w:hAnsi="宋体" w:hint="eastAsia"/>
          <w:sz w:val="24"/>
        </w:rPr>
        <w:t>（已办理三证合一的企业，仅需提供营业执照复印件）</w:t>
      </w:r>
      <w:r w:rsidR="00CF42F8">
        <w:rPr>
          <w:rFonts w:ascii="宋体" w:hAnsi="宋体" w:hint="eastAsia"/>
          <w:sz w:val="24"/>
        </w:rPr>
        <w:t>原件</w:t>
      </w:r>
      <w:r>
        <w:rPr>
          <w:rFonts w:ascii="宋体" w:hAnsi="宋体" w:hint="eastAsia"/>
          <w:sz w:val="24"/>
        </w:rPr>
        <w:t>；</w:t>
      </w:r>
    </w:p>
    <w:p w14:paraId="35051A5F" w14:textId="77777777" w:rsidR="00133A57" w:rsidRDefault="00133A57" w:rsidP="00196996">
      <w:pPr>
        <w:spacing w:line="360" w:lineRule="auto"/>
        <w:ind w:firstLineChars="200" w:firstLine="480"/>
        <w:jc w:val="left"/>
        <w:textAlignment w:val="center"/>
        <w:rPr>
          <w:rFonts w:ascii="宋体" w:hAnsi="宋体"/>
          <w:sz w:val="24"/>
        </w:rPr>
      </w:pPr>
      <w:r>
        <w:rPr>
          <w:rFonts w:ascii="宋体" w:hAnsi="宋体" w:hint="eastAsia"/>
          <w:sz w:val="24"/>
        </w:rPr>
        <w:t>2.针对此次投标活动的法定代表人授权书原件和授权代表身份证明（身份证）原件。（其它证件无效）；</w:t>
      </w:r>
    </w:p>
    <w:p w14:paraId="35051A60" w14:textId="77777777" w:rsidR="00133A57" w:rsidRDefault="000037A9" w:rsidP="00196996">
      <w:pPr>
        <w:spacing w:line="360" w:lineRule="auto"/>
        <w:ind w:firstLineChars="200" w:firstLine="480"/>
        <w:jc w:val="left"/>
        <w:textAlignment w:val="center"/>
        <w:rPr>
          <w:rFonts w:ascii="宋体" w:hAnsi="宋体"/>
          <w:sz w:val="24"/>
        </w:rPr>
      </w:pPr>
      <w:r>
        <w:rPr>
          <w:rFonts w:ascii="宋体" w:hAnsi="宋体"/>
          <w:sz w:val="24"/>
        </w:rPr>
        <w:t>3</w:t>
      </w:r>
      <w:r w:rsidR="00133A57">
        <w:rPr>
          <w:rFonts w:ascii="宋体" w:hAnsi="宋体" w:hint="eastAsia"/>
          <w:sz w:val="24"/>
        </w:rPr>
        <w:t>．参加政府采购活动前3年内在经营活动中没有重大违法记录的书面声明原件（投标人自行承诺并承担后果）；</w:t>
      </w:r>
    </w:p>
    <w:p w14:paraId="35051A61" w14:textId="77777777" w:rsidR="00133A57" w:rsidRDefault="000037A9" w:rsidP="00196996">
      <w:pPr>
        <w:spacing w:line="360" w:lineRule="auto"/>
        <w:ind w:firstLineChars="200" w:firstLine="480"/>
        <w:jc w:val="left"/>
        <w:textAlignment w:val="center"/>
        <w:rPr>
          <w:rFonts w:ascii="宋体" w:hAnsi="宋体"/>
          <w:sz w:val="24"/>
          <w:szCs w:val="24"/>
        </w:rPr>
      </w:pPr>
      <w:r>
        <w:rPr>
          <w:rFonts w:ascii="宋体" w:hAnsi="宋体"/>
          <w:sz w:val="24"/>
          <w:szCs w:val="24"/>
        </w:rPr>
        <w:t>4</w:t>
      </w:r>
      <w:r w:rsidR="00133A57">
        <w:rPr>
          <w:rFonts w:ascii="宋体" w:hAnsi="宋体" w:hint="eastAsia"/>
          <w:sz w:val="24"/>
          <w:szCs w:val="24"/>
        </w:rPr>
        <w:t>.上年度财务状况报告，依法缴纳税收和社会保障资金的相关材料复印件：</w:t>
      </w:r>
    </w:p>
    <w:p w14:paraId="35051A62" w14:textId="77777777" w:rsidR="00133A57" w:rsidRDefault="00133A57" w:rsidP="00196996">
      <w:pPr>
        <w:spacing w:line="360" w:lineRule="auto"/>
        <w:ind w:firstLineChars="200" w:firstLine="480"/>
        <w:jc w:val="left"/>
        <w:textAlignment w:val="center"/>
        <w:rPr>
          <w:rFonts w:ascii="宋体" w:hAnsi="宋体"/>
          <w:sz w:val="24"/>
          <w:szCs w:val="24"/>
        </w:rPr>
      </w:pPr>
      <w:r>
        <w:rPr>
          <w:rFonts w:ascii="宋体" w:hAnsi="宋体" w:hint="eastAsia"/>
          <w:sz w:val="24"/>
          <w:szCs w:val="24"/>
        </w:rPr>
        <w:t>（1）财务状况报告证明材料是指提供财务报告，须包含“四表一注”（即资产负债表、利润表、现金流量表、所有者权益变动表及其附注）或其基本开户银行出具的资信证明；</w:t>
      </w:r>
    </w:p>
    <w:p w14:paraId="35051A63" w14:textId="77777777" w:rsidR="00133A57" w:rsidRDefault="00133A57" w:rsidP="00196996">
      <w:pPr>
        <w:spacing w:line="360" w:lineRule="auto"/>
        <w:ind w:firstLineChars="200" w:firstLine="480"/>
        <w:jc w:val="left"/>
        <w:textAlignment w:val="center"/>
        <w:rPr>
          <w:rFonts w:ascii="宋体" w:hAnsi="宋体"/>
          <w:sz w:val="24"/>
          <w:szCs w:val="24"/>
        </w:rPr>
      </w:pPr>
      <w:r>
        <w:rPr>
          <w:rFonts w:ascii="宋体" w:hAnsi="宋体" w:hint="eastAsia"/>
          <w:sz w:val="24"/>
          <w:szCs w:val="24"/>
        </w:rPr>
        <w:t>（2）缴纳税收的证明材料主要是指投标人参加政府采购活动前</w:t>
      </w:r>
      <w:r w:rsidR="00AA6A5D">
        <w:rPr>
          <w:rFonts w:ascii="宋体" w:hAnsi="Courier New"/>
          <w:sz w:val="24"/>
          <w:u w:val="single"/>
        </w:rPr>
        <w:t>6</w:t>
      </w:r>
      <w:r w:rsidRPr="00AA6A5D">
        <w:rPr>
          <w:rFonts w:ascii="宋体" w:hAnsi="Courier New" w:hint="eastAsia"/>
          <w:sz w:val="24"/>
        </w:rPr>
        <w:t>个月</w:t>
      </w:r>
      <w:r>
        <w:rPr>
          <w:rFonts w:ascii="宋体" w:hAnsi="宋体" w:hint="eastAsia"/>
          <w:sz w:val="24"/>
          <w:szCs w:val="24"/>
        </w:rPr>
        <w:t>交纳</w:t>
      </w:r>
      <w:r w:rsidR="00062297">
        <w:rPr>
          <w:rFonts w:ascii="宋体" w:hAnsi="宋体" w:hint="eastAsia"/>
          <w:sz w:val="24"/>
          <w:szCs w:val="24"/>
        </w:rPr>
        <w:t>税收</w:t>
      </w:r>
      <w:r>
        <w:rPr>
          <w:rFonts w:ascii="宋体" w:hAnsi="宋体" w:hint="eastAsia"/>
          <w:sz w:val="24"/>
          <w:szCs w:val="24"/>
        </w:rPr>
        <w:t>的完税凭证；</w:t>
      </w:r>
    </w:p>
    <w:p w14:paraId="35051A64" w14:textId="77777777" w:rsidR="00133A57" w:rsidRDefault="00133A57" w:rsidP="00196996">
      <w:pPr>
        <w:spacing w:line="360" w:lineRule="auto"/>
        <w:ind w:firstLineChars="200" w:firstLine="480"/>
        <w:jc w:val="left"/>
        <w:textAlignment w:val="center"/>
        <w:rPr>
          <w:rFonts w:ascii="宋体" w:hAnsi="宋体"/>
          <w:sz w:val="24"/>
          <w:szCs w:val="24"/>
        </w:rPr>
      </w:pPr>
      <w:r>
        <w:rPr>
          <w:rFonts w:ascii="宋体" w:hAnsi="宋体" w:hint="eastAsia"/>
          <w:sz w:val="24"/>
          <w:szCs w:val="24"/>
        </w:rPr>
        <w:t>（3）交纳社会保障资金的证明材料主要是指投标人参加政府采购活动前</w:t>
      </w:r>
      <w:r w:rsidR="00AA6A5D">
        <w:rPr>
          <w:rFonts w:ascii="宋体" w:hAnsi="Courier New"/>
          <w:sz w:val="24"/>
          <w:u w:val="single"/>
        </w:rPr>
        <w:t>6</w:t>
      </w:r>
      <w:r w:rsidRPr="00AA6A5D">
        <w:rPr>
          <w:rFonts w:ascii="宋体" w:hAnsi="Courier New" w:hint="eastAsia"/>
          <w:sz w:val="24"/>
        </w:rPr>
        <w:t>个月</w:t>
      </w:r>
      <w:r>
        <w:rPr>
          <w:rFonts w:ascii="宋体" w:hAnsi="宋体" w:hint="eastAsia"/>
          <w:sz w:val="24"/>
          <w:szCs w:val="24"/>
        </w:rPr>
        <w:t>交纳社会保险的凭据（专用收据或社会保险交纳清单）；</w:t>
      </w:r>
    </w:p>
    <w:p w14:paraId="35051A65" w14:textId="77777777" w:rsidR="00133A57" w:rsidRDefault="00133A57" w:rsidP="00196996">
      <w:pPr>
        <w:spacing w:line="360" w:lineRule="auto"/>
        <w:ind w:firstLineChars="200" w:firstLine="480"/>
        <w:jc w:val="left"/>
        <w:textAlignment w:val="center"/>
        <w:rPr>
          <w:rFonts w:ascii="宋体" w:hAnsi="宋体"/>
          <w:sz w:val="24"/>
          <w:szCs w:val="24"/>
        </w:rPr>
      </w:pPr>
      <w:r>
        <w:rPr>
          <w:rFonts w:ascii="宋体" w:hAnsi="宋体" w:hint="eastAsia"/>
          <w:sz w:val="24"/>
          <w:szCs w:val="24"/>
        </w:rPr>
        <w:t>（4）依法免税或不需要交纳社会保障资金的投标人，应提供相应文件证明其依法免税或不需要缴纳社会保障资金。</w:t>
      </w:r>
    </w:p>
    <w:p w14:paraId="35051A66" w14:textId="77777777" w:rsidR="00133A57" w:rsidRDefault="000037A9" w:rsidP="00196996">
      <w:pPr>
        <w:spacing w:line="360" w:lineRule="auto"/>
        <w:ind w:firstLineChars="200" w:firstLine="480"/>
        <w:jc w:val="left"/>
        <w:textAlignment w:val="center"/>
        <w:rPr>
          <w:rFonts w:ascii="宋体" w:hAnsi="宋体"/>
          <w:sz w:val="24"/>
          <w:szCs w:val="24"/>
        </w:rPr>
      </w:pPr>
      <w:r>
        <w:rPr>
          <w:rFonts w:ascii="宋体" w:hAnsi="宋体"/>
          <w:sz w:val="24"/>
          <w:szCs w:val="24"/>
        </w:rPr>
        <w:t>5</w:t>
      </w:r>
      <w:r w:rsidR="00133A57">
        <w:rPr>
          <w:rFonts w:ascii="宋体" w:hAnsi="宋体" w:hint="eastAsia"/>
          <w:sz w:val="24"/>
          <w:szCs w:val="24"/>
        </w:rPr>
        <w:t>.</w:t>
      </w:r>
      <w:r w:rsidR="00133A57">
        <w:rPr>
          <w:rFonts w:ascii="宋体" w:hAnsi="Courier New"/>
          <w:sz w:val="24"/>
        </w:rPr>
        <w:t>具有履行合同所必需的设备和专业技术能力</w:t>
      </w:r>
      <w:r w:rsidR="00133A57">
        <w:rPr>
          <w:rFonts w:ascii="宋体" w:hAnsi="Courier New" w:hint="eastAsia"/>
          <w:sz w:val="24"/>
        </w:rPr>
        <w:t>的相关材料（</w:t>
      </w:r>
      <w:r w:rsidR="00133A57">
        <w:rPr>
          <w:rFonts w:ascii="宋体" w:hAnsi="宋体" w:hint="eastAsia"/>
          <w:kern w:val="0"/>
          <w:sz w:val="24"/>
        </w:rPr>
        <w:t>投标人</w:t>
      </w:r>
      <w:r w:rsidR="00133A57">
        <w:rPr>
          <w:rFonts w:ascii="宋体" w:hAnsi="Courier New" w:hint="eastAsia"/>
          <w:sz w:val="24"/>
        </w:rPr>
        <w:t>自行编制，提供</w:t>
      </w:r>
      <w:r w:rsidR="00133A57">
        <w:rPr>
          <w:rFonts w:ascii="宋体" w:hAnsi="宋体" w:hint="eastAsia"/>
          <w:sz w:val="24"/>
          <w:szCs w:val="24"/>
        </w:rPr>
        <w:t>相关材料</w:t>
      </w:r>
      <w:r w:rsidR="00133A57">
        <w:rPr>
          <w:rFonts w:ascii="宋体" w:hAnsi="Courier New" w:hint="eastAsia"/>
          <w:sz w:val="24"/>
        </w:rPr>
        <w:t>）；</w:t>
      </w:r>
    </w:p>
    <w:p w14:paraId="35051A67" w14:textId="3FEF0968" w:rsidR="00133A57" w:rsidRDefault="000037A9" w:rsidP="00196996">
      <w:pPr>
        <w:spacing w:line="360" w:lineRule="auto"/>
        <w:ind w:firstLineChars="200" w:firstLine="480"/>
        <w:jc w:val="left"/>
        <w:textAlignment w:val="center"/>
        <w:rPr>
          <w:rFonts w:ascii="宋体" w:hAnsi="宋体"/>
          <w:kern w:val="0"/>
          <w:sz w:val="24"/>
        </w:rPr>
      </w:pPr>
      <w:r>
        <w:rPr>
          <w:rFonts w:ascii="宋体" w:hAnsi="Courier New"/>
          <w:sz w:val="24"/>
        </w:rPr>
        <w:t>6</w:t>
      </w:r>
      <w:r w:rsidR="00133A57">
        <w:rPr>
          <w:rFonts w:ascii="宋体" w:hAnsi="Courier New" w:hint="eastAsia"/>
          <w:sz w:val="24"/>
        </w:rPr>
        <w:t>.</w:t>
      </w:r>
      <w:r w:rsidR="00133A57">
        <w:rPr>
          <w:rFonts w:ascii="宋体" w:hAnsi="Courier New"/>
          <w:sz w:val="24"/>
        </w:rPr>
        <w:t>投标人无不良信用信息记录（以采购人、采购代理机构通过</w:t>
      </w:r>
      <w:r w:rsidR="00133A57">
        <w:rPr>
          <w:rFonts w:ascii="宋体" w:hAnsi="Courier New"/>
          <w:sz w:val="24"/>
        </w:rPr>
        <w:t>“</w:t>
      </w:r>
      <w:r w:rsidR="00133A57">
        <w:rPr>
          <w:rFonts w:ascii="宋体" w:hAnsi="Courier New"/>
          <w:sz w:val="24"/>
        </w:rPr>
        <w:t>信用中国</w:t>
      </w:r>
      <w:r w:rsidR="00133A57">
        <w:rPr>
          <w:rFonts w:ascii="宋体" w:hAnsi="Courier New"/>
          <w:sz w:val="24"/>
        </w:rPr>
        <w:t>”</w:t>
      </w:r>
      <w:r w:rsidR="00133A57">
        <w:rPr>
          <w:rFonts w:ascii="宋体" w:hAnsi="Courier New"/>
          <w:sz w:val="24"/>
        </w:rPr>
        <w:t>网站（www.creditchina.gov.cn）、中国政府采购网（www.ccgp.gov.cn）、</w:t>
      </w:r>
      <w:r w:rsidR="00133A57">
        <w:rPr>
          <w:rFonts w:ascii="宋体" w:hAnsi="Courier New"/>
          <w:sz w:val="24"/>
        </w:rPr>
        <w:t>“</w:t>
      </w:r>
      <w:r w:rsidR="00133A57">
        <w:rPr>
          <w:rFonts w:ascii="宋体" w:hAnsi="Courier New"/>
          <w:sz w:val="24"/>
        </w:rPr>
        <w:t>信用山东</w:t>
      </w:r>
      <w:r w:rsidR="00133A57">
        <w:rPr>
          <w:rFonts w:ascii="宋体" w:hAnsi="Courier New"/>
          <w:sz w:val="24"/>
        </w:rPr>
        <w:t>”</w:t>
      </w:r>
      <w:r w:rsidR="00133A57">
        <w:rPr>
          <w:rFonts w:ascii="宋体" w:hAnsi="Courier New"/>
          <w:sz w:val="24"/>
        </w:rPr>
        <w:t>网站（www.creditsd.gov.cn）等渠道对投标人信用信息查询记录和证据为准</w:t>
      </w:r>
      <w:r w:rsidR="00133A57">
        <w:rPr>
          <w:rFonts w:ascii="宋体" w:hAnsi="Courier New" w:hint="eastAsia"/>
          <w:sz w:val="24"/>
        </w:rPr>
        <w:t>，</w:t>
      </w:r>
      <w:r w:rsidR="00133A57">
        <w:rPr>
          <w:rFonts w:ascii="宋体" w:hAnsi="宋体" w:hint="eastAsia"/>
          <w:sz w:val="24"/>
        </w:rPr>
        <w:t>对列入失信被执行人、重大税收违法案件当事人名单、政府采购严重违法失信行为记录名单及其他不符合《</w:t>
      </w:r>
      <w:r w:rsidR="00133A57">
        <w:rPr>
          <w:rFonts w:ascii="宋体" w:hAnsi="宋体" w:hint="eastAsia"/>
          <w:kern w:val="0"/>
          <w:sz w:val="24"/>
        </w:rPr>
        <w:t>中华人民共和国政府采购法》第二十二条规定条件的投标人，拒绝其参与政府采购活动</w:t>
      </w:r>
      <w:r w:rsidR="00133A57">
        <w:rPr>
          <w:rFonts w:ascii="宋体" w:hAnsi="宋体"/>
          <w:kern w:val="0"/>
          <w:sz w:val="24"/>
        </w:rPr>
        <w:t>）</w:t>
      </w:r>
      <w:r w:rsidR="00196996">
        <w:rPr>
          <w:rFonts w:ascii="宋体" w:hAnsi="宋体" w:hint="eastAsia"/>
          <w:kern w:val="0"/>
          <w:sz w:val="24"/>
        </w:rPr>
        <w:t>；</w:t>
      </w:r>
    </w:p>
    <w:p w14:paraId="06750210" w14:textId="77777777" w:rsidR="00196996" w:rsidRPr="00D63313" w:rsidRDefault="00196996" w:rsidP="00196996">
      <w:pPr>
        <w:tabs>
          <w:tab w:val="left" w:pos="567"/>
          <w:tab w:val="left" w:pos="1276"/>
        </w:tabs>
        <w:spacing w:line="360" w:lineRule="auto"/>
        <w:ind w:firstLineChars="200" w:firstLine="480"/>
        <w:rPr>
          <w:rFonts w:ascii="宋体" w:hAnsi="宋体"/>
          <w:color w:val="000000"/>
          <w:sz w:val="24"/>
        </w:rPr>
      </w:pPr>
      <w:r>
        <w:rPr>
          <w:rFonts w:ascii="宋体" w:hAnsi="宋体" w:hint="eastAsia"/>
          <w:kern w:val="0"/>
          <w:sz w:val="24"/>
        </w:rPr>
        <w:t>7.</w:t>
      </w:r>
      <w:r>
        <w:rPr>
          <w:rFonts w:ascii="宋体" w:hAnsi="宋体" w:hint="eastAsia"/>
          <w:color w:val="000000"/>
          <w:sz w:val="24"/>
        </w:rPr>
        <w:t>投标人的</w:t>
      </w:r>
      <w:r w:rsidRPr="00D63313">
        <w:rPr>
          <w:rFonts w:ascii="宋体" w:hAnsi="宋体" w:hint="eastAsia"/>
          <w:color w:val="000000"/>
          <w:sz w:val="24"/>
        </w:rPr>
        <w:t>医疗器械经营（或生产）企业许可证</w:t>
      </w:r>
      <w:r>
        <w:rPr>
          <w:rFonts w:ascii="宋体" w:hAnsi="宋体" w:hint="eastAsia"/>
          <w:color w:val="000000"/>
          <w:sz w:val="24"/>
        </w:rPr>
        <w:t>原件</w:t>
      </w:r>
      <w:r w:rsidRPr="00D63313">
        <w:rPr>
          <w:rFonts w:ascii="宋体" w:hAnsi="宋体" w:hint="eastAsia"/>
          <w:color w:val="000000"/>
          <w:sz w:val="24"/>
        </w:rPr>
        <w:t xml:space="preserve">； </w:t>
      </w:r>
    </w:p>
    <w:p w14:paraId="35051A6A" w14:textId="299C4F6E" w:rsidR="00DC3B55" w:rsidRDefault="00196996" w:rsidP="00196996">
      <w:pPr>
        <w:tabs>
          <w:tab w:val="left" w:pos="567"/>
          <w:tab w:val="left" w:pos="1276"/>
        </w:tabs>
        <w:spacing w:line="360" w:lineRule="auto"/>
        <w:ind w:firstLineChars="200" w:firstLine="480"/>
        <w:rPr>
          <w:rFonts w:hAnsi="宋体"/>
          <w:b/>
          <w:szCs w:val="24"/>
        </w:rPr>
      </w:pPr>
      <w:r>
        <w:rPr>
          <w:rFonts w:ascii="宋体" w:hAnsi="宋体"/>
          <w:color w:val="000000"/>
          <w:sz w:val="24"/>
        </w:rPr>
        <w:t>8</w:t>
      </w:r>
      <w:r>
        <w:rPr>
          <w:rFonts w:ascii="宋体" w:hAnsi="宋体" w:hint="eastAsia"/>
          <w:color w:val="000000"/>
          <w:sz w:val="24"/>
        </w:rPr>
        <w:t>.</w:t>
      </w:r>
      <w:r w:rsidRPr="00D63313">
        <w:rPr>
          <w:rFonts w:ascii="宋体" w:hAnsi="宋体" w:hint="eastAsia"/>
          <w:color w:val="000000"/>
          <w:sz w:val="24"/>
        </w:rPr>
        <w:t>所投医疗器械的医疗器械注册证（含注册登记表）</w:t>
      </w:r>
      <w:r>
        <w:rPr>
          <w:rFonts w:ascii="宋体" w:hAnsi="宋体" w:hint="eastAsia"/>
          <w:color w:val="000000"/>
          <w:sz w:val="24"/>
        </w:rPr>
        <w:t>复印件。</w:t>
      </w:r>
    </w:p>
    <w:p w14:paraId="35051A6B" w14:textId="77777777" w:rsidR="00133A57" w:rsidRDefault="00133A57" w:rsidP="00CA0D66">
      <w:pPr>
        <w:pStyle w:val="afd"/>
        <w:spacing w:line="276" w:lineRule="auto"/>
        <w:rPr>
          <w:rFonts w:hAnsi="宋体"/>
          <w:b/>
          <w:szCs w:val="24"/>
        </w:rPr>
      </w:pPr>
      <w:r>
        <w:rPr>
          <w:rFonts w:hAnsi="宋体" w:hint="eastAsia"/>
          <w:b/>
          <w:szCs w:val="24"/>
        </w:rPr>
        <w:t>注：</w:t>
      </w:r>
      <w:r>
        <w:rPr>
          <w:rFonts w:hAnsi="宋体" w:hint="eastAsia"/>
          <w:szCs w:val="24"/>
          <w:u w:val="single"/>
        </w:rPr>
        <w:t>以上资质证明文件投标时须按要求提供，若提供不全或有瑕疵，其本次投标资格将被取消，以上资格要求所有文件的复印件都要列装在各本投标文件中。</w:t>
      </w:r>
    </w:p>
    <w:p w14:paraId="35051A6C" w14:textId="77777777" w:rsidR="00133A57" w:rsidRDefault="00133A57">
      <w:pPr>
        <w:pStyle w:val="21"/>
        <w:spacing w:before="0" w:after="0" w:line="360" w:lineRule="auto"/>
        <w:rPr>
          <w:rFonts w:ascii="宋体" w:hAnsi="宋体"/>
          <w:sz w:val="28"/>
        </w:rPr>
      </w:pPr>
      <w:r>
        <w:rPr>
          <w:rFonts w:ascii="宋体" w:hAnsi="宋体"/>
          <w:b w:val="0"/>
          <w:sz w:val="24"/>
        </w:rPr>
        <w:br w:type="page"/>
      </w:r>
      <w:bookmarkStart w:id="75" w:name="_Toc171496388"/>
      <w:bookmarkStart w:id="76" w:name="_Toc497424227"/>
      <w:proofErr w:type="gramStart"/>
      <w:r>
        <w:rPr>
          <w:rFonts w:ascii="宋体" w:hAnsi="宋体" w:hint="eastAsia"/>
          <w:sz w:val="28"/>
        </w:rPr>
        <w:lastRenderedPageBreak/>
        <w:t>附件八</w:t>
      </w:r>
      <w:proofErr w:type="gramEnd"/>
      <w:r>
        <w:rPr>
          <w:rFonts w:ascii="宋体" w:hAnsi="宋体" w:hint="eastAsia"/>
          <w:sz w:val="28"/>
        </w:rPr>
        <w:t xml:space="preserve">                 法人代表授权书（格式）</w:t>
      </w:r>
      <w:bookmarkEnd w:id="75"/>
      <w:bookmarkEnd w:id="76"/>
    </w:p>
    <w:p w14:paraId="35051A6D" w14:textId="77777777" w:rsidR="00133A57" w:rsidRDefault="00133A57">
      <w:pPr>
        <w:spacing w:line="560" w:lineRule="exact"/>
        <w:ind w:left="482"/>
        <w:rPr>
          <w:rFonts w:ascii="宋体" w:hAnsi="宋体"/>
          <w:sz w:val="24"/>
        </w:rPr>
      </w:pPr>
      <w:r>
        <w:rPr>
          <w:rFonts w:ascii="宋体" w:hAnsi="宋体" w:hint="eastAsia"/>
          <w:sz w:val="24"/>
        </w:rPr>
        <w:t>：</w:t>
      </w:r>
    </w:p>
    <w:p w14:paraId="35051A6E" w14:textId="77777777" w:rsidR="00133A57" w:rsidRDefault="00133A57">
      <w:pPr>
        <w:spacing w:line="560" w:lineRule="exact"/>
        <w:ind w:firstLineChars="200" w:firstLine="480"/>
        <w:rPr>
          <w:rFonts w:ascii="宋体" w:hAnsi="宋体"/>
          <w:sz w:val="24"/>
        </w:rPr>
      </w:pPr>
      <w:r>
        <w:rPr>
          <w:rFonts w:ascii="宋体" w:hAnsi="宋体" w:hint="eastAsia"/>
          <w:sz w:val="24"/>
        </w:rPr>
        <w:t>（投标单位全称）法人代表授权（全权代表姓名）为全权代表，参加贵处组织的项目（招标编号）招标活动，全权处理招标活动中的一切事宜。全权代表无转委托权。</w:t>
      </w:r>
    </w:p>
    <w:p w14:paraId="35051A6F" w14:textId="77777777" w:rsidR="00133A57" w:rsidRDefault="00133A57">
      <w:pPr>
        <w:spacing w:line="560" w:lineRule="exact"/>
        <w:ind w:left="480" w:hanging="480"/>
        <w:rPr>
          <w:rFonts w:ascii="宋体" w:hAnsi="宋体"/>
          <w:sz w:val="24"/>
        </w:rPr>
      </w:pPr>
    </w:p>
    <w:p w14:paraId="35051A70" w14:textId="77777777" w:rsidR="00133A57" w:rsidRDefault="00133A57">
      <w:pPr>
        <w:spacing w:line="560" w:lineRule="exact"/>
        <w:ind w:left="480" w:hanging="480"/>
        <w:rPr>
          <w:rFonts w:ascii="宋体" w:hAnsi="宋体"/>
          <w:sz w:val="24"/>
        </w:rPr>
      </w:pPr>
    </w:p>
    <w:p w14:paraId="35051A71" w14:textId="77777777" w:rsidR="00133A57" w:rsidRDefault="00133A57">
      <w:pPr>
        <w:spacing w:line="560" w:lineRule="exact"/>
        <w:ind w:left="480" w:hanging="480"/>
        <w:rPr>
          <w:rFonts w:ascii="宋体" w:hAnsi="宋体"/>
          <w:sz w:val="24"/>
        </w:rPr>
      </w:pPr>
      <w:r>
        <w:rPr>
          <w:rFonts w:ascii="宋体" w:hAnsi="宋体" w:hint="eastAsia"/>
          <w:sz w:val="24"/>
        </w:rPr>
        <w:t xml:space="preserve">                                    法人代表签章：</w:t>
      </w:r>
    </w:p>
    <w:p w14:paraId="35051A72" w14:textId="77777777" w:rsidR="00133A57" w:rsidRDefault="00133A57">
      <w:pPr>
        <w:spacing w:line="560" w:lineRule="exact"/>
        <w:ind w:left="480" w:hanging="480"/>
        <w:rPr>
          <w:rFonts w:ascii="宋体" w:hAnsi="宋体"/>
          <w:sz w:val="24"/>
        </w:rPr>
      </w:pPr>
    </w:p>
    <w:p w14:paraId="35051A73" w14:textId="77777777" w:rsidR="00133A57" w:rsidRDefault="00133A57">
      <w:pPr>
        <w:spacing w:line="560" w:lineRule="exact"/>
        <w:ind w:left="480" w:hanging="480"/>
        <w:rPr>
          <w:rFonts w:ascii="宋体" w:hAnsi="宋体"/>
          <w:sz w:val="24"/>
        </w:rPr>
      </w:pPr>
      <w:r>
        <w:rPr>
          <w:rFonts w:ascii="宋体" w:hAnsi="宋体" w:hint="eastAsia"/>
          <w:sz w:val="24"/>
        </w:rPr>
        <w:t xml:space="preserve">                                    投标单位全称（公章）：</w:t>
      </w:r>
    </w:p>
    <w:p w14:paraId="35051A74" w14:textId="77777777" w:rsidR="00133A57" w:rsidRDefault="00133A57">
      <w:pPr>
        <w:spacing w:line="560" w:lineRule="exact"/>
        <w:ind w:left="480" w:hanging="480"/>
        <w:rPr>
          <w:rFonts w:ascii="宋体" w:hAnsi="宋体"/>
          <w:sz w:val="24"/>
        </w:rPr>
      </w:pPr>
    </w:p>
    <w:p w14:paraId="35051A75" w14:textId="77777777" w:rsidR="00133A57" w:rsidRDefault="00133A57">
      <w:pPr>
        <w:spacing w:line="560" w:lineRule="exact"/>
        <w:ind w:left="480" w:hanging="480"/>
        <w:rPr>
          <w:rFonts w:ascii="宋体" w:hAnsi="宋体"/>
          <w:sz w:val="24"/>
        </w:rPr>
      </w:pPr>
      <w:r>
        <w:rPr>
          <w:rFonts w:ascii="宋体" w:hAnsi="宋体" w:hint="eastAsia"/>
          <w:sz w:val="24"/>
        </w:rPr>
        <w:t xml:space="preserve">                                    日  期：</w:t>
      </w:r>
    </w:p>
    <w:p w14:paraId="35051A76" w14:textId="77777777" w:rsidR="00133A57" w:rsidRDefault="00133A57">
      <w:pPr>
        <w:spacing w:line="560" w:lineRule="exact"/>
        <w:ind w:left="480" w:hanging="480"/>
        <w:rPr>
          <w:rFonts w:ascii="宋体" w:hAnsi="宋体"/>
          <w:sz w:val="24"/>
        </w:rPr>
      </w:pPr>
    </w:p>
    <w:p w14:paraId="35051A77" w14:textId="77777777" w:rsidR="00133A57" w:rsidRDefault="00133A57">
      <w:pPr>
        <w:spacing w:line="560" w:lineRule="exact"/>
        <w:ind w:left="480" w:hanging="480"/>
        <w:rPr>
          <w:rFonts w:ascii="宋体" w:hAnsi="宋体"/>
          <w:sz w:val="24"/>
        </w:rPr>
      </w:pPr>
    </w:p>
    <w:p w14:paraId="35051A78" w14:textId="77777777" w:rsidR="00133A57" w:rsidRDefault="00133A57">
      <w:pPr>
        <w:spacing w:line="560" w:lineRule="exact"/>
        <w:ind w:left="480" w:hanging="480"/>
        <w:rPr>
          <w:rFonts w:ascii="宋体" w:hAnsi="宋体"/>
          <w:sz w:val="24"/>
        </w:rPr>
      </w:pPr>
      <w:r>
        <w:rPr>
          <w:rFonts w:ascii="宋体" w:hAnsi="宋体" w:hint="eastAsia"/>
          <w:sz w:val="24"/>
        </w:rPr>
        <w:t>附：</w:t>
      </w:r>
    </w:p>
    <w:p w14:paraId="35051A79" w14:textId="77777777" w:rsidR="00133A57" w:rsidRDefault="00133A57">
      <w:pPr>
        <w:spacing w:line="480" w:lineRule="auto"/>
        <w:ind w:left="480" w:hanging="480"/>
        <w:rPr>
          <w:rFonts w:ascii="宋体" w:hAnsi="宋体"/>
          <w:sz w:val="24"/>
        </w:rPr>
      </w:pPr>
      <w:r>
        <w:rPr>
          <w:rFonts w:ascii="宋体" w:hAnsi="宋体" w:hint="eastAsia"/>
          <w:sz w:val="24"/>
        </w:rPr>
        <w:t xml:space="preserve">   全权代表姓名：</w:t>
      </w:r>
    </w:p>
    <w:p w14:paraId="35051A7A" w14:textId="77777777" w:rsidR="00133A57" w:rsidRDefault="00133A57">
      <w:pPr>
        <w:spacing w:line="480" w:lineRule="auto"/>
        <w:ind w:left="480" w:hanging="480"/>
        <w:rPr>
          <w:rFonts w:ascii="宋体" w:hAnsi="宋体"/>
          <w:sz w:val="24"/>
        </w:rPr>
      </w:pPr>
      <w:r>
        <w:rPr>
          <w:rFonts w:ascii="宋体" w:hAnsi="宋体" w:hint="eastAsia"/>
          <w:sz w:val="24"/>
        </w:rPr>
        <w:t xml:space="preserve">   职        </w:t>
      </w:r>
      <w:proofErr w:type="gramStart"/>
      <w:r>
        <w:rPr>
          <w:rFonts w:ascii="宋体" w:hAnsi="宋体" w:hint="eastAsia"/>
          <w:sz w:val="24"/>
        </w:rPr>
        <w:t>务</w:t>
      </w:r>
      <w:proofErr w:type="gramEnd"/>
      <w:r>
        <w:rPr>
          <w:rFonts w:ascii="宋体" w:hAnsi="宋体" w:hint="eastAsia"/>
          <w:sz w:val="24"/>
        </w:rPr>
        <w:t>：</w:t>
      </w:r>
    </w:p>
    <w:p w14:paraId="35051A7B" w14:textId="77777777" w:rsidR="00133A57" w:rsidRDefault="00133A57">
      <w:pPr>
        <w:spacing w:line="480" w:lineRule="auto"/>
        <w:ind w:left="480" w:hanging="480"/>
        <w:rPr>
          <w:rFonts w:ascii="宋体" w:hAnsi="宋体"/>
          <w:sz w:val="24"/>
        </w:rPr>
      </w:pPr>
      <w:r>
        <w:rPr>
          <w:rFonts w:ascii="宋体" w:hAnsi="宋体" w:hint="eastAsia"/>
          <w:sz w:val="24"/>
        </w:rPr>
        <w:t xml:space="preserve">   详细通讯地址：</w:t>
      </w:r>
    </w:p>
    <w:p w14:paraId="35051A7C" w14:textId="77777777" w:rsidR="00133A57" w:rsidRDefault="00133A57">
      <w:pPr>
        <w:spacing w:line="480" w:lineRule="auto"/>
        <w:ind w:left="480" w:hanging="480"/>
        <w:rPr>
          <w:rFonts w:ascii="宋体" w:hAnsi="宋体"/>
          <w:sz w:val="24"/>
        </w:rPr>
      </w:pPr>
      <w:r>
        <w:rPr>
          <w:rFonts w:ascii="宋体" w:hAnsi="宋体" w:hint="eastAsia"/>
          <w:sz w:val="24"/>
        </w:rPr>
        <w:t xml:space="preserve">   邮 政 编  码：</w:t>
      </w:r>
    </w:p>
    <w:p w14:paraId="35051A7D" w14:textId="77777777" w:rsidR="00133A57" w:rsidRDefault="00133A57">
      <w:pPr>
        <w:spacing w:line="480" w:lineRule="auto"/>
        <w:ind w:left="480" w:hanging="480"/>
        <w:rPr>
          <w:rFonts w:ascii="宋体" w:hAnsi="宋体"/>
          <w:sz w:val="24"/>
        </w:rPr>
      </w:pPr>
      <w:r>
        <w:rPr>
          <w:rFonts w:ascii="宋体" w:hAnsi="宋体" w:hint="eastAsia"/>
          <w:sz w:val="24"/>
        </w:rPr>
        <w:t xml:space="preserve">   传        真：</w:t>
      </w:r>
    </w:p>
    <w:p w14:paraId="35051A7E" w14:textId="77777777" w:rsidR="00133A57" w:rsidRDefault="00133A57">
      <w:pPr>
        <w:spacing w:line="480" w:lineRule="auto"/>
        <w:rPr>
          <w:rFonts w:ascii="宋体" w:hAnsi="宋体"/>
          <w:sz w:val="24"/>
        </w:rPr>
      </w:pPr>
      <w:r>
        <w:rPr>
          <w:rFonts w:ascii="宋体" w:hAnsi="宋体" w:hint="eastAsia"/>
          <w:sz w:val="24"/>
        </w:rPr>
        <w:t xml:space="preserve">   电        话：</w:t>
      </w:r>
    </w:p>
    <w:p w14:paraId="35051A7F" w14:textId="3A887578" w:rsidR="00133A57" w:rsidRDefault="00133A57">
      <w:pPr>
        <w:pStyle w:val="21"/>
        <w:spacing w:before="0" w:after="0" w:line="360" w:lineRule="auto"/>
        <w:rPr>
          <w:rFonts w:ascii="宋体" w:hAnsi="宋体"/>
          <w:bCs/>
          <w:sz w:val="28"/>
          <w:szCs w:val="28"/>
        </w:rPr>
      </w:pPr>
      <w:r>
        <w:rPr>
          <w:rFonts w:ascii="宋体" w:hAnsi="宋体"/>
          <w:sz w:val="24"/>
        </w:rPr>
        <w:br w:type="page"/>
      </w:r>
      <w:bookmarkStart w:id="77" w:name="_Toc477511712"/>
      <w:bookmarkStart w:id="78" w:name="_Toc497424228"/>
      <w:r>
        <w:rPr>
          <w:rFonts w:ascii="宋体" w:hAnsi="宋体" w:hint="eastAsia"/>
          <w:bCs/>
          <w:sz w:val="28"/>
          <w:szCs w:val="28"/>
        </w:rPr>
        <w:lastRenderedPageBreak/>
        <w:t>附件九</w:t>
      </w:r>
      <w:r w:rsidR="00EB0DCF">
        <w:rPr>
          <w:rFonts w:ascii="宋体" w:hAnsi="宋体" w:hint="eastAsia"/>
          <w:bCs/>
          <w:sz w:val="28"/>
          <w:szCs w:val="28"/>
        </w:rPr>
        <w:t xml:space="preserve">              </w:t>
      </w:r>
      <w:r>
        <w:rPr>
          <w:rFonts w:ascii="宋体" w:hAnsi="宋体" w:hint="eastAsia"/>
          <w:bCs/>
          <w:sz w:val="28"/>
          <w:szCs w:val="28"/>
        </w:rPr>
        <w:t>法定代表人身份证明格式</w:t>
      </w:r>
      <w:bookmarkEnd w:id="77"/>
      <w:bookmarkEnd w:id="78"/>
    </w:p>
    <w:p w14:paraId="35051A80" w14:textId="77777777" w:rsidR="00133A57" w:rsidRDefault="00133A57">
      <w:pPr>
        <w:spacing w:line="480" w:lineRule="auto"/>
        <w:ind w:firstLineChars="250" w:firstLine="600"/>
        <w:textAlignment w:val="center"/>
        <w:rPr>
          <w:rFonts w:ascii="宋体" w:hAnsi="宋体"/>
          <w:sz w:val="24"/>
        </w:rPr>
      </w:pPr>
    </w:p>
    <w:p w14:paraId="35051A81" w14:textId="77777777" w:rsidR="00133A57" w:rsidRDefault="00133A57">
      <w:pPr>
        <w:spacing w:line="480" w:lineRule="auto"/>
        <w:ind w:firstLineChars="250" w:firstLine="600"/>
        <w:textAlignment w:val="center"/>
        <w:rPr>
          <w:rFonts w:ascii="宋体" w:hAnsi="宋体"/>
          <w:sz w:val="24"/>
        </w:rPr>
      </w:pPr>
      <w:r>
        <w:rPr>
          <w:rFonts w:ascii="宋体" w:hAnsi="宋体" w:hint="eastAsia"/>
          <w:sz w:val="24"/>
        </w:rPr>
        <w:t>投标人名称：_______________________</w:t>
      </w:r>
    </w:p>
    <w:p w14:paraId="35051A82" w14:textId="77777777" w:rsidR="00133A57" w:rsidRDefault="00133A57">
      <w:pPr>
        <w:spacing w:line="480" w:lineRule="auto"/>
        <w:ind w:firstLineChars="250" w:firstLine="600"/>
        <w:textAlignment w:val="center"/>
        <w:rPr>
          <w:rFonts w:ascii="宋体" w:hAnsi="宋体"/>
          <w:sz w:val="24"/>
        </w:rPr>
      </w:pPr>
      <w:r>
        <w:rPr>
          <w:rFonts w:ascii="宋体" w:hAnsi="宋体" w:hint="eastAsia"/>
          <w:sz w:val="24"/>
        </w:rPr>
        <w:t>单位性质：____________________________</w:t>
      </w:r>
    </w:p>
    <w:p w14:paraId="35051A83" w14:textId="77777777" w:rsidR="00133A57" w:rsidRDefault="00133A57">
      <w:pPr>
        <w:spacing w:line="480" w:lineRule="auto"/>
        <w:ind w:firstLineChars="250" w:firstLine="600"/>
        <w:textAlignment w:val="center"/>
        <w:rPr>
          <w:rFonts w:ascii="宋体" w:hAnsi="宋体"/>
          <w:sz w:val="24"/>
        </w:rPr>
      </w:pPr>
      <w:r>
        <w:rPr>
          <w:rFonts w:ascii="宋体" w:hAnsi="宋体" w:hint="eastAsia"/>
          <w:sz w:val="24"/>
        </w:rPr>
        <w:t>地址：________________________________</w:t>
      </w:r>
    </w:p>
    <w:p w14:paraId="35051A84" w14:textId="77777777" w:rsidR="00133A57" w:rsidRDefault="00133A57">
      <w:pPr>
        <w:spacing w:line="480" w:lineRule="auto"/>
        <w:ind w:firstLineChars="250" w:firstLine="600"/>
        <w:textAlignment w:val="center"/>
        <w:rPr>
          <w:rFonts w:ascii="宋体" w:hAnsi="宋体"/>
          <w:sz w:val="24"/>
        </w:rPr>
      </w:pPr>
      <w:r>
        <w:rPr>
          <w:rFonts w:ascii="宋体" w:hAnsi="宋体" w:hint="eastAsia"/>
          <w:sz w:val="24"/>
        </w:rPr>
        <w:t>成立时间：________年_______月________日</w:t>
      </w:r>
    </w:p>
    <w:p w14:paraId="35051A85" w14:textId="77777777" w:rsidR="00133A57" w:rsidRDefault="00133A57">
      <w:pPr>
        <w:spacing w:line="480" w:lineRule="auto"/>
        <w:ind w:firstLineChars="250" w:firstLine="600"/>
        <w:textAlignment w:val="center"/>
        <w:rPr>
          <w:rFonts w:ascii="宋体" w:hAnsi="宋体"/>
          <w:sz w:val="24"/>
          <w:szCs w:val="24"/>
        </w:rPr>
      </w:pPr>
      <w:r>
        <w:rPr>
          <w:rFonts w:ascii="宋体" w:hAnsi="宋体" w:hint="eastAsia"/>
          <w:sz w:val="24"/>
          <w:szCs w:val="24"/>
        </w:rPr>
        <w:t>经营期限：____________________________</w:t>
      </w:r>
    </w:p>
    <w:p w14:paraId="35051A86" w14:textId="77777777" w:rsidR="00133A57" w:rsidRDefault="00133A57">
      <w:pPr>
        <w:spacing w:line="480" w:lineRule="auto"/>
        <w:ind w:firstLineChars="250" w:firstLine="600"/>
        <w:textAlignment w:val="center"/>
        <w:rPr>
          <w:rFonts w:ascii="宋体" w:hAnsi="宋体"/>
          <w:sz w:val="24"/>
          <w:szCs w:val="24"/>
        </w:rPr>
      </w:pPr>
      <w:r>
        <w:rPr>
          <w:rFonts w:ascii="宋体" w:hAnsi="宋体" w:hint="eastAsia"/>
          <w:sz w:val="24"/>
          <w:szCs w:val="24"/>
        </w:rPr>
        <w:t>姓名：</w:t>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 xml:space="preserve"> ________性别：________年龄：________职务：________</w:t>
      </w:r>
    </w:p>
    <w:p w14:paraId="35051A87" w14:textId="77777777" w:rsidR="00133A57" w:rsidRDefault="00133A57">
      <w:pPr>
        <w:spacing w:line="480" w:lineRule="auto"/>
        <w:ind w:firstLineChars="250" w:firstLine="600"/>
        <w:textAlignment w:val="center"/>
        <w:rPr>
          <w:rFonts w:ascii="宋体" w:hAnsi="宋体"/>
          <w:sz w:val="24"/>
          <w:szCs w:val="24"/>
        </w:rPr>
      </w:pPr>
      <w:r>
        <w:rPr>
          <w:rFonts w:ascii="宋体" w:hAnsi="宋体" w:hint="eastAsia"/>
          <w:sz w:val="24"/>
          <w:szCs w:val="24"/>
        </w:rPr>
        <w:t>系_____________________________（投标人名称）的法定代表人（负责人）。</w:t>
      </w:r>
    </w:p>
    <w:p w14:paraId="35051A88" w14:textId="77777777" w:rsidR="00133A57" w:rsidRDefault="00133A57">
      <w:pPr>
        <w:spacing w:line="480" w:lineRule="auto"/>
        <w:ind w:firstLineChars="250" w:firstLine="600"/>
        <w:textAlignment w:val="center"/>
        <w:rPr>
          <w:rFonts w:ascii="宋体" w:hAnsi="宋体"/>
          <w:sz w:val="24"/>
          <w:szCs w:val="24"/>
        </w:rPr>
      </w:pPr>
      <w:r>
        <w:rPr>
          <w:rFonts w:ascii="宋体" w:hAnsi="宋体" w:hint="eastAsia"/>
          <w:sz w:val="24"/>
          <w:szCs w:val="24"/>
        </w:rPr>
        <w:t>特此证明。</w:t>
      </w:r>
    </w:p>
    <w:p w14:paraId="35051A89" w14:textId="77777777" w:rsidR="00133A57" w:rsidRDefault="00133A57">
      <w:pPr>
        <w:spacing w:line="480" w:lineRule="auto"/>
        <w:ind w:right="480" w:firstLineChars="1575" w:firstLine="3780"/>
        <w:textAlignment w:val="center"/>
        <w:rPr>
          <w:rFonts w:ascii="宋体" w:hAnsi="宋体"/>
          <w:sz w:val="24"/>
          <w:szCs w:val="24"/>
        </w:rPr>
      </w:pPr>
      <w:r>
        <w:rPr>
          <w:rFonts w:ascii="宋体" w:hAnsi="宋体" w:hint="eastAsia"/>
          <w:sz w:val="24"/>
          <w:szCs w:val="24"/>
        </w:rPr>
        <w:t>投标人单位名称（盖章）：</w:t>
      </w:r>
    </w:p>
    <w:p w14:paraId="35051A8A" w14:textId="77777777" w:rsidR="00133A57" w:rsidRDefault="00133A57">
      <w:pPr>
        <w:spacing w:line="480" w:lineRule="auto"/>
        <w:ind w:right="480" w:firstLineChars="1950" w:firstLine="4680"/>
        <w:textAlignment w:val="center"/>
        <w:rPr>
          <w:rFonts w:ascii="宋体" w:hAnsi="宋体"/>
          <w:sz w:val="24"/>
        </w:rPr>
      </w:pPr>
      <w:r>
        <w:rPr>
          <w:rFonts w:ascii="宋体" w:hAnsi="宋体" w:hint="eastAsia"/>
          <w:sz w:val="24"/>
        </w:rPr>
        <w:t>________年______月______日</w:t>
      </w:r>
    </w:p>
    <w:p w14:paraId="35051A8B" w14:textId="77777777" w:rsidR="00133A57" w:rsidRDefault="00133A57">
      <w:pPr>
        <w:rPr>
          <w:rFonts w:ascii="宋体" w:hAnsi="宋体"/>
          <w:b/>
          <w:sz w:val="24"/>
        </w:rPr>
      </w:pPr>
      <w:bookmarkStart w:id="79" w:name="_Toc477511713"/>
      <w:r>
        <w:rPr>
          <w:rFonts w:ascii="宋体" w:hAnsi="宋体" w:hint="eastAsia"/>
          <w:b/>
          <w:sz w:val="24"/>
        </w:rPr>
        <w:t>附：法定代表人身份证复印件（须提供正面、背面双面身份证复印件）</w:t>
      </w:r>
      <w:bookmarkEnd w:id="79"/>
    </w:p>
    <w:p w14:paraId="35051A8C" w14:textId="6048F9A1" w:rsidR="00133A57" w:rsidRDefault="00133A57">
      <w:pPr>
        <w:pStyle w:val="21"/>
        <w:rPr>
          <w:rFonts w:ascii="宋体" w:hAnsi="宋体"/>
          <w:sz w:val="28"/>
        </w:rPr>
      </w:pPr>
      <w:r>
        <w:rPr>
          <w:rFonts w:ascii="宋体" w:hAnsi="宋体"/>
          <w:sz w:val="24"/>
        </w:rPr>
        <w:br w:type="page"/>
      </w:r>
      <w:bookmarkStart w:id="80" w:name="_Toc497424229"/>
      <w:r>
        <w:rPr>
          <w:rFonts w:ascii="宋体" w:hAnsi="宋体" w:hint="eastAsia"/>
          <w:sz w:val="28"/>
        </w:rPr>
        <w:lastRenderedPageBreak/>
        <w:t>附件十</w:t>
      </w:r>
      <w:r w:rsidR="00EB0DCF">
        <w:rPr>
          <w:rFonts w:ascii="宋体" w:hAnsi="宋体" w:hint="eastAsia"/>
          <w:sz w:val="28"/>
        </w:rPr>
        <w:t xml:space="preserve">                </w:t>
      </w:r>
      <w:r>
        <w:rPr>
          <w:rFonts w:ascii="宋体" w:hAnsi="宋体" w:hint="eastAsia"/>
          <w:sz w:val="28"/>
        </w:rPr>
        <w:t>类似项目业绩原件清单</w:t>
      </w:r>
      <w:bookmarkEnd w:id="80"/>
    </w:p>
    <w:p w14:paraId="35051A8D" w14:textId="77777777" w:rsidR="00133A57" w:rsidRDefault="00133A57">
      <w:pPr>
        <w:autoSpaceDE w:val="0"/>
        <w:autoSpaceDN w:val="0"/>
        <w:adjustRightInd w:val="0"/>
        <w:spacing w:line="500" w:lineRule="exact"/>
        <w:ind w:firstLineChars="50" w:firstLine="120"/>
        <w:rPr>
          <w:rFonts w:ascii="宋体" w:cs="宋体"/>
          <w:sz w:val="24"/>
          <w:szCs w:val="24"/>
          <w:u w:val="single"/>
          <w:lang w:val="zh-CN"/>
        </w:rPr>
      </w:pPr>
      <w:r>
        <w:rPr>
          <w:rFonts w:ascii="宋体" w:cs="宋体" w:hint="eastAsia"/>
          <w:sz w:val="24"/>
          <w:szCs w:val="24"/>
          <w:lang w:val="zh-CN"/>
        </w:rPr>
        <w:t>投标人名称：</w:t>
      </w:r>
    </w:p>
    <w:p w14:paraId="35051A8E" w14:textId="77777777" w:rsidR="00133A57" w:rsidRDefault="00133A57" w:rsidP="005F4BDB">
      <w:pPr>
        <w:autoSpaceDE w:val="0"/>
        <w:autoSpaceDN w:val="0"/>
        <w:adjustRightInd w:val="0"/>
        <w:spacing w:afterLines="50" w:after="120" w:line="500" w:lineRule="exact"/>
        <w:ind w:firstLineChars="50" w:firstLine="120"/>
        <w:rPr>
          <w:rFonts w:ascii="宋体" w:cs="宋体"/>
          <w:sz w:val="24"/>
          <w:szCs w:val="24"/>
          <w:u w:val="single"/>
          <w:lang w:val="zh-CN"/>
        </w:rPr>
      </w:pPr>
      <w:r>
        <w:rPr>
          <w:rFonts w:ascii="宋体" w:cs="宋体" w:hint="eastAsia"/>
          <w:sz w:val="24"/>
          <w:szCs w:val="24"/>
          <w:lang w:val="zh-CN"/>
        </w:rPr>
        <w:t>招标项目名称：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5"/>
        <w:gridCol w:w="4395"/>
        <w:gridCol w:w="1558"/>
        <w:gridCol w:w="1892"/>
      </w:tblGrid>
      <w:tr w:rsidR="00133A57" w14:paraId="35051A93"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8F" w14:textId="77777777" w:rsidR="00133A57" w:rsidRDefault="00133A57">
            <w:pPr>
              <w:autoSpaceDE w:val="0"/>
              <w:autoSpaceDN w:val="0"/>
              <w:adjustRightInd w:val="0"/>
              <w:jc w:val="center"/>
              <w:rPr>
                <w:sz w:val="24"/>
                <w:szCs w:val="24"/>
              </w:rPr>
            </w:pPr>
            <w:r>
              <w:rPr>
                <w:rFonts w:ascii="宋体" w:cs="宋体" w:hint="eastAsia"/>
                <w:sz w:val="24"/>
                <w:szCs w:val="24"/>
                <w:lang w:val="zh-CN"/>
              </w:rPr>
              <w:t>序号</w:t>
            </w:r>
          </w:p>
        </w:tc>
        <w:tc>
          <w:tcPr>
            <w:tcW w:w="4395" w:type="dxa"/>
            <w:tcBorders>
              <w:top w:val="single" w:sz="4" w:space="0" w:color="auto"/>
              <w:left w:val="single" w:sz="4" w:space="0" w:color="auto"/>
              <w:bottom w:val="single" w:sz="4" w:space="0" w:color="auto"/>
              <w:right w:val="single" w:sz="4" w:space="0" w:color="auto"/>
            </w:tcBorders>
            <w:vAlign w:val="center"/>
          </w:tcPr>
          <w:p w14:paraId="35051A90" w14:textId="77777777" w:rsidR="00133A57" w:rsidRDefault="00133A57">
            <w:pPr>
              <w:autoSpaceDE w:val="0"/>
              <w:autoSpaceDN w:val="0"/>
              <w:adjustRightInd w:val="0"/>
              <w:jc w:val="center"/>
              <w:rPr>
                <w:sz w:val="24"/>
                <w:szCs w:val="24"/>
              </w:rPr>
            </w:pPr>
            <w:r>
              <w:rPr>
                <w:rFonts w:ascii="宋体" w:cs="宋体" w:hint="eastAsia"/>
                <w:sz w:val="24"/>
                <w:szCs w:val="24"/>
                <w:lang w:val="zh-CN"/>
              </w:rPr>
              <w:t>项目名称</w:t>
            </w:r>
          </w:p>
        </w:tc>
        <w:tc>
          <w:tcPr>
            <w:tcW w:w="1558" w:type="dxa"/>
            <w:tcBorders>
              <w:top w:val="single" w:sz="4" w:space="0" w:color="auto"/>
              <w:left w:val="single" w:sz="4" w:space="0" w:color="auto"/>
              <w:bottom w:val="single" w:sz="4" w:space="0" w:color="auto"/>
              <w:right w:val="single" w:sz="4" w:space="0" w:color="auto"/>
            </w:tcBorders>
            <w:vAlign w:val="center"/>
          </w:tcPr>
          <w:p w14:paraId="35051A91" w14:textId="77777777" w:rsidR="00133A57" w:rsidRDefault="00B13492">
            <w:pPr>
              <w:autoSpaceDE w:val="0"/>
              <w:autoSpaceDN w:val="0"/>
              <w:adjustRightInd w:val="0"/>
              <w:jc w:val="center"/>
              <w:rPr>
                <w:sz w:val="24"/>
                <w:szCs w:val="24"/>
              </w:rPr>
            </w:pPr>
            <w:r>
              <w:rPr>
                <w:rFonts w:ascii="宋体" w:cs="宋体" w:hint="eastAsia"/>
                <w:sz w:val="24"/>
                <w:szCs w:val="24"/>
                <w:lang w:val="zh-CN"/>
              </w:rPr>
              <w:t>合同</w:t>
            </w:r>
            <w:r w:rsidR="00133A57">
              <w:rPr>
                <w:rFonts w:ascii="宋体" w:cs="宋体" w:hint="eastAsia"/>
                <w:sz w:val="24"/>
                <w:szCs w:val="24"/>
                <w:lang w:val="zh-CN"/>
              </w:rPr>
              <w:t>金额</w:t>
            </w:r>
          </w:p>
        </w:tc>
        <w:tc>
          <w:tcPr>
            <w:tcW w:w="1892" w:type="dxa"/>
            <w:tcBorders>
              <w:top w:val="single" w:sz="4" w:space="0" w:color="auto"/>
              <w:left w:val="single" w:sz="4" w:space="0" w:color="auto"/>
              <w:bottom w:val="single" w:sz="4" w:space="0" w:color="auto"/>
              <w:right w:val="single" w:sz="4" w:space="0" w:color="auto"/>
            </w:tcBorders>
            <w:vAlign w:val="center"/>
          </w:tcPr>
          <w:p w14:paraId="35051A92" w14:textId="77777777" w:rsidR="00133A57" w:rsidRDefault="00327344">
            <w:pPr>
              <w:autoSpaceDE w:val="0"/>
              <w:autoSpaceDN w:val="0"/>
              <w:adjustRightInd w:val="0"/>
              <w:jc w:val="center"/>
              <w:rPr>
                <w:sz w:val="24"/>
                <w:szCs w:val="24"/>
              </w:rPr>
            </w:pPr>
            <w:r>
              <w:rPr>
                <w:rFonts w:ascii="宋体" w:cs="宋体" w:hint="eastAsia"/>
                <w:sz w:val="24"/>
                <w:szCs w:val="24"/>
                <w:lang w:val="zh-CN"/>
              </w:rPr>
              <w:t>签订</w:t>
            </w:r>
            <w:r w:rsidR="00133A57">
              <w:rPr>
                <w:rFonts w:ascii="宋体" w:cs="宋体" w:hint="eastAsia"/>
                <w:sz w:val="24"/>
                <w:szCs w:val="24"/>
                <w:lang w:val="zh-CN"/>
              </w:rPr>
              <w:t>时间</w:t>
            </w:r>
          </w:p>
        </w:tc>
      </w:tr>
      <w:tr w:rsidR="00133A57" w14:paraId="35051A98"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94" w14:textId="77777777" w:rsidR="00133A57" w:rsidRDefault="00133A57">
            <w:pPr>
              <w:autoSpaceDE w:val="0"/>
              <w:autoSpaceDN w:val="0"/>
              <w:adjustRightInd w:val="0"/>
              <w:jc w:val="center"/>
              <w:rPr>
                <w:rFonts w:ascii="宋体" w:cs="宋体"/>
                <w:sz w:val="24"/>
                <w:szCs w:val="24"/>
                <w:lang w:val="zh-CN"/>
              </w:rPr>
            </w:pPr>
            <w:r>
              <w:rPr>
                <w:rFonts w:ascii="宋体" w:cs="宋体"/>
                <w:sz w:val="24"/>
                <w:szCs w:val="24"/>
                <w:lang w:val="zh-CN"/>
              </w:rPr>
              <w:t>1</w:t>
            </w:r>
          </w:p>
        </w:tc>
        <w:tc>
          <w:tcPr>
            <w:tcW w:w="4395" w:type="dxa"/>
            <w:tcBorders>
              <w:top w:val="single" w:sz="4" w:space="0" w:color="auto"/>
              <w:left w:val="single" w:sz="4" w:space="0" w:color="auto"/>
              <w:bottom w:val="single" w:sz="4" w:space="0" w:color="auto"/>
              <w:right w:val="single" w:sz="4" w:space="0" w:color="auto"/>
            </w:tcBorders>
            <w:vAlign w:val="center"/>
          </w:tcPr>
          <w:p w14:paraId="35051A95"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96"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97" w14:textId="77777777" w:rsidR="00133A57" w:rsidRDefault="00133A57">
            <w:pPr>
              <w:autoSpaceDE w:val="0"/>
              <w:autoSpaceDN w:val="0"/>
              <w:adjustRightInd w:val="0"/>
              <w:jc w:val="center"/>
              <w:rPr>
                <w:rFonts w:ascii="宋体" w:cs="宋体"/>
                <w:sz w:val="24"/>
                <w:szCs w:val="24"/>
                <w:lang w:val="zh-CN"/>
              </w:rPr>
            </w:pPr>
          </w:p>
        </w:tc>
      </w:tr>
      <w:tr w:rsidR="00133A57" w14:paraId="35051A9D"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99" w14:textId="77777777" w:rsidR="00133A57" w:rsidRDefault="00133A57">
            <w:pPr>
              <w:autoSpaceDE w:val="0"/>
              <w:autoSpaceDN w:val="0"/>
              <w:adjustRightInd w:val="0"/>
              <w:jc w:val="center"/>
              <w:rPr>
                <w:rFonts w:ascii="宋体" w:cs="宋体"/>
                <w:sz w:val="24"/>
                <w:szCs w:val="24"/>
                <w:lang w:val="zh-CN"/>
              </w:rPr>
            </w:pPr>
            <w:r>
              <w:rPr>
                <w:rFonts w:ascii="宋体" w:cs="宋体"/>
                <w:sz w:val="24"/>
                <w:szCs w:val="24"/>
                <w:lang w:val="zh-CN"/>
              </w:rPr>
              <w:t>2</w:t>
            </w:r>
          </w:p>
        </w:tc>
        <w:tc>
          <w:tcPr>
            <w:tcW w:w="4395" w:type="dxa"/>
            <w:tcBorders>
              <w:top w:val="single" w:sz="4" w:space="0" w:color="auto"/>
              <w:left w:val="single" w:sz="4" w:space="0" w:color="auto"/>
              <w:bottom w:val="single" w:sz="4" w:space="0" w:color="auto"/>
              <w:right w:val="single" w:sz="4" w:space="0" w:color="auto"/>
            </w:tcBorders>
            <w:vAlign w:val="center"/>
          </w:tcPr>
          <w:p w14:paraId="35051A9A"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9B"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9C" w14:textId="77777777" w:rsidR="00133A57" w:rsidRDefault="00133A57">
            <w:pPr>
              <w:autoSpaceDE w:val="0"/>
              <w:autoSpaceDN w:val="0"/>
              <w:adjustRightInd w:val="0"/>
              <w:jc w:val="center"/>
              <w:rPr>
                <w:rFonts w:ascii="宋体" w:cs="宋体"/>
                <w:sz w:val="24"/>
                <w:szCs w:val="24"/>
                <w:lang w:val="zh-CN"/>
              </w:rPr>
            </w:pPr>
          </w:p>
        </w:tc>
      </w:tr>
      <w:tr w:rsidR="00133A57" w14:paraId="35051AA2"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9E" w14:textId="77777777" w:rsidR="00133A57" w:rsidRDefault="00AA592D">
            <w:pPr>
              <w:autoSpaceDE w:val="0"/>
              <w:autoSpaceDN w:val="0"/>
              <w:adjustRightInd w:val="0"/>
              <w:jc w:val="center"/>
              <w:rPr>
                <w:rFonts w:ascii="宋体" w:cs="宋体"/>
                <w:sz w:val="24"/>
                <w:szCs w:val="24"/>
              </w:rPr>
            </w:pPr>
            <w:r>
              <w:rPr>
                <w:rFonts w:ascii="宋体" w:cs="宋体" w:hint="eastAsia"/>
                <w:sz w:val="24"/>
                <w:szCs w:val="24"/>
              </w:rPr>
              <w:t>3</w:t>
            </w:r>
          </w:p>
        </w:tc>
        <w:tc>
          <w:tcPr>
            <w:tcW w:w="4395" w:type="dxa"/>
            <w:tcBorders>
              <w:top w:val="single" w:sz="4" w:space="0" w:color="auto"/>
              <w:left w:val="single" w:sz="4" w:space="0" w:color="auto"/>
              <w:bottom w:val="single" w:sz="4" w:space="0" w:color="auto"/>
              <w:right w:val="single" w:sz="4" w:space="0" w:color="auto"/>
            </w:tcBorders>
            <w:vAlign w:val="center"/>
          </w:tcPr>
          <w:p w14:paraId="35051A9F"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A0"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A1" w14:textId="77777777" w:rsidR="00133A57" w:rsidRDefault="00133A57">
            <w:pPr>
              <w:autoSpaceDE w:val="0"/>
              <w:autoSpaceDN w:val="0"/>
              <w:adjustRightInd w:val="0"/>
              <w:jc w:val="center"/>
              <w:rPr>
                <w:rFonts w:ascii="宋体" w:cs="宋体"/>
                <w:sz w:val="24"/>
                <w:szCs w:val="24"/>
                <w:lang w:val="zh-CN"/>
              </w:rPr>
            </w:pPr>
          </w:p>
        </w:tc>
      </w:tr>
      <w:tr w:rsidR="00133A57" w14:paraId="35051AA7"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A3" w14:textId="77777777" w:rsidR="00133A57" w:rsidRDefault="005C5DF2">
            <w:pPr>
              <w:autoSpaceDE w:val="0"/>
              <w:autoSpaceDN w:val="0"/>
              <w:adjustRightInd w:val="0"/>
              <w:jc w:val="center"/>
              <w:rPr>
                <w:rFonts w:ascii="宋体" w:cs="宋体"/>
                <w:sz w:val="24"/>
                <w:szCs w:val="24"/>
                <w:lang w:val="zh-CN"/>
              </w:rPr>
            </w:pPr>
            <w:r>
              <w:rPr>
                <w:rFonts w:ascii="宋体" w:cs="宋体" w:hint="eastAsia"/>
                <w:sz w:val="24"/>
                <w:szCs w:val="24"/>
                <w:lang w:val="zh-CN"/>
              </w:rPr>
              <w:t>4</w:t>
            </w:r>
          </w:p>
        </w:tc>
        <w:tc>
          <w:tcPr>
            <w:tcW w:w="4395" w:type="dxa"/>
            <w:tcBorders>
              <w:top w:val="single" w:sz="4" w:space="0" w:color="auto"/>
              <w:left w:val="single" w:sz="4" w:space="0" w:color="auto"/>
              <w:bottom w:val="single" w:sz="4" w:space="0" w:color="auto"/>
              <w:right w:val="single" w:sz="4" w:space="0" w:color="auto"/>
            </w:tcBorders>
            <w:vAlign w:val="center"/>
          </w:tcPr>
          <w:p w14:paraId="35051AA4"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A5"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A6" w14:textId="77777777" w:rsidR="00133A57" w:rsidRDefault="00133A57">
            <w:pPr>
              <w:autoSpaceDE w:val="0"/>
              <w:autoSpaceDN w:val="0"/>
              <w:adjustRightInd w:val="0"/>
              <w:jc w:val="center"/>
              <w:rPr>
                <w:rFonts w:ascii="宋体" w:cs="宋体"/>
                <w:sz w:val="24"/>
                <w:szCs w:val="24"/>
                <w:lang w:val="zh-CN"/>
              </w:rPr>
            </w:pPr>
          </w:p>
        </w:tc>
      </w:tr>
      <w:tr w:rsidR="00133A57" w14:paraId="35051AAC"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A8" w14:textId="77777777" w:rsidR="00133A57" w:rsidRDefault="005C5DF2">
            <w:pPr>
              <w:autoSpaceDE w:val="0"/>
              <w:autoSpaceDN w:val="0"/>
              <w:adjustRightInd w:val="0"/>
              <w:jc w:val="center"/>
              <w:rPr>
                <w:rFonts w:ascii="宋体" w:cs="宋体"/>
                <w:sz w:val="24"/>
                <w:szCs w:val="24"/>
                <w:lang w:val="zh-CN"/>
              </w:rPr>
            </w:pPr>
            <w:r>
              <w:rPr>
                <w:rFonts w:ascii="宋体" w:cs="宋体" w:hint="eastAsia"/>
                <w:sz w:val="24"/>
                <w:szCs w:val="24"/>
              </w:rPr>
              <w:t>...</w:t>
            </w:r>
          </w:p>
        </w:tc>
        <w:tc>
          <w:tcPr>
            <w:tcW w:w="4395" w:type="dxa"/>
            <w:tcBorders>
              <w:top w:val="single" w:sz="4" w:space="0" w:color="auto"/>
              <w:left w:val="single" w:sz="4" w:space="0" w:color="auto"/>
              <w:bottom w:val="single" w:sz="4" w:space="0" w:color="auto"/>
              <w:right w:val="single" w:sz="4" w:space="0" w:color="auto"/>
            </w:tcBorders>
            <w:vAlign w:val="center"/>
          </w:tcPr>
          <w:p w14:paraId="35051AA9"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AA"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AB" w14:textId="77777777" w:rsidR="00133A57" w:rsidRDefault="00133A57">
            <w:pPr>
              <w:autoSpaceDE w:val="0"/>
              <w:autoSpaceDN w:val="0"/>
              <w:adjustRightInd w:val="0"/>
              <w:jc w:val="center"/>
              <w:rPr>
                <w:rFonts w:ascii="宋体" w:cs="宋体"/>
                <w:sz w:val="24"/>
                <w:szCs w:val="24"/>
                <w:lang w:val="zh-CN"/>
              </w:rPr>
            </w:pPr>
          </w:p>
        </w:tc>
      </w:tr>
      <w:tr w:rsidR="00133A57" w14:paraId="35051AB1"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AD"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AE"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AF"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B0" w14:textId="77777777" w:rsidR="00133A57" w:rsidRDefault="00133A57">
            <w:pPr>
              <w:autoSpaceDE w:val="0"/>
              <w:autoSpaceDN w:val="0"/>
              <w:adjustRightInd w:val="0"/>
              <w:jc w:val="center"/>
              <w:rPr>
                <w:rFonts w:ascii="宋体" w:cs="宋体"/>
                <w:sz w:val="24"/>
                <w:szCs w:val="24"/>
                <w:lang w:val="zh-CN"/>
              </w:rPr>
            </w:pPr>
          </w:p>
        </w:tc>
      </w:tr>
      <w:tr w:rsidR="00133A57" w14:paraId="35051AB6"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B2"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B3"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B4"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B5" w14:textId="77777777" w:rsidR="00133A57" w:rsidRDefault="00133A57">
            <w:pPr>
              <w:autoSpaceDE w:val="0"/>
              <w:autoSpaceDN w:val="0"/>
              <w:adjustRightInd w:val="0"/>
              <w:jc w:val="center"/>
              <w:rPr>
                <w:rFonts w:ascii="宋体" w:cs="宋体"/>
                <w:sz w:val="24"/>
                <w:szCs w:val="24"/>
                <w:lang w:val="zh-CN"/>
              </w:rPr>
            </w:pPr>
          </w:p>
        </w:tc>
      </w:tr>
      <w:tr w:rsidR="00133A57" w14:paraId="35051ABB"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B7"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B8"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B9"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BA" w14:textId="77777777" w:rsidR="00133A57" w:rsidRDefault="00133A57">
            <w:pPr>
              <w:autoSpaceDE w:val="0"/>
              <w:autoSpaceDN w:val="0"/>
              <w:adjustRightInd w:val="0"/>
              <w:jc w:val="center"/>
              <w:rPr>
                <w:rFonts w:ascii="宋体" w:cs="宋体"/>
                <w:sz w:val="24"/>
                <w:szCs w:val="24"/>
                <w:lang w:val="zh-CN"/>
              </w:rPr>
            </w:pPr>
          </w:p>
        </w:tc>
      </w:tr>
      <w:tr w:rsidR="00133A57" w14:paraId="35051AC0"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BC"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BD"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BE"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BF" w14:textId="77777777" w:rsidR="00133A57" w:rsidRDefault="00133A57">
            <w:pPr>
              <w:autoSpaceDE w:val="0"/>
              <w:autoSpaceDN w:val="0"/>
              <w:adjustRightInd w:val="0"/>
              <w:jc w:val="center"/>
              <w:rPr>
                <w:rFonts w:ascii="宋体" w:cs="宋体"/>
                <w:sz w:val="24"/>
                <w:szCs w:val="24"/>
                <w:lang w:val="zh-CN"/>
              </w:rPr>
            </w:pPr>
          </w:p>
        </w:tc>
      </w:tr>
      <w:tr w:rsidR="00133A57" w14:paraId="35051AC5"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C1"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C2"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C3"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C4" w14:textId="77777777" w:rsidR="00133A57" w:rsidRDefault="00133A57">
            <w:pPr>
              <w:autoSpaceDE w:val="0"/>
              <w:autoSpaceDN w:val="0"/>
              <w:adjustRightInd w:val="0"/>
              <w:jc w:val="center"/>
              <w:rPr>
                <w:rFonts w:ascii="宋体" w:cs="宋体"/>
                <w:sz w:val="24"/>
                <w:szCs w:val="24"/>
                <w:lang w:val="zh-CN"/>
              </w:rPr>
            </w:pPr>
          </w:p>
        </w:tc>
      </w:tr>
      <w:tr w:rsidR="00133A57" w14:paraId="35051ACA"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C6"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C7"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C8"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C9" w14:textId="77777777" w:rsidR="00133A57" w:rsidRDefault="00133A57">
            <w:pPr>
              <w:autoSpaceDE w:val="0"/>
              <w:autoSpaceDN w:val="0"/>
              <w:adjustRightInd w:val="0"/>
              <w:jc w:val="center"/>
              <w:rPr>
                <w:rFonts w:ascii="宋体" w:cs="宋体"/>
                <w:sz w:val="24"/>
                <w:szCs w:val="24"/>
                <w:lang w:val="zh-CN"/>
              </w:rPr>
            </w:pPr>
          </w:p>
        </w:tc>
      </w:tr>
      <w:tr w:rsidR="00133A57" w14:paraId="35051ACF"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CB"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CC" w14:textId="77777777" w:rsidR="00133A57" w:rsidRDefault="00133A57">
            <w:pPr>
              <w:autoSpaceDE w:val="0"/>
              <w:autoSpaceDN w:val="0"/>
              <w:adjustRightInd w:val="0"/>
              <w:jc w:val="center"/>
              <w:rPr>
                <w:rFonts w:ascii="宋体" w:cs="宋体"/>
                <w:sz w:val="24"/>
                <w:szCs w:val="24"/>
                <w:lang w:val="zh-CN"/>
              </w:rPr>
            </w:pPr>
          </w:p>
        </w:tc>
        <w:tc>
          <w:tcPr>
            <w:tcW w:w="1558" w:type="dxa"/>
            <w:tcBorders>
              <w:top w:val="single" w:sz="4" w:space="0" w:color="auto"/>
              <w:left w:val="single" w:sz="4" w:space="0" w:color="auto"/>
              <w:bottom w:val="single" w:sz="4" w:space="0" w:color="auto"/>
              <w:right w:val="single" w:sz="4" w:space="0" w:color="auto"/>
            </w:tcBorders>
            <w:vAlign w:val="center"/>
          </w:tcPr>
          <w:p w14:paraId="35051ACD"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CE" w14:textId="77777777" w:rsidR="00133A57" w:rsidRDefault="00133A57">
            <w:pPr>
              <w:autoSpaceDE w:val="0"/>
              <w:autoSpaceDN w:val="0"/>
              <w:adjustRightInd w:val="0"/>
              <w:jc w:val="center"/>
              <w:rPr>
                <w:rFonts w:ascii="宋体" w:cs="宋体"/>
                <w:sz w:val="24"/>
                <w:szCs w:val="24"/>
                <w:lang w:val="zh-CN"/>
              </w:rPr>
            </w:pPr>
          </w:p>
        </w:tc>
      </w:tr>
      <w:tr w:rsidR="00133A57" w14:paraId="35051AD4" w14:textId="77777777">
        <w:trPr>
          <w:trHeight w:hRule="exact" w:val="680"/>
          <w:jc w:val="center"/>
        </w:trPr>
        <w:tc>
          <w:tcPr>
            <w:tcW w:w="1085" w:type="dxa"/>
            <w:tcBorders>
              <w:top w:val="single" w:sz="4" w:space="0" w:color="auto"/>
              <w:left w:val="single" w:sz="4" w:space="0" w:color="auto"/>
              <w:bottom w:val="single" w:sz="4" w:space="0" w:color="auto"/>
              <w:right w:val="single" w:sz="4" w:space="0" w:color="auto"/>
            </w:tcBorders>
            <w:vAlign w:val="center"/>
          </w:tcPr>
          <w:p w14:paraId="35051AD0" w14:textId="77777777" w:rsidR="00133A57" w:rsidRDefault="00133A57">
            <w:pPr>
              <w:autoSpaceDE w:val="0"/>
              <w:autoSpaceDN w:val="0"/>
              <w:adjustRightInd w:val="0"/>
              <w:jc w:val="center"/>
              <w:rPr>
                <w:rFonts w:ascii="宋体" w:cs="宋体"/>
                <w:sz w:val="24"/>
                <w:szCs w:val="24"/>
                <w:lang w:val="zh-CN"/>
              </w:rPr>
            </w:pPr>
          </w:p>
        </w:tc>
        <w:tc>
          <w:tcPr>
            <w:tcW w:w="4395" w:type="dxa"/>
            <w:tcBorders>
              <w:top w:val="single" w:sz="4" w:space="0" w:color="auto"/>
              <w:left w:val="single" w:sz="4" w:space="0" w:color="auto"/>
              <w:bottom w:val="single" w:sz="4" w:space="0" w:color="auto"/>
              <w:right w:val="single" w:sz="4" w:space="0" w:color="auto"/>
            </w:tcBorders>
            <w:vAlign w:val="center"/>
          </w:tcPr>
          <w:p w14:paraId="35051AD1" w14:textId="77777777" w:rsidR="00133A57" w:rsidRDefault="00133A57">
            <w:pPr>
              <w:autoSpaceDE w:val="0"/>
              <w:autoSpaceDN w:val="0"/>
              <w:adjustRightInd w:val="0"/>
              <w:jc w:val="center"/>
              <w:rPr>
                <w:rFonts w:ascii="宋体" w:cs="宋体"/>
                <w:sz w:val="24"/>
                <w:szCs w:val="24"/>
                <w:lang w:val="zh-CN"/>
              </w:rPr>
            </w:pPr>
            <w:r>
              <w:rPr>
                <w:rFonts w:ascii="宋体" w:cs="宋体" w:hint="eastAsia"/>
                <w:sz w:val="24"/>
                <w:szCs w:val="24"/>
                <w:lang w:val="zh-CN"/>
              </w:rPr>
              <w:t>合计金额</w:t>
            </w:r>
          </w:p>
        </w:tc>
        <w:tc>
          <w:tcPr>
            <w:tcW w:w="1558" w:type="dxa"/>
            <w:tcBorders>
              <w:top w:val="single" w:sz="4" w:space="0" w:color="auto"/>
              <w:left w:val="single" w:sz="4" w:space="0" w:color="auto"/>
              <w:bottom w:val="single" w:sz="4" w:space="0" w:color="auto"/>
              <w:right w:val="single" w:sz="4" w:space="0" w:color="auto"/>
            </w:tcBorders>
            <w:vAlign w:val="center"/>
          </w:tcPr>
          <w:p w14:paraId="35051AD2" w14:textId="77777777" w:rsidR="00133A57" w:rsidRDefault="00133A57">
            <w:pPr>
              <w:autoSpaceDE w:val="0"/>
              <w:autoSpaceDN w:val="0"/>
              <w:adjustRightInd w:val="0"/>
              <w:jc w:val="center"/>
              <w:rPr>
                <w:rFonts w:ascii="宋体" w:cs="宋体"/>
                <w:sz w:val="24"/>
                <w:szCs w:val="24"/>
                <w:lang w:val="zh-CN"/>
              </w:rPr>
            </w:pPr>
          </w:p>
        </w:tc>
        <w:tc>
          <w:tcPr>
            <w:tcW w:w="1892" w:type="dxa"/>
            <w:tcBorders>
              <w:top w:val="single" w:sz="4" w:space="0" w:color="auto"/>
              <w:left w:val="single" w:sz="4" w:space="0" w:color="auto"/>
              <w:bottom w:val="single" w:sz="4" w:space="0" w:color="auto"/>
              <w:right w:val="single" w:sz="4" w:space="0" w:color="auto"/>
            </w:tcBorders>
            <w:vAlign w:val="center"/>
          </w:tcPr>
          <w:p w14:paraId="35051AD3" w14:textId="77777777" w:rsidR="00133A57" w:rsidRDefault="00133A57">
            <w:pPr>
              <w:autoSpaceDE w:val="0"/>
              <w:autoSpaceDN w:val="0"/>
              <w:adjustRightInd w:val="0"/>
              <w:jc w:val="center"/>
              <w:rPr>
                <w:rFonts w:ascii="宋体" w:cs="宋体"/>
                <w:sz w:val="24"/>
                <w:szCs w:val="24"/>
                <w:lang w:val="zh-CN"/>
              </w:rPr>
            </w:pPr>
          </w:p>
        </w:tc>
      </w:tr>
    </w:tbl>
    <w:p w14:paraId="35051AD5" w14:textId="77777777" w:rsidR="00133A57" w:rsidRDefault="00133A57">
      <w:pPr>
        <w:autoSpaceDE w:val="0"/>
        <w:autoSpaceDN w:val="0"/>
        <w:adjustRightInd w:val="0"/>
        <w:spacing w:line="500" w:lineRule="exact"/>
        <w:rPr>
          <w:rFonts w:ascii="宋体" w:cs="宋体"/>
          <w:sz w:val="24"/>
          <w:szCs w:val="24"/>
          <w:lang w:val="zh-CN"/>
        </w:rPr>
      </w:pPr>
      <w:r>
        <w:rPr>
          <w:rFonts w:ascii="宋体" w:cs="宋体" w:hint="eastAsia"/>
          <w:b/>
          <w:sz w:val="24"/>
          <w:szCs w:val="24"/>
          <w:lang w:val="zh-CN"/>
        </w:rPr>
        <w:t>注：</w:t>
      </w:r>
      <w:r>
        <w:rPr>
          <w:rFonts w:ascii="宋体" w:cs="宋体" w:hint="eastAsia"/>
          <w:sz w:val="24"/>
          <w:szCs w:val="24"/>
          <w:lang w:val="zh-CN"/>
        </w:rPr>
        <w:t>1、该清单应一式两份，一份贴在资料袋表面，一份放在资料袋内。2、以上所有业绩证明材料的复印件要同时装订在各本投标文件中。</w:t>
      </w:r>
    </w:p>
    <w:p w14:paraId="35051AD6" w14:textId="1B1430EC" w:rsidR="00133A57" w:rsidRDefault="00133A57">
      <w:pPr>
        <w:pStyle w:val="21"/>
        <w:spacing w:before="0" w:after="0" w:line="360" w:lineRule="auto"/>
        <w:rPr>
          <w:rFonts w:ascii="宋体" w:hAnsi="宋体"/>
          <w:sz w:val="28"/>
        </w:rPr>
      </w:pPr>
      <w:r>
        <w:rPr>
          <w:rFonts w:ascii="仿宋_GB2312" w:eastAsia="仿宋_GB2312" w:hAnsi="宋体"/>
          <w:bCs/>
        </w:rPr>
        <w:br w:type="page"/>
      </w:r>
      <w:bookmarkStart w:id="81" w:name="_Toc497424230"/>
      <w:r>
        <w:rPr>
          <w:rFonts w:ascii="宋体" w:hAnsi="宋体" w:hint="eastAsia"/>
          <w:sz w:val="28"/>
        </w:rPr>
        <w:lastRenderedPageBreak/>
        <w:t xml:space="preserve">附件十一         </w:t>
      </w:r>
      <w:r w:rsidR="00EB0DCF">
        <w:rPr>
          <w:rFonts w:ascii="宋体" w:hAnsi="宋体"/>
          <w:sz w:val="28"/>
        </w:rPr>
        <w:t xml:space="preserve">       </w:t>
      </w:r>
      <w:r>
        <w:rPr>
          <w:rFonts w:ascii="宋体" w:hAnsi="宋体" w:hint="eastAsia"/>
          <w:sz w:val="28"/>
        </w:rPr>
        <w:t>投标保证金退付表</w:t>
      </w:r>
      <w:bookmarkEnd w:id="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2584"/>
        <w:gridCol w:w="1434"/>
        <w:gridCol w:w="3040"/>
      </w:tblGrid>
      <w:tr w:rsidR="00133A57" w14:paraId="35051AD9" w14:textId="77777777">
        <w:trPr>
          <w:trHeight w:val="677"/>
          <w:jc w:val="center"/>
        </w:trPr>
        <w:tc>
          <w:tcPr>
            <w:tcW w:w="4549" w:type="dxa"/>
            <w:gridSpan w:val="2"/>
            <w:vAlign w:val="center"/>
          </w:tcPr>
          <w:p w14:paraId="35051AD7" w14:textId="77777777" w:rsidR="00133A57" w:rsidRDefault="00133A57">
            <w:pPr>
              <w:widowControl/>
              <w:jc w:val="left"/>
              <w:rPr>
                <w:rFonts w:ascii="宋体" w:hAnsi="宋体" w:cs="宋体"/>
                <w:kern w:val="0"/>
                <w:sz w:val="24"/>
              </w:rPr>
            </w:pPr>
            <w:r>
              <w:rPr>
                <w:rFonts w:ascii="宋体" w:hAnsi="宋体" w:cs="宋体" w:hint="eastAsia"/>
                <w:kern w:val="0"/>
                <w:sz w:val="24"/>
              </w:rPr>
              <w:t>供应商名称（公章）</w:t>
            </w:r>
          </w:p>
        </w:tc>
        <w:tc>
          <w:tcPr>
            <w:tcW w:w="4474" w:type="dxa"/>
            <w:gridSpan w:val="2"/>
            <w:vAlign w:val="center"/>
          </w:tcPr>
          <w:p w14:paraId="35051AD8" w14:textId="77777777" w:rsidR="00133A57" w:rsidRDefault="00133A57">
            <w:pPr>
              <w:widowControl/>
              <w:jc w:val="left"/>
              <w:rPr>
                <w:rFonts w:ascii="宋体" w:hAnsi="宋体" w:cs="宋体"/>
                <w:kern w:val="0"/>
                <w:sz w:val="24"/>
              </w:rPr>
            </w:pPr>
            <w:r>
              <w:rPr>
                <w:rFonts w:ascii="宋体" w:hAnsi="宋体" w:cs="宋体" w:hint="eastAsia"/>
                <w:kern w:val="0"/>
                <w:sz w:val="24"/>
              </w:rPr>
              <w:t>项目编号：</w:t>
            </w:r>
          </w:p>
        </w:tc>
      </w:tr>
      <w:tr w:rsidR="00133A57" w14:paraId="35051ADC" w14:textId="77777777">
        <w:trPr>
          <w:trHeight w:val="677"/>
          <w:jc w:val="center"/>
        </w:trPr>
        <w:tc>
          <w:tcPr>
            <w:tcW w:w="4549" w:type="dxa"/>
            <w:gridSpan w:val="2"/>
            <w:vAlign w:val="center"/>
          </w:tcPr>
          <w:p w14:paraId="35051ADA" w14:textId="77777777" w:rsidR="00133A57" w:rsidRDefault="00133A57">
            <w:pPr>
              <w:widowControl/>
              <w:jc w:val="left"/>
              <w:rPr>
                <w:rFonts w:ascii="宋体" w:hAnsi="宋体" w:cs="宋体"/>
                <w:kern w:val="0"/>
                <w:sz w:val="24"/>
              </w:rPr>
            </w:pPr>
            <w:r>
              <w:rPr>
                <w:rFonts w:ascii="宋体" w:hAnsi="宋体" w:cs="宋体" w:hint="eastAsia"/>
                <w:kern w:val="0"/>
                <w:sz w:val="24"/>
              </w:rPr>
              <w:t>项目名称：</w:t>
            </w:r>
          </w:p>
        </w:tc>
        <w:tc>
          <w:tcPr>
            <w:tcW w:w="4474" w:type="dxa"/>
            <w:gridSpan w:val="2"/>
            <w:vAlign w:val="center"/>
          </w:tcPr>
          <w:p w14:paraId="35051ADB" w14:textId="77777777" w:rsidR="00133A57" w:rsidRDefault="00133A57">
            <w:pPr>
              <w:widowControl/>
              <w:jc w:val="left"/>
              <w:rPr>
                <w:rFonts w:ascii="宋体" w:hAnsi="宋体" w:cs="宋体"/>
                <w:kern w:val="0"/>
                <w:sz w:val="24"/>
              </w:rPr>
            </w:pPr>
            <w:r>
              <w:rPr>
                <w:rFonts w:ascii="宋体" w:hAnsi="宋体" w:cs="宋体" w:hint="eastAsia"/>
                <w:kern w:val="0"/>
                <w:sz w:val="24"/>
              </w:rPr>
              <w:t>所报包号：</w:t>
            </w:r>
          </w:p>
        </w:tc>
      </w:tr>
      <w:tr w:rsidR="00133A57" w14:paraId="35051AE1" w14:textId="77777777">
        <w:trPr>
          <w:trHeight w:val="852"/>
          <w:jc w:val="center"/>
        </w:trPr>
        <w:tc>
          <w:tcPr>
            <w:tcW w:w="1965" w:type="dxa"/>
            <w:vAlign w:val="center"/>
          </w:tcPr>
          <w:p w14:paraId="35051ADD" w14:textId="77777777" w:rsidR="00133A57" w:rsidRDefault="00133A57">
            <w:pPr>
              <w:widowControl/>
              <w:jc w:val="center"/>
              <w:rPr>
                <w:rFonts w:ascii="宋体" w:hAnsi="宋体" w:cs="宋体"/>
                <w:kern w:val="0"/>
                <w:sz w:val="24"/>
              </w:rPr>
            </w:pPr>
            <w:r>
              <w:rPr>
                <w:rFonts w:ascii="宋体" w:hAnsi="宋体" w:cs="宋体" w:hint="eastAsia"/>
                <w:kern w:val="0"/>
                <w:sz w:val="24"/>
              </w:rPr>
              <w:t>开户银行</w:t>
            </w:r>
          </w:p>
        </w:tc>
        <w:tc>
          <w:tcPr>
            <w:tcW w:w="2584" w:type="dxa"/>
            <w:vAlign w:val="center"/>
          </w:tcPr>
          <w:p w14:paraId="35051ADE" w14:textId="77777777" w:rsidR="00133A57" w:rsidRDefault="00133A57">
            <w:pPr>
              <w:widowControl/>
              <w:jc w:val="center"/>
              <w:rPr>
                <w:rFonts w:ascii="宋体" w:hAnsi="宋体" w:cs="宋体"/>
                <w:kern w:val="0"/>
                <w:sz w:val="24"/>
              </w:rPr>
            </w:pPr>
          </w:p>
        </w:tc>
        <w:tc>
          <w:tcPr>
            <w:tcW w:w="1434" w:type="dxa"/>
            <w:vAlign w:val="center"/>
          </w:tcPr>
          <w:p w14:paraId="35051ADF" w14:textId="77777777" w:rsidR="00133A57" w:rsidRDefault="00133A57">
            <w:pPr>
              <w:widowControl/>
              <w:jc w:val="center"/>
              <w:rPr>
                <w:rFonts w:ascii="宋体" w:hAnsi="宋体" w:cs="宋体"/>
                <w:kern w:val="0"/>
                <w:sz w:val="24"/>
              </w:rPr>
            </w:pPr>
            <w:r>
              <w:rPr>
                <w:rFonts w:ascii="宋体" w:hAnsi="宋体" w:cs="宋体" w:hint="eastAsia"/>
                <w:kern w:val="0"/>
                <w:sz w:val="24"/>
              </w:rPr>
              <w:t>开户</w:t>
            </w:r>
            <w:proofErr w:type="gramStart"/>
            <w:r>
              <w:rPr>
                <w:rFonts w:ascii="宋体" w:hAnsi="宋体" w:cs="宋体" w:hint="eastAsia"/>
                <w:kern w:val="0"/>
                <w:sz w:val="24"/>
              </w:rPr>
              <w:t>帐号</w:t>
            </w:r>
            <w:proofErr w:type="gramEnd"/>
          </w:p>
        </w:tc>
        <w:tc>
          <w:tcPr>
            <w:tcW w:w="3040" w:type="dxa"/>
            <w:vAlign w:val="center"/>
          </w:tcPr>
          <w:p w14:paraId="35051AE0" w14:textId="77777777" w:rsidR="00133A57" w:rsidRDefault="00133A57">
            <w:pPr>
              <w:widowControl/>
              <w:jc w:val="left"/>
              <w:rPr>
                <w:rFonts w:ascii="宋体" w:hAnsi="宋体" w:cs="宋体"/>
                <w:kern w:val="0"/>
                <w:sz w:val="24"/>
              </w:rPr>
            </w:pPr>
            <w:r>
              <w:rPr>
                <w:rFonts w:ascii="宋体" w:hAnsi="宋体" w:cs="宋体" w:hint="eastAsia"/>
                <w:kern w:val="0"/>
                <w:sz w:val="24"/>
              </w:rPr>
              <w:t xml:space="preserve">　</w:t>
            </w:r>
          </w:p>
        </w:tc>
      </w:tr>
      <w:tr w:rsidR="00133A57" w14:paraId="35051AE6" w14:textId="77777777">
        <w:trPr>
          <w:trHeight w:val="941"/>
          <w:jc w:val="center"/>
        </w:trPr>
        <w:tc>
          <w:tcPr>
            <w:tcW w:w="1965" w:type="dxa"/>
            <w:vAlign w:val="center"/>
          </w:tcPr>
          <w:p w14:paraId="35051AE2" w14:textId="77777777" w:rsidR="00133A57" w:rsidRDefault="00133A57">
            <w:pPr>
              <w:widowControl/>
              <w:jc w:val="center"/>
              <w:rPr>
                <w:rFonts w:ascii="宋体" w:hAnsi="宋体" w:cs="宋体"/>
                <w:kern w:val="0"/>
                <w:sz w:val="24"/>
              </w:rPr>
            </w:pPr>
            <w:r>
              <w:rPr>
                <w:rFonts w:ascii="宋体" w:hAnsi="宋体" w:cs="宋体" w:hint="eastAsia"/>
                <w:kern w:val="0"/>
                <w:sz w:val="24"/>
              </w:rPr>
              <w:t>保证金金额（元）</w:t>
            </w:r>
          </w:p>
        </w:tc>
        <w:tc>
          <w:tcPr>
            <w:tcW w:w="2584" w:type="dxa"/>
            <w:vAlign w:val="center"/>
          </w:tcPr>
          <w:p w14:paraId="35051AE3" w14:textId="77777777" w:rsidR="00133A57" w:rsidRDefault="00133A57">
            <w:pPr>
              <w:widowControl/>
              <w:jc w:val="center"/>
              <w:rPr>
                <w:rFonts w:ascii="宋体" w:hAnsi="宋体" w:cs="宋体"/>
                <w:kern w:val="0"/>
                <w:sz w:val="24"/>
              </w:rPr>
            </w:pPr>
          </w:p>
        </w:tc>
        <w:tc>
          <w:tcPr>
            <w:tcW w:w="1434" w:type="dxa"/>
            <w:vAlign w:val="center"/>
          </w:tcPr>
          <w:p w14:paraId="35051AE4" w14:textId="77777777" w:rsidR="00133A57" w:rsidRDefault="00133A57">
            <w:pPr>
              <w:widowControl/>
              <w:jc w:val="center"/>
              <w:rPr>
                <w:rFonts w:ascii="宋体" w:hAnsi="宋体" w:cs="宋体"/>
                <w:kern w:val="0"/>
                <w:sz w:val="24"/>
              </w:rPr>
            </w:pPr>
            <w:r>
              <w:rPr>
                <w:rFonts w:ascii="宋体" w:hAnsi="宋体" w:cs="宋体" w:hint="eastAsia"/>
                <w:kern w:val="0"/>
                <w:sz w:val="24"/>
              </w:rPr>
              <w:t>交款时间</w:t>
            </w:r>
          </w:p>
        </w:tc>
        <w:tc>
          <w:tcPr>
            <w:tcW w:w="3040" w:type="dxa"/>
            <w:vAlign w:val="center"/>
          </w:tcPr>
          <w:p w14:paraId="35051AE5" w14:textId="77777777" w:rsidR="00133A57" w:rsidRDefault="00133A57">
            <w:pPr>
              <w:widowControl/>
              <w:jc w:val="left"/>
              <w:rPr>
                <w:rFonts w:ascii="宋体" w:hAnsi="宋体" w:cs="宋体"/>
                <w:kern w:val="0"/>
                <w:sz w:val="24"/>
              </w:rPr>
            </w:pPr>
            <w:r>
              <w:rPr>
                <w:rFonts w:ascii="宋体" w:hAnsi="宋体" w:cs="宋体" w:hint="eastAsia"/>
                <w:kern w:val="0"/>
                <w:sz w:val="24"/>
              </w:rPr>
              <w:t xml:space="preserve">　</w:t>
            </w:r>
          </w:p>
        </w:tc>
      </w:tr>
      <w:tr w:rsidR="00133A57" w14:paraId="35051AEB" w14:textId="77777777">
        <w:trPr>
          <w:trHeight w:val="1014"/>
          <w:jc w:val="center"/>
        </w:trPr>
        <w:tc>
          <w:tcPr>
            <w:tcW w:w="1965" w:type="dxa"/>
            <w:vAlign w:val="center"/>
          </w:tcPr>
          <w:p w14:paraId="35051AE7" w14:textId="77777777" w:rsidR="00133A57" w:rsidRDefault="00133A57">
            <w:pPr>
              <w:widowControl/>
              <w:jc w:val="center"/>
              <w:rPr>
                <w:rFonts w:ascii="宋体" w:hAnsi="宋体" w:cs="宋体"/>
                <w:kern w:val="0"/>
                <w:sz w:val="24"/>
              </w:rPr>
            </w:pPr>
            <w:r>
              <w:rPr>
                <w:rFonts w:ascii="宋体" w:hAnsi="宋体" w:cs="宋体" w:hint="eastAsia"/>
                <w:kern w:val="0"/>
                <w:sz w:val="24"/>
              </w:rPr>
              <w:t>交款形式</w:t>
            </w:r>
          </w:p>
        </w:tc>
        <w:tc>
          <w:tcPr>
            <w:tcW w:w="2584" w:type="dxa"/>
            <w:vAlign w:val="center"/>
          </w:tcPr>
          <w:p w14:paraId="35051AE8" w14:textId="77777777" w:rsidR="00133A57" w:rsidRDefault="00133A57">
            <w:pPr>
              <w:widowControl/>
              <w:jc w:val="left"/>
              <w:rPr>
                <w:rFonts w:ascii="宋体" w:hAnsi="宋体" w:cs="宋体"/>
                <w:kern w:val="0"/>
                <w:sz w:val="24"/>
              </w:rPr>
            </w:pPr>
          </w:p>
        </w:tc>
        <w:tc>
          <w:tcPr>
            <w:tcW w:w="1434" w:type="dxa"/>
            <w:vAlign w:val="center"/>
          </w:tcPr>
          <w:p w14:paraId="35051AE9" w14:textId="77777777" w:rsidR="00133A57" w:rsidRDefault="00133A57">
            <w:pPr>
              <w:widowControl/>
              <w:jc w:val="left"/>
              <w:rPr>
                <w:rFonts w:ascii="宋体" w:hAnsi="宋体" w:cs="宋体"/>
                <w:kern w:val="0"/>
                <w:sz w:val="24"/>
              </w:rPr>
            </w:pPr>
            <w:r>
              <w:rPr>
                <w:rFonts w:ascii="宋体" w:hAnsi="宋体" w:cs="宋体" w:hint="eastAsia"/>
                <w:kern w:val="0"/>
                <w:sz w:val="24"/>
              </w:rPr>
              <w:t>退款金额</w:t>
            </w:r>
          </w:p>
        </w:tc>
        <w:tc>
          <w:tcPr>
            <w:tcW w:w="3040" w:type="dxa"/>
          </w:tcPr>
          <w:p w14:paraId="35051AEA" w14:textId="77777777" w:rsidR="00133A57" w:rsidRDefault="00133A57">
            <w:pPr>
              <w:widowControl/>
              <w:rPr>
                <w:rFonts w:ascii="宋体" w:hAnsi="宋体" w:cs="宋体"/>
                <w:kern w:val="0"/>
                <w:sz w:val="24"/>
              </w:rPr>
            </w:pPr>
          </w:p>
        </w:tc>
      </w:tr>
      <w:tr w:rsidR="00133A57" w14:paraId="35051AF0" w14:textId="77777777">
        <w:trPr>
          <w:trHeight w:val="987"/>
          <w:jc w:val="center"/>
        </w:trPr>
        <w:tc>
          <w:tcPr>
            <w:tcW w:w="1965" w:type="dxa"/>
            <w:vAlign w:val="center"/>
          </w:tcPr>
          <w:p w14:paraId="35051AEC" w14:textId="77777777" w:rsidR="00133A57" w:rsidRDefault="00133A57">
            <w:pPr>
              <w:widowControl/>
              <w:jc w:val="center"/>
              <w:rPr>
                <w:rFonts w:ascii="宋体" w:hAnsi="宋体" w:cs="宋体"/>
                <w:kern w:val="0"/>
                <w:sz w:val="24"/>
              </w:rPr>
            </w:pPr>
            <w:r>
              <w:rPr>
                <w:rFonts w:ascii="宋体" w:hAnsi="宋体" w:cs="宋体" w:hint="eastAsia"/>
                <w:kern w:val="0"/>
                <w:sz w:val="24"/>
              </w:rPr>
              <w:t>联系人</w:t>
            </w:r>
          </w:p>
        </w:tc>
        <w:tc>
          <w:tcPr>
            <w:tcW w:w="2584" w:type="dxa"/>
            <w:vAlign w:val="center"/>
          </w:tcPr>
          <w:p w14:paraId="35051AED" w14:textId="77777777" w:rsidR="00133A57" w:rsidRDefault="00133A57">
            <w:pPr>
              <w:widowControl/>
              <w:jc w:val="center"/>
              <w:rPr>
                <w:rFonts w:ascii="宋体" w:hAnsi="宋体" w:cs="宋体"/>
                <w:kern w:val="0"/>
                <w:sz w:val="24"/>
              </w:rPr>
            </w:pPr>
            <w:r>
              <w:rPr>
                <w:rFonts w:ascii="宋体" w:hAnsi="宋体" w:cs="宋体" w:hint="eastAsia"/>
                <w:kern w:val="0"/>
                <w:sz w:val="24"/>
              </w:rPr>
              <w:t xml:space="preserve">　</w:t>
            </w:r>
          </w:p>
        </w:tc>
        <w:tc>
          <w:tcPr>
            <w:tcW w:w="1434" w:type="dxa"/>
            <w:vAlign w:val="center"/>
          </w:tcPr>
          <w:p w14:paraId="35051AEE" w14:textId="77777777" w:rsidR="00133A57" w:rsidRDefault="00133A57">
            <w:pPr>
              <w:widowControl/>
              <w:jc w:val="center"/>
              <w:rPr>
                <w:rFonts w:ascii="宋体" w:hAnsi="宋体" w:cs="宋体"/>
                <w:kern w:val="0"/>
                <w:sz w:val="24"/>
              </w:rPr>
            </w:pPr>
            <w:r>
              <w:rPr>
                <w:rFonts w:ascii="宋体" w:hAnsi="宋体" w:cs="宋体" w:hint="eastAsia"/>
                <w:kern w:val="0"/>
                <w:sz w:val="24"/>
              </w:rPr>
              <w:t>联系电话</w:t>
            </w:r>
          </w:p>
        </w:tc>
        <w:tc>
          <w:tcPr>
            <w:tcW w:w="3040" w:type="dxa"/>
          </w:tcPr>
          <w:p w14:paraId="35051AEF" w14:textId="77777777" w:rsidR="00133A57" w:rsidRDefault="00133A57">
            <w:pPr>
              <w:widowControl/>
              <w:jc w:val="left"/>
              <w:rPr>
                <w:rFonts w:ascii="宋体" w:hAnsi="宋体" w:cs="宋体"/>
                <w:kern w:val="0"/>
                <w:sz w:val="24"/>
              </w:rPr>
            </w:pPr>
            <w:r>
              <w:rPr>
                <w:rFonts w:ascii="宋体" w:hAnsi="宋体" w:cs="宋体" w:hint="eastAsia"/>
                <w:kern w:val="0"/>
                <w:sz w:val="24"/>
              </w:rPr>
              <w:t xml:space="preserve">　</w:t>
            </w:r>
          </w:p>
        </w:tc>
      </w:tr>
      <w:tr w:rsidR="00133A57" w14:paraId="35051AF2" w14:textId="77777777">
        <w:trPr>
          <w:trHeight w:val="725"/>
          <w:jc w:val="center"/>
        </w:trPr>
        <w:tc>
          <w:tcPr>
            <w:tcW w:w="9023" w:type="dxa"/>
            <w:gridSpan w:val="4"/>
            <w:vAlign w:val="center"/>
          </w:tcPr>
          <w:p w14:paraId="35051AF1" w14:textId="77777777" w:rsidR="00133A57" w:rsidRDefault="00133A57">
            <w:pPr>
              <w:widowControl/>
              <w:rPr>
                <w:rFonts w:ascii="宋体" w:hAnsi="宋体" w:cs="宋体"/>
                <w:kern w:val="0"/>
                <w:sz w:val="24"/>
              </w:rPr>
            </w:pPr>
            <w:r>
              <w:rPr>
                <w:rFonts w:ascii="宋体" w:hAnsi="宋体" w:cs="宋体" w:hint="eastAsia"/>
                <w:kern w:val="0"/>
                <w:sz w:val="24"/>
              </w:rPr>
              <w:t>开标时间：</w:t>
            </w:r>
          </w:p>
        </w:tc>
      </w:tr>
      <w:tr w:rsidR="00133A57" w14:paraId="35051B05" w14:textId="77777777">
        <w:trPr>
          <w:trHeight w:val="1716"/>
          <w:jc w:val="center"/>
        </w:trPr>
        <w:tc>
          <w:tcPr>
            <w:tcW w:w="9023" w:type="dxa"/>
            <w:gridSpan w:val="4"/>
            <w:vAlign w:val="center"/>
          </w:tcPr>
          <w:p w14:paraId="35051AF3" w14:textId="77777777" w:rsidR="00133A57" w:rsidRDefault="00133A57">
            <w:pPr>
              <w:widowControl/>
              <w:jc w:val="left"/>
              <w:rPr>
                <w:rFonts w:ascii="宋体" w:hAnsi="宋体" w:cs="宋体"/>
                <w:b/>
                <w:kern w:val="0"/>
                <w:sz w:val="24"/>
              </w:rPr>
            </w:pPr>
            <w:r>
              <w:rPr>
                <w:rFonts w:ascii="宋体" w:hAnsi="宋体" w:cs="宋体" w:hint="eastAsia"/>
                <w:b/>
                <w:kern w:val="0"/>
                <w:sz w:val="24"/>
              </w:rPr>
              <w:t>说明：</w:t>
            </w:r>
            <w:r>
              <w:rPr>
                <w:rFonts w:ascii="宋体" w:hAnsi="宋体" w:cs="宋体" w:hint="eastAsia"/>
                <w:kern w:val="0"/>
                <w:sz w:val="24"/>
              </w:rPr>
              <w:t>本表必须按规定格式逐项填写，加盖公章并单独密封，于开标当场提交。未按要求提交的，影响投标人报价保证金退付的，招标代理不承担任何责任；若不满足退款条件，则不能在规定的退款期限内退还保证金。</w:t>
            </w:r>
          </w:p>
          <w:p w14:paraId="35051AF4" w14:textId="77777777" w:rsidR="00133A57" w:rsidRDefault="00133A57">
            <w:pPr>
              <w:widowControl/>
              <w:jc w:val="left"/>
              <w:rPr>
                <w:rFonts w:ascii="宋体" w:hAnsi="宋体" w:cs="宋体"/>
                <w:b/>
                <w:kern w:val="0"/>
                <w:sz w:val="24"/>
              </w:rPr>
            </w:pPr>
          </w:p>
          <w:p w14:paraId="35051AF5" w14:textId="77777777" w:rsidR="00133A57" w:rsidRDefault="00133A57">
            <w:pPr>
              <w:widowControl/>
              <w:jc w:val="left"/>
              <w:rPr>
                <w:rFonts w:ascii="宋体" w:hAnsi="宋体" w:cs="宋体"/>
                <w:b/>
                <w:kern w:val="0"/>
                <w:sz w:val="24"/>
              </w:rPr>
            </w:pPr>
            <w:r>
              <w:rPr>
                <w:rFonts w:ascii="宋体" w:hAnsi="宋体" w:cs="宋体" w:hint="eastAsia"/>
                <w:b/>
                <w:kern w:val="0"/>
                <w:sz w:val="24"/>
              </w:rPr>
              <w:t>附：汇款凭证</w:t>
            </w:r>
          </w:p>
          <w:p w14:paraId="35051AF6" w14:textId="77777777" w:rsidR="00133A57" w:rsidRDefault="00133A57">
            <w:pPr>
              <w:widowControl/>
              <w:jc w:val="left"/>
              <w:rPr>
                <w:rFonts w:ascii="宋体" w:hAnsi="宋体" w:cs="宋体"/>
                <w:b/>
                <w:kern w:val="0"/>
                <w:sz w:val="24"/>
              </w:rPr>
            </w:pPr>
          </w:p>
          <w:p w14:paraId="35051AF7" w14:textId="77777777" w:rsidR="00133A57" w:rsidRDefault="00133A57">
            <w:pPr>
              <w:widowControl/>
              <w:jc w:val="left"/>
              <w:rPr>
                <w:rFonts w:ascii="宋体" w:hAnsi="宋体" w:cs="宋体"/>
                <w:b/>
                <w:kern w:val="0"/>
                <w:sz w:val="24"/>
              </w:rPr>
            </w:pPr>
          </w:p>
          <w:p w14:paraId="35051AF8" w14:textId="77777777" w:rsidR="00133A57" w:rsidRDefault="00133A57">
            <w:pPr>
              <w:widowControl/>
              <w:jc w:val="left"/>
              <w:rPr>
                <w:rFonts w:ascii="宋体" w:hAnsi="宋体" w:cs="宋体"/>
                <w:b/>
                <w:kern w:val="0"/>
                <w:sz w:val="24"/>
              </w:rPr>
            </w:pPr>
          </w:p>
          <w:p w14:paraId="35051AF9" w14:textId="77777777" w:rsidR="00133A57" w:rsidRDefault="00133A57">
            <w:pPr>
              <w:widowControl/>
              <w:jc w:val="left"/>
              <w:rPr>
                <w:rFonts w:ascii="宋体" w:hAnsi="宋体" w:cs="宋体"/>
                <w:b/>
                <w:kern w:val="0"/>
                <w:sz w:val="24"/>
              </w:rPr>
            </w:pPr>
          </w:p>
          <w:p w14:paraId="35051AFA" w14:textId="77777777" w:rsidR="00133A57" w:rsidRDefault="00133A57">
            <w:pPr>
              <w:widowControl/>
              <w:jc w:val="left"/>
              <w:rPr>
                <w:rFonts w:ascii="宋体" w:hAnsi="宋体" w:cs="宋体"/>
                <w:b/>
                <w:kern w:val="0"/>
                <w:sz w:val="24"/>
              </w:rPr>
            </w:pPr>
          </w:p>
          <w:p w14:paraId="35051AFB" w14:textId="77777777" w:rsidR="00133A57" w:rsidRDefault="00133A57">
            <w:pPr>
              <w:widowControl/>
              <w:jc w:val="left"/>
              <w:rPr>
                <w:rFonts w:ascii="宋体" w:hAnsi="宋体" w:cs="宋体"/>
                <w:b/>
                <w:kern w:val="0"/>
                <w:sz w:val="24"/>
              </w:rPr>
            </w:pPr>
          </w:p>
          <w:p w14:paraId="35051AFC" w14:textId="77777777" w:rsidR="00133A57" w:rsidRDefault="00133A57">
            <w:pPr>
              <w:widowControl/>
              <w:jc w:val="left"/>
              <w:rPr>
                <w:rFonts w:ascii="宋体" w:hAnsi="宋体" w:cs="宋体"/>
                <w:b/>
                <w:kern w:val="0"/>
                <w:sz w:val="24"/>
              </w:rPr>
            </w:pPr>
          </w:p>
          <w:p w14:paraId="35051AFD" w14:textId="77777777" w:rsidR="00133A57" w:rsidRDefault="00133A57">
            <w:pPr>
              <w:widowControl/>
              <w:jc w:val="left"/>
              <w:rPr>
                <w:rFonts w:ascii="宋体" w:hAnsi="宋体" w:cs="宋体"/>
                <w:b/>
                <w:kern w:val="0"/>
                <w:sz w:val="24"/>
              </w:rPr>
            </w:pPr>
          </w:p>
          <w:p w14:paraId="35051AFE" w14:textId="77777777" w:rsidR="00133A57" w:rsidRDefault="00133A57">
            <w:pPr>
              <w:widowControl/>
              <w:jc w:val="left"/>
              <w:rPr>
                <w:rFonts w:ascii="宋体" w:hAnsi="宋体" w:cs="宋体"/>
                <w:b/>
                <w:kern w:val="0"/>
                <w:sz w:val="24"/>
              </w:rPr>
            </w:pPr>
          </w:p>
          <w:p w14:paraId="35051AFF" w14:textId="77777777" w:rsidR="00133A57" w:rsidRDefault="00133A57">
            <w:pPr>
              <w:widowControl/>
              <w:jc w:val="left"/>
              <w:rPr>
                <w:rFonts w:ascii="宋体" w:hAnsi="宋体" w:cs="宋体"/>
                <w:b/>
                <w:kern w:val="0"/>
                <w:sz w:val="24"/>
              </w:rPr>
            </w:pPr>
          </w:p>
          <w:p w14:paraId="35051B00" w14:textId="77777777" w:rsidR="00133A57" w:rsidRDefault="00133A57">
            <w:pPr>
              <w:widowControl/>
              <w:jc w:val="left"/>
              <w:rPr>
                <w:rFonts w:ascii="宋体" w:hAnsi="宋体" w:cs="宋体"/>
                <w:b/>
                <w:kern w:val="0"/>
                <w:sz w:val="24"/>
              </w:rPr>
            </w:pPr>
          </w:p>
          <w:p w14:paraId="35051B01" w14:textId="77777777" w:rsidR="00133A57" w:rsidRDefault="00133A57">
            <w:pPr>
              <w:widowControl/>
              <w:jc w:val="left"/>
              <w:rPr>
                <w:rFonts w:ascii="宋体" w:hAnsi="宋体" w:cs="宋体"/>
                <w:b/>
                <w:kern w:val="0"/>
                <w:sz w:val="24"/>
              </w:rPr>
            </w:pPr>
          </w:p>
          <w:p w14:paraId="35051B02" w14:textId="77777777" w:rsidR="00133A57" w:rsidRDefault="00133A57">
            <w:pPr>
              <w:widowControl/>
              <w:jc w:val="left"/>
              <w:rPr>
                <w:rFonts w:ascii="宋体" w:hAnsi="宋体" w:cs="宋体"/>
                <w:b/>
                <w:kern w:val="0"/>
                <w:sz w:val="24"/>
              </w:rPr>
            </w:pPr>
          </w:p>
          <w:p w14:paraId="35051B03" w14:textId="77777777" w:rsidR="00133A57" w:rsidRDefault="00133A57">
            <w:pPr>
              <w:widowControl/>
              <w:jc w:val="left"/>
              <w:rPr>
                <w:rFonts w:ascii="宋体" w:hAnsi="宋体" w:cs="宋体"/>
                <w:b/>
                <w:kern w:val="0"/>
                <w:sz w:val="24"/>
              </w:rPr>
            </w:pPr>
          </w:p>
          <w:p w14:paraId="35051B04" w14:textId="77777777" w:rsidR="00133A57" w:rsidRDefault="00133A57">
            <w:pPr>
              <w:widowControl/>
              <w:jc w:val="left"/>
              <w:rPr>
                <w:rFonts w:ascii="宋体" w:hAnsi="宋体" w:cs="宋体"/>
                <w:b/>
                <w:kern w:val="0"/>
                <w:sz w:val="24"/>
              </w:rPr>
            </w:pPr>
          </w:p>
        </w:tc>
      </w:tr>
    </w:tbl>
    <w:p w14:paraId="35051B06" w14:textId="77777777" w:rsidR="00133A57" w:rsidRDefault="00133A57">
      <w:pPr>
        <w:pStyle w:val="afd"/>
        <w:spacing w:line="480" w:lineRule="auto"/>
        <w:ind w:firstLineChars="250" w:firstLine="600"/>
        <w:rPr>
          <w:rFonts w:cs="宋体"/>
          <w:szCs w:val="24"/>
          <w:lang w:val="zh-CN"/>
        </w:rPr>
      </w:pPr>
    </w:p>
    <w:p w14:paraId="35051B07" w14:textId="24F3F3A7" w:rsidR="00133A57" w:rsidRDefault="00133A57">
      <w:pPr>
        <w:pStyle w:val="21"/>
        <w:spacing w:before="0" w:after="0" w:line="360" w:lineRule="auto"/>
        <w:rPr>
          <w:rFonts w:hAnsi="宋体"/>
          <w:sz w:val="28"/>
        </w:rPr>
      </w:pPr>
      <w:r>
        <w:rPr>
          <w:rFonts w:cs="宋体"/>
          <w:szCs w:val="24"/>
          <w:lang w:val="zh-CN"/>
        </w:rPr>
        <w:br w:type="page"/>
      </w:r>
      <w:bookmarkStart w:id="82" w:name="_Toc410828775"/>
      <w:bookmarkStart w:id="83" w:name="_Toc497424231"/>
      <w:r>
        <w:rPr>
          <w:rFonts w:hAnsi="宋体"/>
          <w:sz w:val="28"/>
        </w:rPr>
        <w:lastRenderedPageBreak/>
        <w:t>附件十</w:t>
      </w:r>
      <w:r>
        <w:rPr>
          <w:rFonts w:hAnsi="宋体" w:hint="eastAsia"/>
          <w:sz w:val="28"/>
        </w:rPr>
        <w:t>二</w:t>
      </w:r>
      <w:bookmarkEnd w:id="82"/>
      <w:r w:rsidR="00EB0DCF">
        <w:rPr>
          <w:rFonts w:hAnsi="宋体" w:hint="eastAsia"/>
          <w:sz w:val="28"/>
        </w:rPr>
        <w:t xml:space="preserve">                 </w:t>
      </w:r>
      <w:r>
        <w:rPr>
          <w:rFonts w:hAnsi="宋体" w:hint="eastAsia"/>
          <w:sz w:val="28"/>
        </w:rPr>
        <w:t>中小企业声明函</w:t>
      </w:r>
      <w:bookmarkEnd w:id="83"/>
    </w:p>
    <w:p w14:paraId="35051B08" w14:textId="77777777" w:rsidR="00133A57" w:rsidRDefault="00133A57">
      <w:pPr>
        <w:rPr>
          <w:sz w:val="24"/>
        </w:rPr>
      </w:pPr>
    </w:p>
    <w:p w14:paraId="35051B09" w14:textId="77777777" w:rsidR="00133A57" w:rsidRDefault="00133A57">
      <w:pPr>
        <w:rPr>
          <w:sz w:val="24"/>
        </w:rPr>
      </w:pPr>
    </w:p>
    <w:p w14:paraId="35051B0A" w14:textId="77777777" w:rsidR="00133A57" w:rsidRDefault="00133A57">
      <w:pPr>
        <w:rPr>
          <w:sz w:val="24"/>
          <w:u w:val="single"/>
        </w:rPr>
      </w:pPr>
      <w:r>
        <w:rPr>
          <w:rFonts w:hint="eastAsia"/>
          <w:sz w:val="24"/>
        </w:rPr>
        <w:t>项目编号、包号：</w:t>
      </w:r>
    </w:p>
    <w:p w14:paraId="35051B0B" w14:textId="77777777" w:rsidR="00133A57" w:rsidRDefault="00133A57">
      <w:pPr>
        <w:rPr>
          <w:sz w:val="24"/>
          <w:u w:val="single"/>
        </w:rPr>
      </w:pPr>
    </w:p>
    <w:p w14:paraId="35051B0C" w14:textId="77777777" w:rsidR="00133A57" w:rsidRDefault="00133A57">
      <w:pPr>
        <w:spacing w:line="360" w:lineRule="auto"/>
        <w:ind w:firstLineChars="200" w:firstLine="480"/>
        <w:rPr>
          <w:sz w:val="24"/>
        </w:rPr>
      </w:pPr>
      <w:r>
        <w:rPr>
          <w:rFonts w:hint="eastAsia"/>
          <w:sz w:val="24"/>
        </w:rPr>
        <w:t>本公司郑重声明，根据《政府采购促进中小企业发展暂行办法》（财库【</w:t>
      </w:r>
      <w:r>
        <w:rPr>
          <w:rFonts w:hint="eastAsia"/>
          <w:sz w:val="24"/>
        </w:rPr>
        <w:t>2011</w:t>
      </w:r>
      <w:r>
        <w:rPr>
          <w:rFonts w:hint="eastAsia"/>
          <w:sz w:val="24"/>
        </w:rPr>
        <w:t>】</w:t>
      </w:r>
      <w:r>
        <w:rPr>
          <w:rFonts w:hint="eastAsia"/>
          <w:sz w:val="24"/>
        </w:rPr>
        <w:t>181</w:t>
      </w:r>
      <w:r>
        <w:rPr>
          <w:rFonts w:hint="eastAsia"/>
          <w:sz w:val="24"/>
        </w:rPr>
        <w:t>号）的规定，本公司为（请填写：中型、小型、微型）企业。即，本公司同时满足以下条件：</w:t>
      </w:r>
    </w:p>
    <w:p w14:paraId="35051B0D" w14:textId="77777777" w:rsidR="00133A57" w:rsidRDefault="00133A57">
      <w:pPr>
        <w:spacing w:line="360" w:lineRule="auto"/>
        <w:ind w:firstLineChars="200" w:firstLine="480"/>
        <w:rPr>
          <w:sz w:val="24"/>
        </w:rPr>
      </w:pPr>
      <w:r>
        <w:rPr>
          <w:rFonts w:ascii="宋体" w:hAnsi="宋体" w:hint="eastAsia"/>
          <w:sz w:val="24"/>
        </w:rPr>
        <w:t>1、</w:t>
      </w:r>
      <w:r>
        <w:rPr>
          <w:rFonts w:hint="eastAsia"/>
          <w:sz w:val="24"/>
        </w:rPr>
        <w:t>根据《工业和信息化部、国家统计局、国家发展和改革委员会、财政部关于印发中小企业划型规定的通知》（工信部联企业【</w:t>
      </w:r>
      <w:r>
        <w:rPr>
          <w:rFonts w:hint="eastAsia"/>
          <w:sz w:val="24"/>
        </w:rPr>
        <w:t>2011</w:t>
      </w:r>
      <w:r>
        <w:rPr>
          <w:rFonts w:hint="eastAsia"/>
          <w:sz w:val="24"/>
        </w:rPr>
        <w:t>】</w:t>
      </w:r>
      <w:r>
        <w:rPr>
          <w:rFonts w:hint="eastAsia"/>
          <w:sz w:val="24"/>
        </w:rPr>
        <w:t>300</w:t>
      </w:r>
      <w:r>
        <w:rPr>
          <w:rFonts w:hint="eastAsia"/>
          <w:sz w:val="24"/>
        </w:rPr>
        <w:t>号）规定的划分标准，本公司为（请填写：中型、小型、微型）企业。</w:t>
      </w:r>
    </w:p>
    <w:p w14:paraId="35051B0E" w14:textId="77777777" w:rsidR="00133A57" w:rsidRDefault="00133A57">
      <w:pPr>
        <w:spacing w:line="360" w:lineRule="auto"/>
        <w:ind w:firstLineChars="200" w:firstLine="480"/>
        <w:rPr>
          <w:sz w:val="24"/>
        </w:rPr>
      </w:pPr>
      <w:r>
        <w:rPr>
          <w:rFonts w:ascii="宋体" w:hAnsi="宋体" w:hint="eastAsia"/>
          <w:sz w:val="24"/>
        </w:rPr>
        <w:t>2、</w:t>
      </w:r>
      <w:r>
        <w:rPr>
          <w:rFonts w:hint="eastAsia"/>
          <w:sz w:val="24"/>
        </w:rPr>
        <w:t>本公司参加单位的项目采购活动提供本企业制造的货物。由本企业承担工程、提供服务，或者提供其他（请填写：中型、小型、微型）企业制造的货物。本条所称货物不包括使用大型企业注册商标的货物。</w:t>
      </w:r>
    </w:p>
    <w:p w14:paraId="35051B0F" w14:textId="77777777" w:rsidR="00133A57" w:rsidRDefault="00133A57">
      <w:pPr>
        <w:spacing w:line="360" w:lineRule="auto"/>
        <w:ind w:firstLineChars="200" w:firstLine="480"/>
        <w:rPr>
          <w:sz w:val="24"/>
        </w:rPr>
      </w:pPr>
      <w:r>
        <w:rPr>
          <w:rFonts w:hint="eastAsia"/>
          <w:sz w:val="24"/>
        </w:rPr>
        <w:t>本公司对上述声明的真实性负责。如有虚假，将依法承担相应责任。</w:t>
      </w:r>
    </w:p>
    <w:p w14:paraId="35051B10" w14:textId="77777777" w:rsidR="00133A57" w:rsidRDefault="00133A57">
      <w:pPr>
        <w:spacing w:line="360" w:lineRule="auto"/>
        <w:ind w:firstLineChars="200" w:firstLine="480"/>
        <w:rPr>
          <w:sz w:val="24"/>
        </w:rPr>
      </w:pPr>
    </w:p>
    <w:p w14:paraId="35051B11" w14:textId="77777777" w:rsidR="00133A57" w:rsidRDefault="00133A57">
      <w:pPr>
        <w:jc w:val="right"/>
        <w:rPr>
          <w:sz w:val="24"/>
        </w:rPr>
      </w:pPr>
    </w:p>
    <w:p w14:paraId="35051B12" w14:textId="77777777" w:rsidR="00133A57" w:rsidRDefault="00133A57">
      <w:pPr>
        <w:jc w:val="right"/>
        <w:rPr>
          <w:sz w:val="24"/>
        </w:rPr>
      </w:pPr>
      <w:r>
        <w:rPr>
          <w:rFonts w:hint="eastAsia"/>
          <w:sz w:val="24"/>
        </w:rPr>
        <w:t>企业盖章（公章）：</w:t>
      </w:r>
    </w:p>
    <w:p w14:paraId="35051B13" w14:textId="77777777" w:rsidR="00133A57" w:rsidRDefault="00133A57">
      <w:pPr>
        <w:jc w:val="right"/>
        <w:rPr>
          <w:sz w:val="24"/>
        </w:rPr>
      </w:pPr>
    </w:p>
    <w:p w14:paraId="35051B14" w14:textId="77777777" w:rsidR="00133A57" w:rsidRDefault="00133A57">
      <w:pPr>
        <w:jc w:val="right"/>
        <w:rPr>
          <w:sz w:val="24"/>
        </w:rPr>
      </w:pPr>
    </w:p>
    <w:p w14:paraId="35051B15" w14:textId="77777777" w:rsidR="00133A57" w:rsidRDefault="00133A57">
      <w:pPr>
        <w:jc w:val="right"/>
        <w:rPr>
          <w:sz w:val="24"/>
        </w:rPr>
      </w:pPr>
      <w:r>
        <w:rPr>
          <w:rFonts w:hint="eastAsia"/>
          <w:sz w:val="24"/>
        </w:rPr>
        <w:t>授权代表签字：</w:t>
      </w:r>
    </w:p>
    <w:p w14:paraId="35051B16" w14:textId="77777777" w:rsidR="00133A57" w:rsidRDefault="00133A57">
      <w:pPr>
        <w:jc w:val="right"/>
        <w:rPr>
          <w:sz w:val="24"/>
        </w:rPr>
      </w:pPr>
    </w:p>
    <w:p w14:paraId="35051B17" w14:textId="77777777" w:rsidR="00133A57" w:rsidRDefault="00133A57">
      <w:pPr>
        <w:jc w:val="right"/>
        <w:rPr>
          <w:sz w:val="24"/>
        </w:rPr>
      </w:pPr>
    </w:p>
    <w:p w14:paraId="35051B18" w14:textId="77777777" w:rsidR="00133A57" w:rsidRDefault="00133A57">
      <w:pPr>
        <w:jc w:val="right"/>
        <w:rPr>
          <w:rFonts w:hAnsi="宋体"/>
          <w:b/>
          <w:sz w:val="24"/>
          <w:szCs w:val="24"/>
        </w:rPr>
      </w:pPr>
      <w:r>
        <w:rPr>
          <w:rFonts w:hint="eastAsia"/>
          <w:sz w:val="24"/>
        </w:rPr>
        <w:t>年月日</w:t>
      </w:r>
    </w:p>
    <w:p w14:paraId="35051B19" w14:textId="77777777" w:rsidR="00133A57" w:rsidRDefault="00133A57">
      <w:pPr>
        <w:rPr>
          <w:rFonts w:hAnsi="宋体"/>
          <w:szCs w:val="24"/>
        </w:rPr>
      </w:pPr>
    </w:p>
    <w:p w14:paraId="35051B1A" w14:textId="77777777" w:rsidR="00133A57" w:rsidRDefault="00133A57">
      <w:pPr>
        <w:rPr>
          <w:rFonts w:hAnsi="宋体"/>
          <w:sz w:val="24"/>
          <w:szCs w:val="24"/>
        </w:rPr>
      </w:pPr>
    </w:p>
    <w:p w14:paraId="35051B1B" w14:textId="77777777" w:rsidR="00133A57" w:rsidRDefault="00133A57">
      <w:pPr>
        <w:rPr>
          <w:rFonts w:hAnsi="宋体"/>
          <w:sz w:val="24"/>
          <w:szCs w:val="24"/>
        </w:rPr>
      </w:pPr>
      <w:r>
        <w:rPr>
          <w:rFonts w:hAnsi="宋体" w:hint="eastAsia"/>
          <w:b/>
          <w:sz w:val="24"/>
          <w:szCs w:val="24"/>
        </w:rPr>
        <w:t>注：</w:t>
      </w:r>
      <w:r>
        <w:rPr>
          <w:rFonts w:hAnsi="宋体" w:hint="eastAsia"/>
          <w:sz w:val="24"/>
          <w:szCs w:val="24"/>
        </w:rPr>
        <w:t>本</w:t>
      </w:r>
      <w:proofErr w:type="gramStart"/>
      <w:r>
        <w:rPr>
          <w:rFonts w:hAnsi="宋体" w:hint="eastAsia"/>
          <w:sz w:val="24"/>
          <w:szCs w:val="24"/>
        </w:rPr>
        <w:t>声明函须按</w:t>
      </w:r>
      <w:proofErr w:type="gramEnd"/>
      <w:r>
        <w:rPr>
          <w:rFonts w:hAnsi="宋体" w:hint="eastAsia"/>
          <w:sz w:val="24"/>
          <w:szCs w:val="24"/>
        </w:rPr>
        <w:t>要求加盖单位公章、授权代表签字或盖章，并提供原件装订在</w:t>
      </w:r>
      <w:r w:rsidR="00706D81">
        <w:rPr>
          <w:rFonts w:hAnsi="宋体" w:hint="eastAsia"/>
          <w:sz w:val="24"/>
          <w:szCs w:val="24"/>
        </w:rPr>
        <w:t>投标文件</w:t>
      </w:r>
      <w:r>
        <w:rPr>
          <w:rFonts w:hAnsi="宋体" w:hint="eastAsia"/>
          <w:sz w:val="24"/>
          <w:szCs w:val="24"/>
        </w:rPr>
        <w:t>正本中。</w:t>
      </w:r>
    </w:p>
    <w:p w14:paraId="35051B1C" w14:textId="77777777" w:rsidR="00706D81" w:rsidRDefault="00706D81">
      <w:pPr>
        <w:rPr>
          <w:rFonts w:hAnsi="宋体"/>
          <w:sz w:val="24"/>
          <w:szCs w:val="24"/>
        </w:rPr>
      </w:pPr>
    </w:p>
    <w:p w14:paraId="35051B1D" w14:textId="26411EC2" w:rsidR="00133A57" w:rsidRDefault="00706D81">
      <w:pPr>
        <w:pStyle w:val="21"/>
        <w:spacing w:before="0" w:after="0" w:line="360" w:lineRule="auto"/>
        <w:rPr>
          <w:rFonts w:hAnsi="宋体"/>
          <w:b w:val="0"/>
          <w:sz w:val="24"/>
          <w:szCs w:val="24"/>
        </w:rPr>
      </w:pPr>
      <w:r>
        <w:rPr>
          <w:rFonts w:hAnsi="宋体"/>
          <w:sz w:val="24"/>
          <w:szCs w:val="24"/>
        </w:rPr>
        <w:br w:type="page"/>
      </w:r>
      <w:bookmarkStart w:id="84" w:name="_Toc433225944"/>
      <w:bookmarkStart w:id="85" w:name="_Toc497424232"/>
      <w:r w:rsidR="00133A57">
        <w:rPr>
          <w:rFonts w:hAnsi="宋体"/>
          <w:sz w:val="28"/>
        </w:rPr>
        <w:lastRenderedPageBreak/>
        <w:t>附件十</w:t>
      </w:r>
      <w:r w:rsidR="00681913">
        <w:rPr>
          <w:rFonts w:hAnsi="宋体" w:hint="eastAsia"/>
          <w:sz w:val="28"/>
        </w:rPr>
        <w:t>三</w:t>
      </w:r>
      <w:r w:rsidR="00EB0DCF">
        <w:rPr>
          <w:rFonts w:hAnsi="宋体" w:hint="eastAsia"/>
          <w:sz w:val="28"/>
        </w:rPr>
        <w:t xml:space="preserve">         </w:t>
      </w:r>
      <w:r w:rsidR="00133A57">
        <w:rPr>
          <w:rFonts w:hAnsi="宋体" w:hint="eastAsia"/>
          <w:sz w:val="28"/>
        </w:rPr>
        <w:t>关于印发中小企业划型标准规定的通知</w:t>
      </w:r>
      <w:bookmarkEnd w:id="84"/>
      <w:bookmarkEnd w:id="85"/>
    </w:p>
    <w:p w14:paraId="35051B1E" w14:textId="77777777" w:rsidR="00133A57" w:rsidRDefault="00133A57">
      <w:pPr>
        <w:pStyle w:val="afb"/>
        <w:spacing w:before="240" w:after="240" w:line="360" w:lineRule="auto"/>
        <w:ind w:firstLine="482"/>
        <w:jc w:val="center"/>
        <w:rPr>
          <w:sz w:val="24"/>
          <w:szCs w:val="24"/>
        </w:rPr>
      </w:pPr>
      <w:r>
        <w:rPr>
          <w:rFonts w:hint="eastAsia"/>
          <w:sz w:val="24"/>
          <w:szCs w:val="24"/>
        </w:rPr>
        <w:t>工信部联企业〔</w:t>
      </w:r>
      <w:r>
        <w:rPr>
          <w:rFonts w:hint="eastAsia"/>
          <w:sz w:val="24"/>
          <w:szCs w:val="24"/>
        </w:rPr>
        <w:t>2011</w:t>
      </w:r>
      <w:r>
        <w:rPr>
          <w:rFonts w:hint="eastAsia"/>
          <w:sz w:val="24"/>
          <w:szCs w:val="24"/>
        </w:rPr>
        <w:t>〕</w:t>
      </w:r>
      <w:r>
        <w:rPr>
          <w:rFonts w:hint="eastAsia"/>
          <w:sz w:val="24"/>
          <w:szCs w:val="24"/>
        </w:rPr>
        <w:t>300</w:t>
      </w:r>
      <w:r>
        <w:rPr>
          <w:rFonts w:hint="eastAsia"/>
          <w:sz w:val="24"/>
          <w:szCs w:val="24"/>
        </w:rPr>
        <w:t>号</w:t>
      </w:r>
    </w:p>
    <w:p w14:paraId="35051B1F" w14:textId="77777777" w:rsidR="00133A57" w:rsidRDefault="00133A57">
      <w:pPr>
        <w:pStyle w:val="afb"/>
        <w:spacing w:line="360" w:lineRule="auto"/>
        <w:ind w:leftChars="0" w:left="0"/>
        <w:jc w:val="left"/>
        <w:rPr>
          <w:sz w:val="24"/>
          <w:szCs w:val="24"/>
        </w:rPr>
      </w:pPr>
      <w:r>
        <w:rPr>
          <w:rFonts w:hint="eastAsia"/>
          <w:sz w:val="24"/>
          <w:szCs w:val="24"/>
        </w:rPr>
        <w:t>各省、自治区、直辖市人民政府，国务院各部委、各直属机构及有关单位：</w:t>
      </w:r>
    </w:p>
    <w:p w14:paraId="35051B20" w14:textId="77777777" w:rsidR="00133A57" w:rsidRDefault="00133A57">
      <w:pPr>
        <w:pStyle w:val="afb"/>
        <w:spacing w:line="360" w:lineRule="auto"/>
        <w:ind w:leftChars="0" w:left="0" w:firstLineChars="200" w:firstLine="480"/>
        <w:jc w:val="left"/>
        <w:rPr>
          <w:sz w:val="24"/>
          <w:szCs w:val="24"/>
        </w:rPr>
      </w:pPr>
      <w:r>
        <w:rPr>
          <w:rFonts w:hint="eastAsia"/>
          <w:sz w:val="24"/>
          <w:szCs w:val="24"/>
        </w:rPr>
        <w:t>为贯彻落实《中华人民共和国中小企业促进法》和《国务院关于进一步促进中小企业发展的若干意见》（国发〔</w:t>
      </w:r>
      <w:r>
        <w:rPr>
          <w:rFonts w:hint="eastAsia"/>
          <w:sz w:val="24"/>
          <w:szCs w:val="24"/>
        </w:rPr>
        <w:t>2009</w:t>
      </w:r>
      <w:r>
        <w:rPr>
          <w:rFonts w:hint="eastAsia"/>
          <w:sz w:val="24"/>
          <w:szCs w:val="24"/>
        </w:rPr>
        <w:t>〕</w:t>
      </w:r>
      <w:r>
        <w:rPr>
          <w:rFonts w:hint="eastAsia"/>
          <w:sz w:val="24"/>
          <w:szCs w:val="24"/>
        </w:rPr>
        <w:t>36</w:t>
      </w:r>
      <w:r>
        <w:rPr>
          <w:rFonts w:hint="eastAsia"/>
          <w:sz w:val="24"/>
          <w:szCs w:val="24"/>
        </w:rPr>
        <w:t>号），工业和信息化部、国家统计局、发展改革委、财政部研究制定了《中小企业划型标准规定》。经国务院同意，现印发给你们，请遵照执行。</w:t>
      </w:r>
    </w:p>
    <w:p w14:paraId="35051B21" w14:textId="77777777" w:rsidR="00133A57" w:rsidRDefault="00133A57">
      <w:pPr>
        <w:pStyle w:val="afb"/>
        <w:spacing w:line="360" w:lineRule="auto"/>
        <w:jc w:val="right"/>
        <w:rPr>
          <w:sz w:val="24"/>
          <w:szCs w:val="24"/>
        </w:rPr>
      </w:pPr>
      <w:r>
        <w:rPr>
          <w:rFonts w:hint="eastAsia"/>
          <w:sz w:val="24"/>
          <w:szCs w:val="24"/>
        </w:rPr>
        <w:t>工业和信息化部</w:t>
      </w:r>
    </w:p>
    <w:p w14:paraId="35051B22" w14:textId="77777777" w:rsidR="00133A57" w:rsidRDefault="00133A57">
      <w:pPr>
        <w:pStyle w:val="afb"/>
        <w:spacing w:line="360" w:lineRule="auto"/>
        <w:jc w:val="right"/>
        <w:rPr>
          <w:sz w:val="24"/>
          <w:szCs w:val="24"/>
        </w:rPr>
      </w:pPr>
      <w:r>
        <w:rPr>
          <w:rFonts w:hint="eastAsia"/>
          <w:sz w:val="24"/>
          <w:szCs w:val="24"/>
        </w:rPr>
        <w:t>国家统计局</w:t>
      </w:r>
    </w:p>
    <w:p w14:paraId="35051B23" w14:textId="77777777" w:rsidR="00133A57" w:rsidRDefault="00133A57">
      <w:pPr>
        <w:pStyle w:val="afb"/>
        <w:spacing w:line="360" w:lineRule="auto"/>
        <w:jc w:val="right"/>
        <w:rPr>
          <w:sz w:val="24"/>
          <w:szCs w:val="24"/>
        </w:rPr>
      </w:pPr>
      <w:r>
        <w:rPr>
          <w:rFonts w:hint="eastAsia"/>
          <w:sz w:val="24"/>
          <w:szCs w:val="24"/>
        </w:rPr>
        <w:t>国家发展和改革委员会</w:t>
      </w:r>
    </w:p>
    <w:p w14:paraId="35051B24" w14:textId="77777777" w:rsidR="00133A57" w:rsidRDefault="00133A57">
      <w:pPr>
        <w:pStyle w:val="afb"/>
        <w:spacing w:line="360" w:lineRule="auto"/>
        <w:jc w:val="right"/>
        <w:rPr>
          <w:sz w:val="24"/>
          <w:szCs w:val="24"/>
        </w:rPr>
      </w:pPr>
      <w:r>
        <w:rPr>
          <w:rFonts w:hint="eastAsia"/>
          <w:sz w:val="24"/>
          <w:szCs w:val="24"/>
        </w:rPr>
        <w:t>财政部</w:t>
      </w:r>
    </w:p>
    <w:p w14:paraId="35051B25" w14:textId="77777777" w:rsidR="00133A57" w:rsidRDefault="00133A57">
      <w:pPr>
        <w:pStyle w:val="afb"/>
        <w:spacing w:line="360" w:lineRule="auto"/>
        <w:jc w:val="right"/>
        <w:rPr>
          <w:sz w:val="24"/>
          <w:szCs w:val="24"/>
        </w:rPr>
      </w:pPr>
      <w:r>
        <w:rPr>
          <w:rFonts w:hint="eastAsia"/>
          <w:sz w:val="24"/>
          <w:szCs w:val="24"/>
        </w:rPr>
        <w:t>二○一一年六月十八日</w:t>
      </w:r>
    </w:p>
    <w:p w14:paraId="35051B26" w14:textId="77777777" w:rsidR="00133A57" w:rsidRDefault="00133A57">
      <w:pPr>
        <w:pStyle w:val="afb"/>
        <w:spacing w:line="360" w:lineRule="auto"/>
        <w:jc w:val="center"/>
        <w:rPr>
          <w:b/>
          <w:sz w:val="24"/>
          <w:szCs w:val="24"/>
        </w:rPr>
      </w:pPr>
      <w:r>
        <w:rPr>
          <w:rFonts w:hint="eastAsia"/>
          <w:b/>
          <w:sz w:val="24"/>
          <w:szCs w:val="24"/>
        </w:rPr>
        <w:t>中小企业划型标准规定</w:t>
      </w:r>
    </w:p>
    <w:p w14:paraId="35051B27" w14:textId="77777777" w:rsidR="00133A57" w:rsidRDefault="00133A57">
      <w:pPr>
        <w:pStyle w:val="afb"/>
        <w:spacing w:line="360" w:lineRule="auto"/>
        <w:ind w:leftChars="0" w:left="0" w:firstLineChars="200" w:firstLine="480"/>
        <w:jc w:val="left"/>
        <w:rPr>
          <w:sz w:val="24"/>
          <w:szCs w:val="24"/>
        </w:rPr>
      </w:pPr>
      <w:r>
        <w:rPr>
          <w:rFonts w:hint="eastAsia"/>
          <w:sz w:val="24"/>
          <w:szCs w:val="24"/>
        </w:rPr>
        <w:t>一、根据《中华人民共和国中小企业促进法》和《国务院关于进一步促进中小企业发展的若干意见》</w:t>
      </w:r>
      <w:r>
        <w:rPr>
          <w:rFonts w:hint="eastAsia"/>
          <w:sz w:val="24"/>
          <w:szCs w:val="24"/>
        </w:rPr>
        <w:t>(</w:t>
      </w:r>
      <w:r>
        <w:rPr>
          <w:rFonts w:hint="eastAsia"/>
          <w:sz w:val="24"/>
          <w:szCs w:val="24"/>
        </w:rPr>
        <w:t>国发〔</w:t>
      </w:r>
      <w:r>
        <w:rPr>
          <w:rFonts w:hint="eastAsia"/>
          <w:sz w:val="24"/>
          <w:szCs w:val="24"/>
        </w:rPr>
        <w:t>2009</w:t>
      </w:r>
      <w:r>
        <w:rPr>
          <w:rFonts w:hint="eastAsia"/>
          <w:sz w:val="24"/>
          <w:szCs w:val="24"/>
        </w:rPr>
        <w:t>〕</w:t>
      </w:r>
      <w:r>
        <w:rPr>
          <w:rFonts w:hint="eastAsia"/>
          <w:sz w:val="24"/>
          <w:szCs w:val="24"/>
        </w:rPr>
        <w:t>36</w:t>
      </w:r>
      <w:r>
        <w:rPr>
          <w:rFonts w:hint="eastAsia"/>
          <w:sz w:val="24"/>
          <w:szCs w:val="24"/>
        </w:rPr>
        <w:t>号</w:t>
      </w:r>
      <w:r>
        <w:rPr>
          <w:rFonts w:hint="eastAsia"/>
          <w:sz w:val="24"/>
          <w:szCs w:val="24"/>
        </w:rPr>
        <w:t>)</w:t>
      </w:r>
      <w:r>
        <w:rPr>
          <w:rFonts w:hint="eastAsia"/>
          <w:sz w:val="24"/>
          <w:szCs w:val="24"/>
        </w:rPr>
        <w:t>，制定本规定。</w:t>
      </w:r>
    </w:p>
    <w:p w14:paraId="35051B28" w14:textId="77777777" w:rsidR="00133A57" w:rsidRDefault="00133A57">
      <w:pPr>
        <w:pStyle w:val="afb"/>
        <w:spacing w:line="360" w:lineRule="auto"/>
        <w:ind w:leftChars="0" w:left="0" w:firstLineChars="200" w:firstLine="480"/>
        <w:jc w:val="left"/>
        <w:rPr>
          <w:sz w:val="24"/>
          <w:szCs w:val="24"/>
        </w:rPr>
      </w:pPr>
      <w:r>
        <w:rPr>
          <w:rFonts w:hint="eastAsia"/>
          <w:sz w:val="24"/>
          <w:szCs w:val="24"/>
        </w:rPr>
        <w:t>二、中小企业划分为中型、小型、微型三种类型，具体标准根据企业从业人员、营业收入、资产总额等指标，结合行业特点制定。</w:t>
      </w:r>
    </w:p>
    <w:p w14:paraId="35051B29" w14:textId="77777777" w:rsidR="00133A57" w:rsidRDefault="00133A57">
      <w:pPr>
        <w:pStyle w:val="afb"/>
        <w:spacing w:line="360" w:lineRule="auto"/>
        <w:ind w:leftChars="0" w:left="0" w:firstLineChars="200" w:firstLine="480"/>
        <w:jc w:val="left"/>
        <w:rPr>
          <w:sz w:val="24"/>
          <w:szCs w:val="24"/>
        </w:rPr>
      </w:pPr>
      <w:r>
        <w:rPr>
          <w:rFonts w:hint="eastAsia"/>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5051B2A" w14:textId="77777777" w:rsidR="00133A57" w:rsidRDefault="00133A57">
      <w:pPr>
        <w:pStyle w:val="afb"/>
        <w:spacing w:line="360" w:lineRule="auto"/>
        <w:jc w:val="left"/>
        <w:rPr>
          <w:sz w:val="24"/>
          <w:szCs w:val="24"/>
        </w:rPr>
      </w:pPr>
      <w:r>
        <w:rPr>
          <w:rFonts w:hint="eastAsia"/>
          <w:sz w:val="24"/>
          <w:szCs w:val="24"/>
        </w:rPr>
        <w:t>四、各行业划型标准为：</w:t>
      </w:r>
    </w:p>
    <w:p w14:paraId="35051B2B" w14:textId="77777777" w:rsidR="00133A57" w:rsidRDefault="00133A57">
      <w:pPr>
        <w:pStyle w:val="afb"/>
        <w:spacing w:line="360" w:lineRule="auto"/>
        <w:ind w:leftChars="0" w:left="0" w:firstLineChars="175" w:firstLine="420"/>
        <w:jc w:val="left"/>
        <w:rPr>
          <w:sz w:val="24"/>
          <w:szCs w:val="24"/>
        </w:rPr>
      </w:pPr>
      <w:r>
        <w:rPr>
          <w:rFonts w:hint="eastAsia"/>
          <w:sz w:val="24"/>
          <w:szCs w:val="24"/>
        </w:rPr>
        <w:lastRenderedPageBreak/>
        <w:t>（一）农、林、牧、渔业。营业收入</w:t>
      </w:r>
      <w:r>
        <w:rPr>
          <w:rFonts w:hint="eastAsia"/>
          <w:sz w:val="24"/>
          <w:szCs w:val="24"/>
        </w:rPr>
        <w:t>20000</w:t>
      </w:r>
      <w:r>
        <w:rPr>
          <w:rFonts w:hint="eastAsia"/>
          <w:sz w:val="24"/>
          <w:szCs w:val="24"/>
        </w:rPr>
        <w:t>万元以下的为中小微型企业。其中，营业收入</w:t>
      </w:r>
      <w:r>
        <w:rPr>
          <w:rFonts w:hint="eastAsia"/>
          <w:sz w:val="24"/>
          <w:szCs w:val="24"/>
        </w:rPr>
        <w:t>500</w:t>
      </w:r>
      <w:r>
        <w:rPr>
          <w:rFonts w:hint="eastAsia"/>
          <w:sz w:val="24"/>
          <w:szCs w:val="24"/>
        </w:rPr>
        <w:t>万元及以上的为中型企业，营业收入</w:t>
      </w:r>
      <w:r>
        <w:rPr>
          <w:rFonts w:hint="eastAsia"/>
          <w:sz w:val="24"/>
          <w:szCs w:val="24"/>
        </w:rPr>
        <w:t>50</w:t>
      </w:r>
      <w:r>
        <w:rPr>
          <w:rFonts w:hint="eastAsia"/>
          <w:sz w:val="24"/>
          <w:szCs w:val="24"/>
        </w:rPr>
        <w:t>万元及以上的为小型企业，营业收入</w:t>
      </w:r>
      <w:r>
        <w:rPr>
          <w:rFonts w:hint="eastAsia"/>
          <w:sz w:val="24"/>
          <w:szCs w:val="24"/>
        </w:rPr>
        <w:t>50</w:t>
      </w:r>
      <w:r>
        <w:rPr>
          <w:rFonts w:hint="eastAsia"/>
          <w:sz w:val="24"/>
          <w:szCs w:val="24"/>
        </w:rPr>
        <w:t>万元以下的为微型企业。</w:t>
      </w:r>
    </w:p>
    <w:p w14:paraId="35051B2C" w14:textId="77777777" w:rsidR="00133A57" w:rsidRDefault="00133A57" w:rsidP="005C1592">
      <w:pPr>
        <w:pStyle w:val="afb"/>
        <w:spacing w:line="360" w:lineRule="auto"/>
        <w:ind w:leftChars="0" w:left="0" w:firstLineChars="177" w:firstLine="425"/>
        <w:jc w:val="left"/>
        <w:rPr>
          <w:sz w:val="24"/>
          <w:szCs w:val="24"/>
        </w:rPr>
      </w:pPr>
      <w:r>
        <w:rPr>
          <w:rFonts w:hint="eastAsia"/>
          <w:sz w:val="24"/>
          <w:szCs w:val="24"/>
        </w:rPr>
        <w:t>（二）工业。从业人员</w:t>
      </w:r>
      <w:r>
        <w:rPr>
          <w:rFonts w:hint="eastAsia"/>
          <w:sz w:val="24"/>
          <w:szCs w:val="24"/>
        </w:rPr>
        <w:t>1000</w:t>
      </w:r>
      <w:r>
        <w:rPr>
          <w:rFonts w:hint="eastAsia"/>
          <w:sz w:val="24"/>
          <w:szCs w:val="24"/>
        </w:rPr>
        <w:t>人以下或营业收入</w:t>
      </w:r>
      <w:r>
        <w:rPr>
          <w:rFonts w:hint="eastAsia"/>
          <w:sz w:val="24"/>
          <w:szCs w:val="24"/>
        </w:rPr>
        <w:t>40000</w:t>
      </w:r>
      <w:r>
        <w:rPr>
          <w:rFonts w:hint="eastAsia"/>
          <w:sz w:val="24"/>
          <w:szCs w:val="24"/>
        </w:rPr>
        <w:t>万元以下的为中小微型企业。其中，从业人员</w:t>
      </w:r>
      <w:r>
        <w:rPr>
          <w:rFonts w:hint="eastAsia"/>
          <w:sz w:val="24"/>
          <w:szCs w:val="24"/>
        </w:rPr>
        <w:t>300</w:t>
      </w:r>
      <w:r>
        <w:rPr>
          <w:rFonts w:hint="eastAsia"/>
          <w:sz w:val="24"/>
          <w:szCs w:val="24"/>
        </w:rPr>
        <w:t>人及以上，且营业收入</w:t>
      </w:r>
      <w:r>
        <w:rPr>
          <w:rFonts w:hint="eastAsia"/>
          <w:sz w:val="24"/>
          <w:szCs w:val="24"/>
        </w:rPr>
        <w:t>2000</w:t>
      </w:r>
      <w:r>
        <w:rPr>
          <w:rFonts w:hint="eastAsia"/>
          <w:sz w:val="24"/>
          <w:szCs w:val="24"/>
        </w:rPr>
        <w:t>万元及以上的为中型企业；从业人员</w:t>
      </w:r>
      <w:r>
        <w:rPr>
          <w:rFonts w:hint="eastAsia"/>
          <w:sz w:val="24"/>
          <w:szCs w:val="24"/>
        </w:rPr>
        <w:t>20</w:t>
      </w:r>
      <w:r>
        <w:rPr>
          <w:rFonts w:hint="eastAsia"/>
          <w:sz w:val="24"/>
          <w:szCs w:val="24"/>
        </w:rPr>
        <w:t>人及以上，且营业收入</w:t>
      </w:r>
      <w:r>
        <w:rPr>
          <w:rFonts w:hint="eastAsia"/>
          <w:sz w:val="24"/>
          <w:szCs w:val="24"/>
        </w:rPr>
        <w:t>300</w:t>
      </w:r>
      <w:r>
        <w:rPr>
          <w:rFonts w:hint="eastAsia"/>
          <w:sz w:val="24"/>
          <w:szCs w:val="24"/>
        </w:rPr>
        <w:t>万元及以上的为小型企业；从业人员</w:t>
      </w:r>
      <w:r>
        <w:rPr>
          <w:rFonts w:hint="eastAsia"/>
          <w:sz w:val="24"/>
          <w:szCs w:val="24"/>
        </w:rPr>
        <w:t>20</w:t>
      </w:r>
      <w:r>
        <w:rPr>
          <w:rFonts w:hint="eastAsia"/>
          <w:sz w:val="24"/>
          <w:szCs w:val="24"/>
        </w:rPr>
        <w:t>人以下或营业收入</w:t>
      </w:r>
      <w:r>
        <w:rPr>
          <w:rFonts w:hint="eastAsia"/>
          <w:sz w:val="24"/>
          <w:szCs w:val="24"/>
        </w:rPr>
        <w:t>300</w:t>
      </w:r>
      <w:r>
        <w:rPr>
          <w:rFonts w:hint="eastAsia"/>
          <w:sz w:val="24"/>
          <w:szCs w:val="24"/>
        </w:rPr>
        <w:t>万元以下的为微型企业。</w:t>
      </w:r>
    </w:p>
    <w:p w14:paraId="35051B2D" w14:textId="77777777" w:rsidR="00133A57" w:rsidRDefault="00133A57">
      <w:pPr>
        <w:pStyle w:val="afb"/>
        <w:spacing w:line="360" w:lineRule="auto"/>
        <w:ind w:leftChars="0" w:left="0" w:firstLineChars="175" w:firstLine="420"/>
        <w:jc w:val="left"/>
        <w:rPr>
          <w:sz w:val="24"/>
          <w:szCs w:val="24"/>
        </w:rPr>
      </w:pPr>
      <w:r>
        <w:rPr>
          <w:rFonts w:hint="eastAsia"/>
          <w:sz w:val="24"/>
          <w:szCs w:val="24"/>
        </w:rPr>
        <w:t>（三）建筑业。营业收入</w:t>
      </w:r>
      <w:r>
        <w:rPr>
          <w:rFonts w:hint="eastAsia"/>
          <w:sz w:val="24"/>
          <w:szCs w:val="24"/>
        </w:rPr>
        <w:t>80000</w:t>
      </w:r>
      <w:r>
        <w:rPr>
          <w:rFonts w:hint="eastAsia"/>
          <w:sz w:val="24"/>
          <w:szCs w:val="24"/>
        </w:rPr>
        <w:t>万元以下或资产总额</w:t>
      </w:r>
      <w:r>
        <w:rPr>
          <w:rFonts w:hint="eastAsia"/>
          <w:sz w:val="24"/>
          <w:szCs w:val="24"/>
        </w:rPr>
        <w:t>80000</w:t>
      </w:r>
      <w:r>
        <w:rPr>
          <w:rFonts w:hint="eastAsia"/>
          <w:sz w:val="24"/>
          <w:szCs w:val="24"/>
        </w:rPr>
        <w:t>万元以下的为中小微型企业。其中，营业收入</w:t>
      </w:r>
      <w:r>
        <w:rPr>
          <w:rFonts w:hint="eastAsia"/>
          <w:sz w:val="24"/>
          <w:szCs w:val="24"/>
        </w:rPr>
        <w:t>6000</w:t>
      </w:r>
      <w:r>
        <w:rPr>
          <w:rFonts w:hint="eastAsia"/>
          <w:sz w:val="24"/>
          <w:szCs w:val="24"/>
        </w:rPr>
        <w:t>万元及以上，且资产总额</w:t>
      </w:r>
      <w:r>
        <w:rPr>
          <w:rFonts w:hint="eastAsia"/>
          <w:sz w:val="24"/>
          <w:szCs w:val="24"/>
        </w:rPr>
        <w:t>5000</w:t>
      </w:r>
      <w:r>
        <w:rPr>
          <w:rFonts w:hint="eastAsia"/>
          <w:sz w:val="24"/>
          <w:szCs w:val="24"/>
        </w:rPr>
        <w:t>万元及以上的为中型企业；营业收入</w:t>
      </w:r>
      <w:r>
        <w:rPr>
          <w:rFonts w:hint="eastAsia"/>
          <w:sz w:val="24"/>
          <w:szCs w:val="24"/>
        </w:rPr>
        <w:t>300</w:t>
      </w:r>
      <w:r>
        <w:rPr>
          <w:rFonts w:hint="eastAsia"/>
          <w:sz w:val="24"/>
          <w:szCs w:val="24"/>
        </w:rPr>
        <w:t>万元及以上，且资产总额</w:t>
      </w:r>
      <w:r>
        <w:rPr>
          <w:rFonts w:hint="eastAsia"/>
          <w:sz w:val="24"/>
          <w:szCs w:val="24"/>
        </w:rPr>
        <w:t>300</w:t>
      </w:r>
      <w:r>
        <w:rPr>
          <w:rFonts w:hint="eastAsia"/>
          <w:sz w:val="24"/>
          <w:szCs w:val="24"/>
        </w:rPr>
        <w:t>万元及以上的为小型企业；营业收入</w:t>
      </w:r>
      <w:r>
        <w:rPr>
          <w:rFonts w:hint="eastAsia"/>
          <w:sz w:val="24"/>
          <w:szCs w:val="24"/>
        </w:rPr>
        <w:t>300</w:t>
      </w:r>
      <w:r>
        <w:rPr>
          <w:rFonts w:hint="eastAsia"/>
          <w:sz w:val="24"/>
          <w:szCs w:val="24"/>
        </w:rPr>
        <w:t>万元以下或资产总额</w:t>
      </w:r>
      <w:r>
        <w:rPr>
          <w:rFonts w:hint="eastAsia"/>
          <w:sz w:val="24"/>
          <w:szCs w:val="24"/>
        </w:rPr>
        <w:t>300</w:t>
      </w:r>
      <w:r>
        <w:rPr>
          <w:rFonts w:hint="eastAsia"/>
          <w:sz w:val="24"/>
          <w:szCs w:val="24"/>
        </w:rPr>
        <w:t>万元以下的为微型企业。</w:t>
      </w:r>
    </w:p>
    <w:p w14:paraId="35051B2E"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（四）批发业。从业人员</w:t>
      </w:r>
      <w:r>
        <w:rPr>
          <w:rFonts w:hint="eastAsia"/>
          <w:sz w:val="24"/>
          <w:szCs w:val="24"/>
        </w:rPr>
        <w:t>200</w:t>
      </w:r>
      <w:r>
        <w:rPr>
          <w:rFonts w:hint="eastAsia"/>
          <w:sz w:val="24"/>
          <w:szCs w:val="24"/>
        </w:rPr>
        <w:t>人以下或营业收入</w:t>
      </w:r>
      <w:r>
        <w:rPr>
          <w:rFonts w:hint="eastAsia"/>
          <w:sz w:val="24"/>
          <w:szCs w:val="24"/>
        </w:rPr>
        <w:t>40000</w:t>
      </w:r>
      <w:r>
        <w:rPr>
          <w:rFonts w:hint="eastAsia"/>
          <w:sz w:val="24"/>
          <w:szCs w:val="24"/>
        </w:rPr>
        <w:t>万元以下的为中小微型企业。其中，从业人员</w:t>
      </w:r>
      <w:r>
        <w:rPr>
          <w:rFonts w:hint="eastAsia"/>
          <w:sz w:val="24"/>
          <w:szCs w:val="24"/>
        </w:rPr>
        <w:t>20</w:t>
      </w:r>
      <w:r>
        <w:rPr>
          <w:rFonts w:hint="eastAsia"/>
          <w:sz w:val="24"/>
          <w:szCs w:val="24"/>
        </w:rPr>
        <w:t>人及以上，且营业收入</w:t>
      </w:r>
      <w:r>
        <w:rPr>
          <w:rFonts w:hint="eastAsia"/>
          <w:sz w:val="24"/>
          <w:szCs w:val="24"/>
        </w:rPr>
        <w:t>5000</w:t>
      </w:r>
      <w:r>
        <w:rPr>
          <w:rFonts w:hint="eastAsia"/>
          <w:sz w:val="24"/>
          <w:szCs w:val="24"/>
        </w:rPr>
        <w:t>万元及以上的为中型企业；从业人员</w:t>
      </w:r>
      <w:r>
        <w:rPr>
          <w:rFonts w:hint="eastAsia"/>
          <w:sz w:val="24"/>
          <w:szCs w:val="24"/>
        </w:rPr>
        <w:t>5</w:t>
      </w:r>
      <w:r>
        <w:rPr>
          <w:rFonts w:hint="eastAsia"/>
          <w:sz w:val="24"/>
          <w:szCs w:val="24"/>
        </w:rPr>
        <w:t>人及以上，且营业收入</w:t>
      </w:r>
      <w:r>
        <w:rPr>
          <w:rFonts w:hint="eastAsia"/>
          <w:sz w:val="24"/>
          <w:szCs w:val="24"/>
        </w:rPr>
        <w:t>1000</w:t>
      </w:r>
      <w:r>
        <w:rPr>
          <w:rFonts w:hint="eastAsia"/>
          <w:sz w:val="24"/>
          <w:szCs w:val="24"/>
        </w:rPr>
        <w:t>万元及以上的为小型企业；从业人员</w:t>
      </w:r>
      <w:r>
        <w:rPr>
          <w:rFonts w:hint="eastAsia"/>
          <w:sz w:val="24"/>
          <w:szCs w:val="24"/>
        </w:rPr>
        <w:t>5</w:t>
      </w:r>
      <w:r>
        <w:rPr>
          <w:rFonts w:hint="eastAsia"/>
          <w:sz w:val="24"/>
          <w:szCs w:val="24"/>
        </w:rPr>
        <w:t>人以下或营业收入</w:t>
      </w:r>
      <w:r>
        <w:rPr>
          <w:rFonts w:hint="eastAsia"/>
          <w:sz w:val="24"/>
          <w:szCs w:val="24"/>
        </w:rPr>
        <w:t>1000</w:t>
      </w:r>
      <w:r>
        <w:rPr>
          <w:rFonts w:hint="eastAsia"/>
          <w:sz w:val="24"/>
          <w:szCs w:val="24"/>
        </w:rPr>
        <w:t>万元以下的为微型企业。</w:t>
      </w:r>
    </w:p>
    <w:p w14:paraId="35051B2F" w14:textId="77777777" w:rsidR="00133A57" w:rsidRDefault="00133A57">
      <w:pPr>
        <w:pStyle w:val="afb"/>
        <w:spacing w:line="360" w:lineRule="auto"/>
        <w:ind w:leftChars="0" w:left="0" w:firstLineChars="175" w:firstLine="420"/>
        <w:jc w:val="left"/>
        <w:rPr>
          <w:sz w:val="24"/>
          <w:szCs w:val="24"/>
        </w:rPr>
      </w:pPr>
      <w:r>
        <w:rPr>
          <w:rFonts w:hint="eastAsia"/>
          <w:sz w:val="24"/>
          <w:szCs w:val="24"/>
        </w:rPr>
        <w:t>（五）零售业。从业人员</w:t>
      </w:r>
      <w:r>
        <w:rPr>
          <w:rFonts w:hint="eastAsia"/>
          <w:sz w:val="24"/>
          <w:szCs w:val="24"/>
        </w:rPr>
        <w:t>300</w:t>
      </w:r>
      <w:r>
        <w:rPr>
          <w:rFonts w:hint="eastAsia"/>
          <w:sz w:val="24"/>
          <w:szCs w:val="24"/>
        </w:rPr>
        <w:t>人以下或营业收入</w:t>
      </w:r>
      <w:r>
        <w:rPr>
          <w:rFonts w:hint="eastAsia"/>
          <w:sz w:val="24"/>
          <w:szCs w:val="24"/>
        </w:rPr>
        <w:t>20000</w:t>
      </w:r>
      <w:r>
        <w:rPr>
          <w:rFonts w:hint="eastAsia"/>
          <w:sz w:val="24"/>
          <w:szCs w:val="24"/>
        </w:rPr>
        <w:t>万元以下的为中小微型企业。其中，从业人员</w:t>
      </w:r>
      <w:r>
        <w:rPr>
          <w:rFonts w:hint="eastAsia"/>
          <w:sz w:val="24"/>
          <w:szCs w:val="24"/>
        </w:rPr>
        <w:t>50</w:t>
      </w:r>
      <w:r>
        <w:rPr>
          <w:rFonts w:hint="eastAsia"/>
          <w:sz w:val="24"/>
          <w:szCs w:val="24"/>
        </w:rPr>
        <w:t>人及以上，且营业收入</w:t>
      </w:r>
      <w:r>
        <w:rPr>
          <w:rFonts w:hint="eastAsia"/>
          <w:sz w:val="24"/>
          <w:szCs w:val="24"/>
        </w:rPr>
        <w:t>500</w:t>
      </w:r>
      <w:r>
        <w:rPr>
          <w:rFonts w:hint="eastAsia"/>
          <w:sz w:val="24"/>
          <w:szCs w:val="24"/>
        </w:rPr>
        <w:t>万元及以上的为中型企业；从业人员</w:t>
      </w:r>
      <w:r>
        <w:rPr>
          <w:rFonts w:hint="eastAsia"/>
          <w:sz w:val="24"/>
          <w:szCs w:val="24"/>
        </w:rPr>
        <w:t>10</w:t>
      </w:r>
      <w:r>
        <w:rPr>
          <w:rFonts w:hint="eastAsia"/>
          <w:sz w:val="24"/>
          <w:szCs w:val="24"/>
        </w:rPr>
        <w:t>人及以上，且营业收入</w:t>
      </w:r>
      <w:r>
        <w:rPr>
          <w:rFonts w:hint="eastAsia"/>
          <w:sz w:val="24"/>
          <w:szCs w:val="24"/>
        </w:rPr>
        <w:t>100</w:t>
      </w:r>
      <w:r>
        <w:rPr>
          <w:rFonts w:hint="eastAsia"/>
          <w:sz w:val="24"/>
          <w:szCs w:val="24"/>
        </w:rPr>
        <w:t>万元及以上的为小型企业；从业人员</w:t>
      </w:r>
      <w:r>
        <w:rPr>
          <w:rFonts w:hint="eastAsia"/>
          <w:sz w:val="24"/>
          <w:szCs w:val="24"/>
        </w:rPr>
        <w:t>10</w:t>
      </w:r>
      <w:r>
        <w:rPr>
          <w:rFonts w:hint="eastAsia"/>
          <w:sz w:val="24"/>
          <w:szCs w:val="24"/>
        </w:rPr>
        <w:t>人以下或营业收入</w:t>
      </w:r>
      <w:r>
        <w:rPr>
          <w:rFonts w:hint="eastAsia"/>
          <w:sz w:val="24"/>
          <w:szCs w:val="24"/>
        </w:rPr>
        <w:t>100</w:t>
      </w:r>
      <w:r>
        <w:rPr>
          <w:rFonts w:hint="eastAsia"/>
          <w:sz w:val="24"/>
          <w:szCs w:val="24"/>
        </w:rPr>
        <w:t>万元以下的为微型企业。</w:t>
      </w:r>
    </w:p>
    <w:p w14:paraId="35051B30"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（六）交通运输业。从业人员</w:t>
      </w:r>
      <w:r>
        <w:rPr>
          <w:rFonts w:hint="eastAsia"/>
          <w:sz w:val="24"/>
          <w:szCs w:val="24"/>
        </w:rPr>
        <w:t>1000</w:t>
      </w:r>
      <w:r>
        <w:rPr>
          <w:rFonts w:hint="eastAsia"/>
          <w:sz w:val="24"/>
          <w:szCs w:val="24"/>
        </w:rPr>
        <w:t>人以下或营业收入</w:t>
      </w:r>
      <w:r>
        <w:rPr>
          <w:rFonts w:hint="eastAsia"/>
          <w:sz w:val="24"/>
          <w:szCs w:val="24"/>
        </w:rPr>
        <w:t>30000</w:t>
      </w:r>
      <w:r>
        <w:rPr>
          <w:rFonts w:hint="eastAsia"/>
          <w:sz w:val="24"/>
          <w:szCs w:val="24"/>
        </w:rPr>
        <w:t>万元以下的为中小微型企业。其中，从业人员</w:t>
      </w:r>
      <w:r>
        <w:rPr>
          <w:rFonts w:hint="eastAsia"/>
          <w:sz w:val="24"/>
          <w:szCs w:val="24"/>
        </w:rPr>
        <w:t>300</w:t>
      </w:r>
      <w:r>
        <w:rPr>
          <w:rFonts w:hint="eastAsia"/>
          <w:sz w:val="24"/>
          <w:szCs w:val="24"/>
        </w:rPr>
        <w:t>人及以上，且营业收入</w:t>
      </w:r>
      <w:r>
        <w:rPr>
          <w:rFonts w:hint="eastAsia"/>
          <w:sz w:val="24"/>
          <w:szCs w:val="24"/>
        </w:rPr>
        <w:t>3000</w:t>
      </w:r>
      <w:r>
        <w:rPr>
          <w:rFonts w:hint="eastAsia"/>
          <w:sz w:val="24"/>
          <w:szCs w:val="24"/>
        </w:rPr>
        <w:t>万元及以上的为中型企业；从业人员</w:t>
      </w:r>
      <w:r>
        <w:rPr>
          <w:rFonts w:hint="eastAsia"/>
          <w:sz w:val="24"/>
          <w:szCs w:val="24"/>
        </w:rPr>
        <w:t>20</w:t>
      </w:r>
      <w:r>
        <w:rPr>
          <w:rFonts w:hint="eastAsia"/>
          <w:sz w:val="24"/>
          <w:szCs w:val="24"/>
        </w:rPr>
        <w:t>人及以上，且营业收入</w:t>
      </w:r>
      <w:r>
        <w:rPr>
          <w:rFonts w:hint="eastAsia"/>
          <w:sz w:val="24"/>
          <w:szCs w:val="24"/>
        </w:rPr>
        <w:t>200</w:t>
      </w:r>
      <w:r>
        <w:rPr>
          <w:rFonts w:hint="eastAsia"/>
          <w:sz w:val="24"/>
          <w:szCs w:val="24"/>
        </w:rPr>
        <w:t>万元及以上的为小型企业；从业人员</w:t>
      </w:r>
      <w:r>
        <w:rPr>
          <w:rFonts w:hint="eastAsia"/>
          <w:sz w:val="24"/>
          <w:szCs w:val="24"/>
        </w:rPr>
        <w:t>20</w:t>
      </w:r>
      <w:r>
        <w:rPr>
          <w:rFonts w:hint="eastAsia"/>
          <w:sz w:val="24"/>
          <w:szCs w:val="24"/>
        </w:rPr>
        <w:t>人以下或营业收入</w:t>
      </w:r>
      <w:r>
        <w:rPr>
          <w:rFonts w:hint="eastAsia"/>
          <w:sz w:val="24"/>
          <w:szCs w:val="24"/>
        </w:rPr>
        <w:t>200</w:t>
      </w:r>
      <w:r>
        <w:rPr>
          <w:rFonts w:hint="eastAsia"/>
          <w:sz w:val="24"/>
          <w:szCs w:val="24"/>
        </w:rPr>
        <w:t>万元以下的为微型企业。</w:t>
      </w:r>
    </w:p>
    <w:p w14:paraId="35051B31" w14:textId="77777777" w:rsidR="00133A57" w:rsidRDefault="00133A57">
      <w:pPr>
        <w:pStyle w:val="afb"/>
        <w:spacing w:line="360" w:lineRule="auto"/>
        <w:ind w:leftChars="0" w:left="0" w:firstLineChars="175" w:firstLine="420"/>
        <w:jc w:val="left"/>
        <w:rPr>
          <w:sz w:val="24"/>
          <w:szCs w:val="24"/>
        </w:rPr>
      </w:pPr>
      <w:r>
        <w:rPr>
          <w:rFonts w:hint="eastAsia"/>
          <w:sz w:val="24"/>
          <w:szCs w:val="24"/>
        </w:rPr>
        <w:t>（七）仓储业。从业人员</w:t>
      </w:r>
      <w:r>
        <w:rPr>
          <w:rFonts w:hint="eastAsia"/>
          <w:sz w:val="24"/>
          <w:szCs w:val="24"/>
        </w:rPr>
        <w:t>200</w:t>
      </w:r>
      <w:r>
        <w:rPr>
          <w:rFonts w:hint="eastAsia"/>
          <w:sz w:val="24"/>
          <w:szCs w:val="24"/>
        </w:rPr>
        <w:t>人以下或营业收入</w:t>
      </w:r>
      <w:r>
        <w:rPr>
          <w:rFonts w:hint="eastAsia"/>
          <w:sz w:val="24"/>
          <w:szCs w:val="24"/>
        </w:rPr>
        <w:t>30000</w:t>
      </w:r>
      <w:r>
        <w:rPr>
          <w:rFonts w:hint="eastAsia"/>
          <w:sz w:val="24"/>
          <w:szCs w:val="24"/>
        </w:rPr>
        <w:t>万元以下的为中小微型企业。其中，从业人员</w:t>
      </w:r>
      <w:r>
        <w:rPr>
          <w:rFonts w:hint="eastAsia"/>
          <w:sz w:val="24"/>
          <w:szCs w:val="24"/>
        </w:rPr>
        <w:t>100</w:t>
      </w:r>
      <w:r>
        <w:rPr>
          <w:rFonts w:hint="eastAsia"/>
          <w:sz w:val="24"/>
          <w:szCs w:val="24"/>
        </w:rPr>
        <w:t>人及以上，且营业收入</w:t>
      </w:r>
      <w:r>
        <w:rPr>
          <w:rFonts w:hint="eastAsia"/>
          <w:sz w:val="24"/>
          <w:szCs w:val="24"/>
        </w:rPr>
        <w:t>1000</w:t>
      </w:r>
      <w:r>
        <w:rPr>
          <w:rFonts w:hint="eastAsia"/>
          <w:sz w:val="24"/>
          <w:szCs w:val="24"/>
        </w:rPr>
        <w:t>万元及以上的为中型企业；从业人员</w:t>
      </w:r>
      <w:r>
        <w:rPr>
          <w:rFonts w:hint="eastAsia"/>
          <w:sz w:val="24"/>
          <w:szCs w:val="24"/>
        </w:rPr>
        <w:t>20</w:t>
      </w:r>
      <w:r>
        <w:rPr>
          <w:rFonts w:hint="eastAsia"/>
          <w:sz w:val="24"/>
          <w:szCs w:val="24"/>
        </w:rPr>
        <w:t>人及以上，且营业收入</w:t>
      </w:r>
      <w:r>
        <w:rPr>
          <w:rFonts w:hint="eastAsia"/>
          <w:sz w:val="24"/>
          <w:szCs w:val="24"/>
        </w:rPr>
        <w:t>100</w:t>
      </w:r>
      <w:r>
        <w:rPr>
          <w:rFonts w:hint="eastAsia"/>
          <w:sz w:val="24"/>
          <w:szCs w:val="24"/>
        </w:rPr>
        <w:t>万元及以上的为小型企业；从业人员</w:t>
      </w:r>
      <w:r>
        <w:rPr>
          <w:rFonts w:hint="eastAsia"/>
          <w:sz w:val="24"/>
          <w:szCs w:val="24"/>
        </w:rPr>
        <w:t>20</w:t>
      </w:r>
      <w:r>
        <w:rPr>
          <w:rFonts w:hint="eastAsia"/>
          <w:sz w:val="24"/>
          <w:szCs w:val="24"/>
        </w:rPr>
        <w:t>人以下或营业收入</w:t>
      </w:r>
      <w:r>
        <w:rPr>
          <w:rFonts w:hint="eastAsia"/>
          <w:sz w:val="24"/>
          <w:szCs w:val="24"/>
        </w:rPr>
        <w:t>100</w:t>
      </w:r>
      <w:r>
        <w:rPr>
          <w:rFonts w:hint="eastAsia"/>
          <w:sz w:val="24"/>
          <w:szCs w:val="24"/>
        </w:rPr>
        <w:t>万元以下的为微型企业。</w:t>
      </w:r>
    </w:p>
    <w:p w14:paraId="35051B32" w14:textId="77777777" w:rsidR="00133A57" w:rsidRDefault="00133A57">
      <w:pPr>
        <w:pStyle w:val="afb"/>
        <w:spacing w:line="360" w:lineRule="auto"/>
        <w:ind w:leftChars="0" w:left="0" w:firstLineChars="175" w:firstLine="420"/>
        <w:jc w:val="left"/>
        <w:rPr>
          <w:sz w:val="24"/>
          <w:szCs w:val="24"/>
        </w:rPr>
      </w:pPr>
      <w:r>
        <w:rPr>
          <w:rFonts w:hint="eastAsia"/>
          <w:sz w:val="24"/>
          <w:szCs w:val="24"/>
        </w:rPr>
        <w:lastRenderedPageBreak/>
        <w:t>（八）邮政业。从业人员</w:t>
      </w:r>
      <w:r>
        <w:rPr>
          <w:rFonts w:hint="eastAsia"/>
          <w:sz w:val="24"/>
          <w:szCs w:val="24"/>
        </w:rPr>
        <w:t>1000</w:t>
      </w:r>
      <w:r>
        <w:rPr>
          <w:rFonts w:hint="eastAsia"/>
          <w:sz w:val="24"/>
          <w:szCs w:val="24"/>
        </w:rPr>
        <w:t>人以下或营业收入</w:t>
      </w:r>
      <w:r>
        <w:rPr>
          <w:rFonts w:hint="eastAsia"/>
          <w:sz w:val="24"/>
          <w:szCs w:val="24"/>
        </w:rPr>
        <w:t>30000</w:t>
      </w:r>
      <w:r>
        <w:rPr>
          <w:rFonts w:hint="eastAsia"/>
          <w:sz w:val="24"/>
          <w:szCs w:val="24"/>
        </w:rPr>
        <w:t>万元以下的为中小微型企业。其中，从业人员</w:t>
      </w:r>
      <w:r>
        <w:rPr>
          <w:rFonts w:hint="eastAsia"/>
          <w:sz w:val="24"/>
          <w:szCs w:val="24"/>
        </w:rPr>
        <w:t>300</w:t>
      </w:r>
      <w:r>
        <w:rPr>
          <w:rFonts w:hint="eastAsia"/>
          <w:sz w:val="24"/>
          <w:szCs w:val="24"/>
        </w:rPr>
        <w:t>人及以上，且营业收入</w:t>
      </w:r>
      <w:r>
        <w:rPr>
          <w:rFonts w:hint="eastAsia"/>
          <w:sz w:val="24"/>
          <w:szCs w:val="24"/>
        </w:rPr>
        <w:t>2000</w:t>
      </w:r>
      <w:r>
        <w:rPr>
          <w:rFonts w:hint="eastAsia"/>
          <w:sz w:val="24"/>
          <w:szCs w:val="24"/>
        </w:rPr>
        <w:t>万元及以上的为中型企业；从业人员</w:t>
      </w:r>
      <w:r>
        <w:rPr>
          <w:rFonts w:hint="eastAsia"/>
          <w:sz w:val="24"/>
          <w:szCs w:val="24"/>
        </w:rPr>
        <w:t>20</w:t>
      </w:r>
      <w:r>
        <w:rPr>
          <w:rFonts w:hint="eastAsia"/>
          <w:sz w:val="24"/>
          <w:szCs w:val="24"/>
        </w:rPr>
        <w:t>人及以上，且营业收入</w:t>
      </w:r>
      <w:r>
        <w:rPr>
          <w:rFonts w:hint="eastAsia"/>
          <w:sz w:val="24"/>
          <w:szCs w:val="24"/>
        </w:rPr>
        <w:t>100</w:t>
      </w:r>
      <w:r>
        <w:rPr>
          <w:rFonts w:hint="eastAsia"/>
          <w:sz w:val="24"/>
          <w:szCs w:val="24"/>
        </w:rPr>
        <w:t>万元及以上的为小型企业；从业人员</w:t>
      </w:r>
      <w:r>
        <w:rPr>
          <w:rFonts w:hint="eastAsia"/>
          <w:sz w:val="24"/>
          <w:szCs w:val="24"/>
        </w:rPr>
        <w:t>20</w:t>
      </w:r>
      <w:r>
        <w:rPr>
          <w:rFonts w:hint="eastAsia"/>
          <w:sz w:val="24"/>
          <w:szCs w:val="24"/>
        </w:rPr>
        <w:t>人以下或营业收入</w:t>
      </w:r>
      <w:r>
        <w:rPr>
          <w:rFonts w:hint="eastAsia"/>
          <w:sz w:val="24"/>
          <w:szCs w:val="24"/>
        </w:rPr>
        <w:t>100</w:t>
      </w:r>
      <w:r>
        <w:rPr>
          <w:rFonts w:hint="eastAsia"/>
          <w:sz w:val="24"/>
          <w:szCs w:val="24"/>
        </w:rPr>
        <w:t>万元以下的为微型企业。</w:t>
      </w:r>
    </w:p>
    <w:p w14:paraId="35051B33" w14:textId="77777777" w:rsidR="00133A57" w:rsidRDefault="00133A57">
      <w:pPr>
        <w:pStyle w:val="afb"/>
        <w:spacing w:line="360" w:lineRule="auto"/>
        <w:ind w:leftChars="0" w:left="0" w:firstLineChars="175" w:firstLine="420"/>
        <w:jc w:val="left"/>
        <w:rPr>
          <w:sz w:val="24"/>
          <w:szCs w:val="24"/>
        </w:rPr>
      </w:pPr>
      <w:r>
        <w:rPr>
          <w:rFonts w:hint="eastAsia"/>
          <w:sz w:val="24"/>
          <w:szCs w:val="24"/>
        </w:rPr>
        <w:t>（九）住宿业。从业人员</w:t>
      </w:r>
      <w:r>
        <w:rPr>
          <w:rFonts w:hint="eastAsia"/>
          <w:sz w:val="24"/>
          <w:szCs w:val="24"/>
        </w:rPr>
        <w:t>300</w:t>
      </w:r>
      <w:r>
        <w:rPr>
          <w:rFonts w:hint="eastAsia"/>
          <w:sz w:val="24"/>
          <w:szCs w:val="24"/>
        </w:rPr>
        <w:t>人以下或营业收入</w:t>
      </w:r>
      <w:r>
        <w:rPr>
          <w:rFonts w:hint="eastAsia"/>
          <w:sz w:val="24"/>
          <w:szCs w:val="24"/>
        </w:rPr>
        <w:t>10000</w:t>
      </w:r>
      <w:r>
        <w:rPr>
          <w:rFonts w:hint="eastAsia"/>
          <w:sz w:val="24"/>
          <w:szCs w:val="24"/>
        </w:rPr>
        <w:t>万元以下的为中小微型企业。其中，从业人员</w:t>
      </w:r>
      <w:r>
        <w:rPr>
          <w:rFonts w:hint="eastAsia"/>
          <w:sz w:val="24"/>
          <w:szCs w:val="24"/>
        </w:rPr>
        <w:t>100</w:t>
      </w:r>
      <w:r>
        <w:rPr>
          <w:rFonts w:hint="eastAsia"/>
          <w:sz w:val="24"/>
          <w:szCs w:val="24"/>
        </w:rPr>
        <w:t>人及以上，且营业收入</w:t>
      </w:r>
      <w:r>
        <w:rPr>
          <w:rFonts w:hint="eastAsia"/>
          <w:sz w:val="24"/>
          <w:szCs w:val="24"/>
        </w:rPr>
        <w:t>2000</w:t>
      </w:r>
      <w:r>
        <w:rPr>
          <w:rFonts w:hint="eastAsia"/>
          <w:sz w:val="24"/>
          <w:szCs w:val="24"/>
        </w:rPr>
        <w:t>万元及以上的为中型企业；从业人员</w:t>
      </w:r>
      <w:r>
        <w:rPr>
          <w:rFonts w:hint="eastAsia"/>
          <w:sz w:val="24"/>
          <w:szCs w:val="24"/>
        </w:rPr>
        <w:t>10</w:t>
      </w:r>
      <w:r>
        <w:rPr>
          <w:rFonts w:hint="eastAsia"/>
          <w:sz w:val="24"/>
          <w:szCs w:val="24"/>
        </w:rPr>
        <w:t>人及以上，且营业收入</w:t>
      </w:r>
      <w:r>
        <w:rPr>
          <w:rFonts w:hint="eastAsia"/>
          <w:sz w:val="24"/>
          <w:szCs w:val="24"/>
        </w:rPr>
        <w:t>100</w:t>
      </w:r>
      <w:r>
        <w:rPr>
          <w:rFonts w:hint="eastAsia"/>
          <w:sz w:val="24"/>
          <w:szCs w:val="24"/>
        </w:rPr>
        <w:t>万元及以上的为小型企业；从业人员</w:t>
      </w:r>
      <w:r>
        <w:rPr>
          <w:rFonts w:hint="eastAsia"/>
          <w:sz w:val="24"/>
          <w:szCs w:val="24"/>
        </w:rPr>
        <w:t>10</w:t>
      </w:r>
      <w:r>
        <w:rPr>
          <w:rFonts w:hint="eastAsia"/>
          <w:sz w:val="24"/>
          <w:szCs w:val="24"/>
        </w:rPr>
        <w:t>人以下或营业收入</w:t>
      </w:r>
      <w:r>
        <w:rPr>
          <w:rFonts w:hint="eastAsia"/>
          <w:sz w:val="24"/>
          <w:szCs w:val="24"/>
        </w:rPr>
        <w:t>100</w:t>
      </w:r>
      <w:r>
        <w:rPr>
          <w:rFonts w:hint="eastAsia"/>
          <w:sz w:val="24"/>
          <w:szCs w:val="24"/>
        </w:rPr>
        <w:t>万元以下的为微型企业。</w:t>
      </w:r>
    </w:p>
    <w:p w14:paraId="35051B34"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（十）餐饮业。从业人员</w:t>
      </w:r>
      <w:r>
        <w:rPr>
          <w:rFonts w:hint="eastAsia"/>
          <w:sz w:val="24"/>
          <w:szCs w:val="24"/>
        </w:rPr>
        <w:t>300</w:t>
      </w:r>
      <w:r>
        <w:rPr>
          <w:rFonts w:hint="eastAsia"/>
          <w:sz w:val="24"/>
          <w:szCs w:val="24"/>
        </w:rPr>
        <w:t>人以下或营业收入</w:t>
      </w:r>
      <w:r>
        <w:rPr>
          <w:rFonts w:hint="eastAsia"/>
          <w:sz w:val="24"/>
          <w:szCs w:val="24"/>
        </w:rPr>
        <w:t>10000</w:t>
      </w:r>
      <w:r>
        <w:rPr>
          <w:rFonts w:hint="eastAsia"/>
          <w:sz w:val="24"/>
          <w:szCs w:val="24"/>
        </w:rPr>
        <w:t>万元以下的为中小微型企业。其中，从业人员</w:t>
      </w:r>
      <w:r>
        <w:rPr>
          <w:rFonts w:hint="eastAsia"/>
          <w:sz w:val="24"/>
          <w:szCs w:val="24"/>
        </w:rPr>
        <w:t>100</w:t>
      </w:r>
      <w:r>
        <w:rPr>
          <w:rFonts w:hint="eastAsia"/>
          <w:sz w:val="24"/>
          <w:szCs w:val="24"/>
        </w:rPr>
        <w:t>人及以上，且营业收入</w:t>
      </w:r>
      <w:r>
        <w:rPr>
          <w:rFonts w:hint="eastAsia"/>
          <w:sz w:val="24"/>
          <w:szCs w:val="24"/>
        </w:rPr>
        <w:t>2000</w:t>
      </w:r>
      <w:r>
        <w:rPr>
          <w:rFonts w:hint="eastAsia"/>
          <w:sz w:val="24"/>
          <w:szCs w:val="24"/>
        </w:rPr>
        <w:t>万元及以上的为中型企业；从业人员</w:t>
      </w:r>
      <w:r>
        <w:rPr>
          <w:rFonts w:hint="eastAsia"/>
          <w:sz w:val="24"/>
          <w:szCs w:val="24"/>
        </w:rPr>
        <w:t>10</w:t>
      </w:r>
      <w:r>
        <w:rPr>
          <w:rFonts w:hint="eastAsia"/>
          <w:sz w:val="24"/>
          <w:szCs w:val="24"/>
        </w:rPr>
        <w:t>人及以上，且营业收入</w:t>
      </w:r>
      <w:r>
        <w:rPr>
          <w:rFonts w:hint="eastAsia"/>
          <w:sz w:val="24"/>
          <w:szCs w:val="24"/>
        </w:rPr>
        <w:t>100</w:t>
      </w:r>
      <w:r>
        <w:rPr>
          <w:rFonts w:hint="eastAsia"/>
          <w:sz w:val="24"/>
          <w:szCs w:val="24"/>
        </w:rPr>
        <w:t>万元及以上的为小型企业；从业人员</w:t>
      </w:r>
      <w:r>
        <w:rPr>
          <w:rFonts w:hint="eastAsia"/>
          <w:sz w:val="24"/>
          <w:szCs w:val="24"/>
        </w:rPr>
        <w:t>10</w:t>
      </w:r>
      <w:r>
        <w:rPr>
          <w:rFonts w:hint="eastAsia"/>
          <w:sz w:val="24"/>
          <w:szCs w:val="24"/>
        </w:rPr>
        <w:t>人以下或营业收入</w:t>
      </w:r>
      <w:r>
        <w:rPr>
          <w:rFonts w:hint="eastAsia"/>
          <w:sz w:val="24"/>
          <w:szCs w:val="24"/>
        </w:rPr>
        <w:t>100</w:t>
      </w:r>
      <w:r>
        <w:rPr>
          <w:rFonts w:hint="eastAsia"/>
          <w:sz w:val="24"/>
          <w:szCs w:val="24"/>
        </w:rPr>
        <w:t>万元以下的为微型企业。</w:t>
      </w:r>
    </w:p>
    <w:p w14:paraId="35051B35"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（十一）信息传输业。从业人员</w:t>
      </w:r>
      <w:r>
        <w:rPr>
          <w:rFonts w:hint="eastAsia"/>
          <w:sz w:val="24"/>
          <w:szCs w:val="24"/>
        </w:rPr>
        <w:t>2000</w:t>
      </w:r>
      <w:r>
        <w:rPr>
          <w:rFonts w:hint="eastAsia"/>
          <w:sz w:val="24"/>
          <w:szCs w:val="24"/>
        </w:rPr>
        <w:t>人以下或营业收入</w:t>
      </w:r>
      <w:r>
        <w:rPr>
          <w:rFonts w:hint="eastAsia"/>
          <w:sz w:val="24"/>
          <w:szCs w:val="24"/>
        </w:rPr>
        <w:t>100000</w:t>
      </w:r>
      <w:r>
        <w:rPr>
          <w:rFonts w:hint="eastAsia"/>
          <w:sz w:val="24"/>
          <w:szCs w:val="24"/>
        </w:rPr>
        <w:t>万元以下的为中小微型企业。其中，从业人员</w:t>
      </w:r>
      <w:r>
        <w:rPr>
          <w:rFonts w:hint="eastAsia"/>
          <w:sz w:val="24"/>
          <w:szCs w:val="24"/>
        </w:rPr>
        <w:t>100</w:t>
      </w:r>
      <w:r>
        <w:rPr>
          <w:rFonts w:hint="eastAsia"/>
          <w:sz w:val="24"/>
          <w:szCs w:val="24"/>
        </w:rPr>
        <w:t>人及以上，且营业收入</w:t>
      </w:r>
      <w:r>
        <w:rPr>
          <w:rFonts w:hint="eastAsia"/>
          <w:sz w:val="24"/>
          <w:szCs w:val="24"/>
        </w:rPr>
        <w:t>1000</w:t>
      </w:r>
      <w:r>
        <w:rPr>
          <w:rFonts w:hint="eastAsia"/>
          <w:sz w:val="24"/>
          <w:szCs w:val="24"/>
        </w:rPr>
        <w:t>万元及以上的为中型企业；从业人员</w:t>
      </w:r>
      <w:r>
        <w:rPr>
          <w:rFonts w:hint="eastAsia"/>
          <w:sz w:val="24"/>
          <w:szCs w:val="24"/>
        </w:rPr>
        <w:t>10</w:t>
      </w:r>
      <w:r>
        <w:rPr>
          <w:rFonts w:hint="eastAsia"/>
          <w:sz w:val="24"/>
          <w:szCs w:val="24"/>
        </w:rPr>
        <w:t>人及以上，且营业收入</w:t>
      </w:r>
      <w:r>
        <w:rPr>
          <w:rFonts w:hint="eastAsia"/>
          <w:sz w:val="24"/>
          <w:szCs w:val="24"/>
        </w:rPr>
        <w:t>100</w:t>
      </w:r>
      <w:r>
        <w:rPr>
          <w:rFonts w:hint="eastAsia"/>
          <w:sz w:val="24"/>
          <w:szCs w:val="24"/>
        </w:rPr>
        <w:t>万元及以上的为小型企业；从业人员</w:t>
      </w:r>
      <w:r>
        <w:rPr>
          <w:rFonts w:hint="eastAsia"/>
          <w:sz w:val="24"/>
          <w:szCs w:val="24"/>
        </w:rPr>
        <w:t>10</w:t>
      </w:r>
      <w:r>
        <w:rPr>
          <w:rFonts w:hint="eastAsia"/>
          <w:sz w:val="24"/>
          <w:szCs w:val="24"/>
        </w:rPr>
        <w:t>人以下或营业收入</w:t>
      </w:r>
      <w:r>
        <w:rPr>
          <w:rFonts w:hint="eastAsia"/>
          <w:sz w:val="24"/>
          <w:szCs w:val="24"/>
        </w:rPr>
        <w:t>100</w:t>
      </w:r>
      <w:r>
        <w:rPr>
          <w:rFonts w:hint="eastAsia"/>
          <w:sz w:val="24"/>
          <w:szCs w:val="24"/>
        </w:rPr>
        <w:t>万元以下的为微型企业。</w:t>
      </w:r>
    </w:p>
    <w:p w14:paraId="35051B36"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（十二）软件和信息技术服务业。从业人员</w:t>
      </w:r>
      <w:r>
        <w:rPr>
          <w:rFonts w:hint="eastAsia"/>
          <w:sz w:val="24"/>
          <w:szCs w:val="24"/>
        </w:rPr>
        <w:t>300</w:t>
      </w:r>
      <w:r>
        <w:rPr>
          <w:rFonts w:hint="eastAsia"/>
          <w:sz w:val="24"/>
          <w:szCs w:val="24"/>
        </w:rPr>
        <w:t>人以下或营业收入</w:t>
      </w:r>
      <w:r>
        <w:rPr>
          <w:rFonts w:hint="eastAsia"/>
          <w:sz w:val="24"/>
          <w:szCs w:val="24"/>
        </w:rPr>
        <w:t>10000</w:t>
      </w:r>
      <w:r>
        <w:rPr>
          <w:rFonts w:hint="eastAsia"/>
          <w:sz w:val="24"/>
          <w:szCs w:val="24"/>
        </w:rPr>
        <w:t>万元以下的为中小微型企业。其中，从业人员</w:t>
      </w:r>
      <w:r>
        <w:rPr>
          <w:rFonts w:hint="eastAsia"/>
          <w:sz w:val="24"/>
          <w:szCs w:val="24"/>
        </w:rPr>
        <w:t>100</w:t>
      </w:r>
      <w:r>
        <w:rPr>
          <w:rFonts w:hint="eastAsia"/>
          <w:sz w:val="24"/>
          <w:szCs w:val="24"/>
        </w:rPr>
        <w:t>人及以上，且营业收入</w:t>
      </w:r>
      <w:r>
        <w:rPr>
          <w:rFonts w:hint="eastAsia"/>
          <w:sz w:val="24"/>
          <w:szCs w:val="24"/>
        </w:rPr>
        <w:t>1000</w:t>
      </w:r>
      <w:r>
        <w:rPr>
          <w:rFonts w:hint="eastAsia"/>
          <w:sz w:val="24"/>
          <w:szCs w:val="24"/>
        </w:rPr>
        <w:t>万元及以上的为中型企业；从业人员</w:t>
      </w:r>
      <w:r>
        <w:rPr>
          <w:rFonts w:hint="eastAsia"/>
          <w:sz w:val="24"/>
          <w:szCs w:val="24"/>
        </w:rPr>
        <w:t>10</w:t>
      </w:r>
      <w:r>
        <w:rPr>
          <w:rFonts w:hint="eastAsia"/>
          <w:sz w:val="24"/>
          <w:szCs w:val="24"/>
        </w:rPr>
        <w:t>人及以上，且营业收入</w:t>
      </w:r>
      <w:r>
        <w:rPr>
          <w:rFonts w:hint="eastAsia"/>
          <w:sz w:val="24"/>
          <w:szCs w:val="24"/>
        </w:rPr>
        <w:t>50</w:t>
      </w:r>
      <w:r>
        <w:rPr>
          <w:rFonts w:hint="eastAsia"/>
          <w:sz w:val="24"/>
          <w:szCs w:val="24"/>
        </w:rPr>
        <w:t>万元及以上的为小型企业；从业人员</w:t>
      </w:r>
      <w:r>
        <w:rPr>
          <w:rFonts w:hint="eastAsia"/>
          <w:sz w:val="24"/>
          <w:szCs w:val="24"/>
        </w:rPr>
        <w:t>10</w:t>
      </w:r>
      <w:r>
        <w:rPr>
          <w:rFonts w:hint="eastAsia"/>
          <w:sz w:val="24"/>
          <w:szCs w:val="24"/>
        </w:rPr>
        <w:t>人以下或营业收入</w:t>
      </w:r>
      <w:r>
        <w:rPr>
          <w:rFonts w:hint="eastAsia"/>
          <w:sz w:val="24"/>
          <w:szCs w:val="24"/>
        </w:rPr>
        <w:t>50</w:t>
      </w:r>
      <w:r>
        <w:rPr>
          <w:rFonts w:hint="eastAsia"/>
          <w:sz w:val="24"/>
          <w:szCs w:val="24"/>
        </w:rPr>
        <w:t>万元以下的为微型企业。</w:t>
      </w:r>
    </w:p>
    <w:p w14:paraId="35051B37"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（十三）房地产开发经营。营业收入</w:t>
      </w:r>
      <w:r>
        <w:rPr>
          <w:rFonts w:hint="eastAsia"/>
          <w:sz w:val="24"/>
          <w:szCs w:val="24"/>
        </w:rPr>
        <w:t>200000</w:t>
      </w:r>
      <w:r>
        <w:rPr>
          <w:rFonts w:hint="eastAsia"/>
          <w:sz w:val="24"/>
          <w:szCs w:val="24"/>
        </w:rPr>
        <w:t>万元以下或资产总额</w:t>
      </w:r>
      <w:r>
        <w:rPr>
          <w:rFonts w:hint="eastAsia"/>
          <w:sz w:val="24"/>
          <w:szCs w:val="24"/>
        </w:rPr>
        <w:t>10000</w:t>
      </w:r>
      <w:r>
        <w:rPr>
          <w:rFonts w:hint="eastAsia"/>
          <w:sz w:val="24"/>
          <w:szCs w:val="24"/>
        </w:rPr>
        <w:t>万元以下的为中小微型企业。其中，营业收入</w:t>
      </w:r>
      <w:r>
        <w:rPr>
          <w:rFonts w:hint="eastAsia"/>
          <w:sz w:val="24"/>
          <w:szCs w:val="24"/>
        </w:rPr>
        <w:t>1000</w:t>
      </w:r>
      <w:r>
        <w:rPr>
          <w:rFonts w:hint="eastAsia"/>
          <w:sz w:val="24"/>
          <w:szCs w:val="24"/>
        </w:rPr>
        <w:t>万元及以上，且资产总额</w:t>
      </w:r>
      <w:r>
        <w:rPr>
          <w:rFonts w:hint="eastAsia"/>
          <w:sz w:val="24"/>
          <w:szCs w:val="24"/>
        </w:rPr>
        <w:t>5000</w:t>
      </w:r>
      <w:r>
        <w:rPr>
          <w:rFonts w:hint="eastAsia"/>
          <w:sz w:val="24"/>
          <w:szCs w:val="24"/>
        </w:rPr>
        <w:t>万元及以上的为中型企业；营业收入</w:t>
      </w:r>
      <w:r>
        <w:rPr>
          <w:rFonts w:hint="eastAsia"/>
          <w:sz w:val="24"/>
          <w:szCs w:val="24"/>
        </w:rPr>
        <w:t>100</w:t>
      </w:r>
      <w:r>
        <w:rPr>
          <w:rFonts w:hint="eastAsia"/>
          <w:sz w:val="24"/>
          <w:szCs w:val="24"/>
        </w:rPr>
        <w:t>万元及以上，且资产总额</w:t>
      </w:r>
      <w:r>
        <w:rPr>
          <w:rFonts w:hint="eastAsia"/>
          <w:sz w:val="24"/>
          <w:szCs w:val="24"/>
        </w:rPr>
        <w:t>2000</w:t>
      </w:r>
      <w:r>
        <w:rPr>
          <w:rFonts w:hint="eastAsia"/>
          <w:sz w:val="24"/>
          <w:szCs w:val="24"/>
        </w:rPr>
        <w:t>万元及以上的为小型企业；营业收入</w:t>
      </w:r>
      <w:r>
        <w:rPr>
          <w:rFonts w:hint="eastAsia"/>
          <w:sz w:val="24"/>
          <w:szCs w:val="24"/>
        </w:rPr>
        <w:t>100</w:t>
      </w:r>
      <w:r>
        <w:rPr>
          <w:rFonts w:hint="eastAsia"/>
          <w:sz w:val="24"/>
          <w:szCs w:val="24"/>
        </w:rPr>
        <w:t>万元以下或资产总额</w:t>
      </w:r>
      <w:r>
        <w:rPr>
          <w:rFonts w:hint="eastAsia"/>
          <w:sz w:val="24"/>
          <w:szCs w:val="24"/>
        </w:rPr>
        <w:t>2000</w:t>
      </w:r>
      <w:r>
        <w:rPr>
          <w:rFonts w:hint="eastAsia"/>
          <w:sz w:val="24"/>
          <w:szCs w:val="24"/>
        </w:rPr>
        <w:t>万元以下的为微型企业。</w:t>
      </w:r>
    </w:p>
    <w:p w14:paraId="35051B38"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（十四）物业管理。从业人员</w:t>
      </w:r>
      <w:r>
        <w:rPr>
          <w:rFonts w:hint="eastAsia"/>
          <w:sz w:val="24"/>
          <w:szCs w:val="24"/>
        </w:rPr>
        <w:t>1000</w:t>
      </w:r>
      <w:r>
        <w:rPr>
          <w:rFonts w:hint="eastAsia"/>
          <w:sz w:val="24"/>
          <w:szCs w:val="24"/>
        </w:rPr>
        <w:t>人以下或营业收入</w:t>
      </w:r>
      <w:r>
        <w:rPr>
          <w:rFonts w:hint="eastAsia"/>
          <w:sz w:val="24"/>
          <w:szCs w:val="24"/>
        </w:rPr>
        <w:t>5000</w:t>
      </w:r>
      <w:r>
        <w:rPr>
          <w:rFonts w:hint="eastAsia"/>
          <w:sz w:val="24"/>
          <w:szCs w:val="24"/>
        </w:rPr>
        <w:t>万元以下的为中小微型企业。其中，从业人员</w:t>
      </w:r>
      <w:r>
        <w:rPr>
          <w:rFonts w:hint="eastAsia"/>
          <w:sz w:val="24"/>
          <w:szCs w:val="24"/>
        </w:rPr>
        <w:t>300</w:t>
      </w:r>
      <w:r>
        <w:rPr>
          <w:rFonts w:hint="eastAsia"/>
          <w:sz w:val="24"/>
          <w:szCs w:val="24"/>
        </w:rPr>
        <w:t>人及以上，且营业收入</w:t>
      </w:r>
      <w:r>
        <w:rPr>
          <w:rFonts w:hint="eastAsia"/>
          <w:sz w:val="24"/>
          <w:szCs w:val="24"/>
        </w:rPr>
        <w:t>1000</w:t>
      </w:r>
      <w:r>
        <w:rPr>
          <w:rFonts w:hint="eastAsia"/>
          <w:sz w:val="24"/>
          <w:szCs w:val="24"/>
        </w:rPr>
        <w:t>万元及以上的为中型企业；从业人员</w:t>
      </w:r>
      <w:r>
        <w:rPr>
          <w:rFonts w:hint="eastAsia"/>
          <w:sz w:val="24"/>
          <w:szCs w:val="24"/>
        </w:rPr>
        <w:t>100</w:t>
      </w:r>
      <w:r>
        <w:rPr>
          <w:rFonts w:hint="eastAsia"/>
          <w:sz w:val="24"/>
          <w:szCs w:val="24"/>
        </w:rPr>
        <w:t>人及以上，且营业收入</w:t>
      </w:r>
      <w:r>
        <w:rPr>
          <w:rFonts w:hint="eastAsia"/>
          <w:sz w:val="24"/>
          <w:szCs w:val="24"/>
        </w:rPr>
        <w:t>500</w:t>
      </w:r>
      <w:r>
        <w:rPr>
          <w:rFonts w:hint="eastAsia"/>
          <w:sz w:val="24"/>
          <w:szCs w:val="24"/>
        </w:rPr>
        <w:t>万元及以上的为小型企业；从业人员</w:t>
      </w:r>
      <w:r>
        <w:rPr>
          <w:rFonts w:hint="eastAsia"/>
          <w:sz w:val="24"/>
          <w:szCs w:val="24"/>
        </w:rPr>
        <w:t>100</w:t>
      </w:r>
      <w:r>
        <w:rPr>
          <w:rFonts w:hint="eastAsia"/>
          <w:sz w:val="24"/>
          <w:szCs w:val="24"/>
        </w:rPr>
        <w:t>人以</w:t>
      </w:r>
      <w:r>
        <w:rPr>
          <w:rFonts w:hint="eastAsia"/>
          <w:sz w:val="24"/>
          <w:szCs w:val="24"/>
        </w:rPr>
        <w:lastRenderedPageBreak/>
        <w:t>下或营业收入</w:t>
      </w:r>
      <w:r>
        <w:rPr>
          <w:rFonts w:hint="eastAsia"/>
          <w:sz w:val="24"/>
          <w:szCs w:val="24"/>
        </w:rPr>
        <w:t>500</w:t>
      </w:r>
      <w:r>
        <w:rPr>
          <w:rFonts w:hint="eastAsia"/>
          <w:sz w:val="24"/>
          <w:szCs w:val="24"/>
        </w:rPr>
        <w:t>万元以下的为微型企业。</w:t>
      </w:r>
    </w:p>
    <w:p w14:paraId="35051B39"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（十五）租赁和商务服务业。从业人员</w:t>
      </w:r>
      <w:r>
        <w:rPr>
          <w:rFonts w:hint="eastAsia"/>
          <w:sz w:val="24"/>
          <w:szCs w:val="24"/>
        </w:rPr>
        <w:t>300</w:t>
      </w:r>
      <w:r>
        <w:rPr>
          <w:rFonts w:hint="eastAsia"/>
          <w:sz w:val="24"/>
          <w:szCs w:val="24"/>
        </w:rPr>
        <w:t>人以下或资产总额</w:t>
      </w:r>
      <w:r>
        <w:rPr>
          <w:rFonts w:hint="eastAsia"/>
          <w:sz w:val="24"/>
          <w:szCs w:val="24"/>
        </w:rPr>
        <w:t>120000</w:t>
      </w:r>
      <w:r>
        <w:rPr>
          <w:rFonts w:hint="eastAsia"/>
          <w:sz w:val="24"/>
          <w:szCs w:val="24"/>
        </w:rPr>
        <w:t>万元以下的为中小微型企业。其中，从业人员</w:t>
      </w:r>
      <w:r>
        <w:rPr>
          <w:rFonts w:hint="eastAsia"/>
          <w:sz w:val="24"/>
          <w:szCs w:val="24"/>
        </w:rPr>
        <w:t>100</w:t>
      </w:r>
      <w:r>
        <w:rPr>
          <w:rFonts w:hint="eastAsia"/>
          <w:sz w:val="24"/>
          <w:szCs w:val="24"/>
        </w:rPr>
        <w:t>人及以上，且资产总额</w:t>
      </w:r>
      <w:r>
        <w:rPr>
          <w:rFonts w:hint="eastAsia"/>
          <w:sz w:val="24"/>
          <w:szCs w:val="24"/>
        </w:rPr>
        <w:t>8000</w:t>
      </w:r>
      <w:r>
        <w:rPr>
          <w:rFonts w:hint="eastAsia"/>
          <w:sz w:val="24"/>
          <w:szCs w:val="24"/>
        </w:rPr>
        <w:t>万元及以上的为中型企业；从业人员</w:t>
      </w:r>
      <w:r>
        <w:rPr>
          <w:rFonts w:hint="eastAsia"/>
          <w:sz w:val="24"/>
          <w:szCs w:val="24"/>
        </w:rPr>
        <w:t>10</w:t>
      </w:r>
      <w:r>
        <w:rPr>
          <w:rFonts w:hint="eastAsia"/>
          <w:sz w:val="24"/>
          <w:szCs w:val="24"/>
        </w:rPr>
        <w:t>人及以上，且资产总额</w:t>
      </w:r>
      <w:r>
        <w:rPr>
          <w:rFonts w:hint="eastAsia"/>
          <w:sz w:val="24"/>
          <w:szCs w:val="24"/>
        </w:rPr>
        <w:t>100</w:t>
      </w:r>
      <w:r>
        <w:rPr>
          <w:rFonts w:hint="eastAsia"/>
          <w:sz w:val="24"/>
          <w:szCs w:val="24"/>
        </w:rPr>
        <w:t>万元及以上的为小型企业；从业人员</w:t>
      </w:r>
      <w:r>
        <w:rPr>
          <w:rFonts w:hint="eastAsia"/>
          <w:sz w:val="24"/>
          <w:szCs w:val="24"/>
        </w:rPr>
        <w:t>10</w:t>
      </w:r>
      <w:r>
        <w:rPr>
          <w:rFonts w:hint="eastAsia"/>
          <w:sz w:val="24"/>
          <w:szCs w:val="24"/>
        </w:rPr>
        <w:t>人以下或资产总额</w:t>
      </w:r>
      <w:r>
        <w:rPr>
          <w:rFonts w:hint="eastAsia"/>
          <w:sz w:val="24"/>
          <w:szCs w:val="24"/>
        </w:rPr>
        <w:t>100</w:t>
      </w:r>
      <w:r>
        <w:rPr>
          <w:rFonts w:hint="eastAsia"/>
          <w:sz w:val="24"/>
          <w:szCs w:val="24"/>
        </w:rPr>
        <w:t>万元以下的为微型企业。</w:t>
      </w:r>
    </w:p>
    <w:p w14:paraId="35051B3A"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（十六）其他未列明行业。从业人员</w:t>
      </w:r>
      <w:r>
        <w:rPr>
          <w:rFonts w:hint="eastAsia"/>
          <w:sz w:val="24"/>
          <w:szCs w:val="24"/>
        </w:rPr>
        <w:t>300</w:t>
      </w:r>
      <w:r>
        <w:rPr>
          <w:rFonts w:hint="eastAsia"/>
          <w:sz w:val="24"/>
          <w:szCs w:val="24"/>
        </w:rPr>
        <w:t>人以下的为中小微型企业。其中，从业人员</w:t>
      </w:r>
      <w:r>
        <w:rPr>
          <w:rFonts w:hint="eastAsia"/>
          <w:sz w:val="24"/>
          <w:szCs w:val="24"/>
        </w:rPr>
        <w:t>100</w:t>
      </w:r>
      <w:r>
        <w:rPr>
          <w:rFonts w:hint="eastAsia"/>
          <w:sz w:val="24"/>
          <w:szCs w:val="24"/>
        </w:rPr>
        <w:t>人及以上的为中型企业；从业人员</w:t>
      </w:r>
      <w:r>
        <w:rPr>
          <w:rFonts w:hint="eastAsia"/>
          <w:sz w:val="24"/>
          <w:szCs w:val="24"/>
        </w:rPr>
        <w:t>10</w:t>
      </w:r>
      <w:r>
        <w:rPr>
          <w:rFonts w:hint="eastAsia"/>
          <w:sz w:val="24"/>
          <w:szCs w:val="24"/>
        </w:rPr>
        <w:t>人及以上的为小型企业；从业人员</w:t>
      </w:r>
      <w:r>
        <w:rPr>
          <w:rFonts w:hint="eastAsia"/>
          <w:sz w:val="24"/>
          <w:szCs w:val="24"/>
        </w:rPr>
        <w:t>10</w:t>
      </w:r>
      <w:r>
        <w:rPr>
          <w:rFonts w:hint="eastAsia"/>
          <w:sz w:val="24"/>
          <w:szCs w:val="24"/>
        </w:rPr>
        <w:t>人以下的为微型企业。</w:t>
      </w:r>
    </w:p>
    <w:p w14:paraId="35051B3B" w14:textId="77777777" w:rsidR="00133A57" w:rsidRDefault="00133A57">
      <w:pPr>
        <w:pStyle w:val="afb"/>
        <w:spacing w:line="360" w:lineRule="auto"/>
        <w:jc w:val="left"/>
        <w:rPr>
          <w:sz w:val="24"/>
          <w:szCs w:val="24"/>
        </w:rPr>
      </w:pPr>
      <w:r>
        <w:rPr>
          <w:rFonts w:hint="eastAsia"/>
          <w:sz w:val="24"/>
          <w:szCs w:val="24"/>
        </w:rPr>
        <w:t>五、企业类型的划分以统计部门的统计数据为依据。</w:t>
      </w:r>
    </w:p>
    <w:p w14:paraId="35051B3C"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六、本规定适用于在中华人民共和国境内依法设立的各类所有制和各种组织形式的企业。个体工商户和本规定以外的行业，参照本规定进行划型。</w:t>
      </w:r>
    </w:p>
    <w:p w14:paraId="35051B3D" w14:textId="77777777" w:rsidR="00133A57" w:rsidRDefault="00133A57">
      <w:pPr>
        <w:pStyle w:val="afb"/>
        <w:spacing w:line="360" w:lineRule="auto"/>
        <w:ind w:leftChars="0" w:left="0" w:firstLineChars="175" w:firstLine="420"/>
        <w:jc w:val="left"/>
        <w:rPr>
          <w:sz w:val="24"/>
          <w:szCs w:val="24"/>
        </w:rPr>
      </w:pPr>
      <w:r>
        <w:rPr>
          <w:rFonts w:hint="eastAsia"/>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14:paraId="35051B3E" w14:textId="77777777" w:rsidR="00133A57" w:rsidRDefault="00133A57">
      <w:pPr>
        <w:pStyle w:val="afb"/>
        <w:spacing w:line="360" w:lineRule="auto"/>
        <w:ind w:leftChars="0" w:left="0" w:firstLineChars="175" w:firstLine="420"/>
        <w:jc w:val="left"/>
        <w:rPr>
          <w:sz w:val="24"/>
          <w:szCs w:val="24"/>
        </w:rPr>
      </w:pPr>
      <w:r>
        <w:rPr>
          <w:rFonts w:hint="eastAsia"/>
          <w:sz w:val="24"/>
          <w:szCs w:val="24"/>
        </w:rPr>
        <w:t>八、本规定由工业和信息化部、国家统计局会同有关部门根据《国民经济行业分类》修订情况和企业发展变化情况适时修订。</w:t>
      </w:r>
    </w:p>
    <w:p w14:paraId="35051B3F" w14:textId="77777777" w:rsidR="00133A57" w:rsidRDefault="00133A57">
      <w:pPr>
        <w:pStyle w:val="afb"/>
        <w:spacing w:line="360" w:lineRule="auto"/>
        <w:jc w:val="left"/>
        <w:rPr>
          <w:sz w:val="24"/>
          <w:szCs w:val="24"/>
        </w:rPr>
      </w:pPr>
      <w:r>
        <w:rPr>
          <w:rFonts w:hint="eastAsia"/>
          <w:sz w:val="24"/>
          <w:szCs w:val="24"/>
        </w:rPr>
        <w:t>九、本规定由工业和信息化部、国家统计局会同有关部门负责解释。</w:t>
      </w:r>
    </w:p>
    <w:p w14:paraId="35051B40" w14:textId="77777777" w:rsidR="00133A57" w:rsidRDefault="00133A57">
      <w:pPr>
        <w:pStyle w:val="afb"/>
        <w:spacing w:line="360" w:lineRule="auto"/>
        <w:jc w:val="left"/>
        <w:rPr>
          <w:sz w:val="24"/>
          <w:szCs w:val="24"/>
        </w:rPr>
      </w:pPr>
      <w:r>
        <w:rPr>
          <w:rFonts w:hint="eastAsia"/>
          <w:sz w:val="24"/>
          <w:szCs w:val="24"/>
        </w:rPr>
        <w:t>十、本规定自发布之日起执行，原国家经贸委、原国家计委、财政部和国家统</w:t>
      </w:r>
    </w:p>
    <w:p w14:paraId="35051B41" w14:textId="77777777" w:rsidR="00133A57" w:rsidRDefault="00133A57">
      <w:pPr>
        <w:pStyle w:val="afb"/>
        <w:spacing w:line="360" w:lineRule="auto"/>
        <w:jc w:val="left"/>
        <w:rPr>
          <w:sz w:val="24"/>
          <w:szCs w:val="24"/>
        </w:rPr>
      </w:pPr>
      <w:proofErr w:type="gramStart"/>
      <w:r>
        <w:rPr>
          <w:rFonts w:hint="eastAsia"/>
          <w:sz w:val="24"/>
          <w:szCs w:val="24"/>
        </w:rPr>
        <w:t>计局</w:t>
      </w:r>
      <w:r>
        <w:rPr>
          <w:rFonts w:hint="eastAsia"/>
          <w:sz w:val="24"/>
          <w:szCs w:val="24"/>
        </w:rPr>
        <w:t>2003</w:t>
      </w:r>
      <w:r>
        <w:rPr>
          <w:rFonts w:hint="eastAsia"/>
          <w:sz w:val="24"/>
          <w:szCs w:val="24"/>
        </w:rPr>
        <w:t>年</w:t>
      </w:r>
      <w:proofErr w:type="gramEnd"/>
      <w:r>
        <w:rPr>
          <w:rFonts w:hint="eastAsia"/>
          <w:sz w:val="24"/>
          <w:szCs w:val="24"/>
        </w:rPr>
        <w:t>颁布的《中小企业标准暂行规定》同时废止。</w:t>
      </w:r>
    </w:p>
    <w:p w14:paraId="35051B42" w14:textId="77777777" w:rsidR="00133A57" w:rsidRDefault="00133A57">
      <w:pPr>
        <w:pStyle w:val="afb"/>
        <w:spacing w:line="360" w:lineRule="auto"/>
        <w:jc w:val="left"/>
        <w:rPr>
          <w:sz w:val="24"/>
          <w:szCs w:val="24"/>
        </w:rPr>
      </w:pPr>
    </w:p>
    <w:p w14:paraId="35051B43" w14:textId="77777777" w:rsidR="00133A57" w:rsidRDefault="00133A57">
      <w:pPr>
        <w:pStyle w:val="afb"/>
        <w:spacing w:line="360" w:lineRule="auto"/>
        <w:jc w:val="center"/>
        <w:rPr>
          <w:b/>
          <w:sz w:val="24"/>
          <w:szCs w:val="24"/>
        </w:rPr>
      </w:pPr>
      <w:r>
        <w:rPr>
          <w:rFonts w:hint="eastAsia"/>
          <w:b/>
          <w:sz w:val="24"/>
          <w:szCs w:val="24"/>
        </w:rPr>
        <w:t>关于印发《政府采购促进中小企业发展暂行办法》的通知</w:t>
      </w:r>
    </w:p>
    <w:p w14:paraId="35051B44" w14:textId="77777777" w:rsidR="00133A57" w:rsidRDefault="00133A57">
      <w:pPr>
        <w:spacing w:line="360" w:lineRule="auto"/>
        <w:ind w:firstLineChars="1715" w:firstLine="4116"/>
        <w:jc w:val="left"/>
        <w:rPr>
          <w:rStyle w:val="af1"/>
          <w:rFonts w:ascii="宋体" w:hAnsi="宋体"/>
          <w:b w:val="0"/>
          <w:kern w:val="0"/>
          <w:sz w:val="24"/>
          <w:szCs w:val="24"/>
        </w:rPr>
      </w:pPr>
      <w:r>
        <w:rPr>
          <w:rStyle w:val="af1"/>
          <w:rFonts w:ascii="宋体" w:hAnsi="宋体" w:hint="eastAsia"/>
          <w:b w:val="0"/>
          <w:kern w:val="0"/>
          <w:sz w:val="24"/>
          <w:szCs w:val="24"/>
        </w:rPr>
        <w:t>财库[2011]181号</w:t>
      </w:r>
    </w:p>
    <w:p w14:paraId="35051B45"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党中央有关部门，国务院各部委、各直属机构，全国人大常委会办公厅，全国政协办公厅，高法院，高检院，有关人民团体，各省、自治区、直辖市、计划单列市财政厅（局）、工业和信息化主管部门，新疆生产建设兵团财务局、工业和信息化主管部门：</w:t>
      </w:r>
    </w:p>
    <w:p w14:paraId="35051B46"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lastRenderedPageBreak/>
        <w:t xml:space="preserve">　　为贯彻落实《国务院关于进一步促进中小企业发展的若干意见》（国发[2009]36号），发挥政府采购的政策功能，促进中小企业发展，根据《中华人民共和国政府采购法》和《中华人民共和国中小企业促进法》，财政部、工业和信息化部制定了《政府采购促进中小企业发展暂行办法》。现印发给你们，请遵照执行。</w:t>
      </w:r>
    </w:p>
    <w:p w14:paraId="35051B47" w14:textId="77777777" w:rsidR="00133A57" w:rsidRDefault="00133A57">
      <w:pPr>
        <w:spacing w:line="360" w:lineRule="auto"/>
        <w:jc w:val="right"/>
        <w:rPr>
          <w:rStyle w:val="af1"/>
          <w:rFonts w:ascii="宋体" w:hAnsi="宋体"/>
          <w:b w:val="0"/>
          <w:kern w:val="0"/>
          <w:sz w:val="24"/>
          <w:szCs w:val="24"/>
        </w:rPr>
      </w:pPr>
      <w:r>
        <w:rPr>
          <w:rStyle w:val="af1"/>
          <w:rFonts w:ascii="宋体" w:hAnsi="宋体" w:hint="eastAsia"/>
          <w:b w:val="0"/>
          <w:kern w:val="0"/>
          <w:sz w:val="24"/>
          <w:szCs w:val="24"/>
        </w:rPr>
        <w:t xml:space="preserve">　　财政部  工业和信息化部</w:t>
      </w:r>
    </w:p>
    <w:p w14:paraId="35051B48" w14:textId="77777777" w:rsidR="00133A57" w:rsidRDefault="00133A57">
      <w:pPr>
        <w:spacing w:line="360" w:lineRule="auto"/>
        <w:jc w:val="right"/>
        <w:rPr>
          <w:rStyle w:val="af1"/>
          <w:rFonts w:ascii="宋体" w:hAnsi="宋体"/>
          <w:b w:val="0"/>
          <w:kern w:val="0"/>
          <w:sz w:val="24"/>
          <w:szCs w:val="24"/>
        </w:rPr>
      </w:pPr>
      <w:r>
        <w:rPr>
          <w:rStyle w:val="af1"/>
          <w:rFonts w:ascii="宋体" w:hAnsi="宋体" w:hint="eastAsia"/>
          <w:b w:val="0"/>
          <w:kern w:val="0"/>
          <w:sz w:val="24"/>
          <w:szCs w:val="24"/>
        </w:rPr>
        <w:t xml:space="preserve">　　　　　　　　　　  二○一一年十二月二十九日</w:t>
      </w:r>
    </w:p>
    <w:p w14:paraId="35051B49" w14:textId="77777777" w:rsidR="00133A57" w:rsidRDefault="00133A57">
      <w:pPr>
        <w:spacing w:line="360" w:lineRule="auto"/>
        <w:jc w:val="center"/>
        <w:rPr>
          <w:rStyle w:val="af1"/>
          <w:rFonts w:ascii="宋体" w:hAnsi="宋体"/>
          <w:b w:val="0"/>
          <w:kern w:val="0"/>
          <w:sz w:val="24"/>
          <w:szCs w:val="24"/>
        </w:rPr>
      </w:pPr>
      <w:r>
        <w:rPr>
          <w:rStyle w:val="af1"/>
          <w:rFonts w:ascii="宋体" w:hAnsi="宋体" w:hint="eastAsia"/>
          <w:b w:val="0"/>
          <w:kern w:val="0"/>
          <w:sz w:val="24"/>
          <w:szCs w:val="24"/>
        </w:rPr>
        <w:t>政府采购促进中小企业发展暂行办法</w:t>
      </w:r>
    </w:p>
    <w:p w14:paraId="35051B4A" w14:textId="77777777" w:rsidR="00133A57" w:rsidRDefault="00133A57">
      <w:pPr>
        <w:spacing w:line="360" w:lineRule="auto"/>
        <w:jc w:val="left"/>
        <w:rPr>
          <w:rStyle w:val="af1"/>
          <w:rFonts w:ascii="宋体" w:hAnsi="宋体"/>
          <w:b w:val="0"/>
          <w:kern w:val="0"/>
          <w:sz w:val="24"/>
          <w:szCs w:val="24"/>
        </w:rPr>
      </w:pPr>
    </w:p>
    <w:p w14:paraId="35051B4B"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35051B4C"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第二条 本办法所称中小企业（含中型、小型、微型企业，下同）应当同时符合以下条件：</w:t>
      </w:r>
    </w:p>
    <w:p w14:paraId="35051B4D"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（一）符合中小企业划分标准；</w:t>
      </w:r>
    </w:p>
    <w:p w14:paraId="35051B4E"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（二）提供本企业制造的货物、承担的工程或者服务，或者提供其他中小企业制造的货物。本项所称货物不包括使用大型企业注册商标的货物。</w:t>
      </w:r>
    </w:p>
    <w:p w14:paraId="35051B4F"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本办法所称中小企业划分标准，是指国务院有关部门根据企业从业人员、营业收入、资产总额等指标制定的中小企业划型标准。</w:t>
      </w:r>
    </w:p>
    <w:p w14:paraId="35051B50"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小型、微型企业提供中型企业制造的货物的，视同为中型企业。</w:t>
      </w:r>
    </w:p>
    <w:p w14:paraId="35051B51"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第三条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14:paraId="35051B52"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14:paraId="35051B53"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采购人或者采购代理机构在组织采购活动时，应当在招标文件或谈判文件、询价文件中注明该项目专门面向中小企业或小型、微型企业采购。</w:t>
      </w:r>
    </w:p>
    <w:p w14:paraId="35051B54"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lastRenderedPageBreak/>
        <w:t xml:space="preserve">　　第五条 对于非专门面向中小企业的项目，采购人或者采购代理机构应当在招标文件或者谈判文件、询价文件中</w:t>
      </w:r>
      <w:proofErr w:type="gramStart"/>
      <w:r>
        <w:rPr>
          <w:rStyle w:val="af1"/>
          <w:rFonts w:ascii="宋体" w:hAnsi="宋体" w:hint="eastAsia"/>
          <w:b w:val="0"/>
          <w:kern w:val="0"/>
          <w:sz w:val="24"/>
          <w:szCs w:val="24"/>
        </w:rPr>
        <w:t>作出</w:t>
      </w:r>
      <w:proofErr w:type="gramEnd"/>
      <w:r>
        <w:rPr>
          <w:rStyle w:val="af1"/>
          <w:rFonts w:ascii="宋体" w:hAnsi="宋体" w:hint="eastAsia"/>
          <w:b w:val="0"/>
          <w:kern w:val="0"/>
          <w:sz w:val="24"/>
          <w:szCs w:val="24"/>
        </w:rPr>
        <w:t>规定，对小型和微型企业产品的价格给予6%-10%的扣除，用扣除后的价格参与评审，具体扣除比例由采购人或者采购代理机构确定。</w:t>
      </w:r>
    </w:p>
    <w:p w14:paraId="35051B55"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参加政府采购活动的中小企业应当提供本办法规定的《中小企业声明函》（见附件）。</w:t>
      </w:r>
    </w:p>
    <w:p w14:paraId="35051B56"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35051B57"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联合体各方均为小型、微型企业的，联合体视同为小型、微型企业享受本办法第四条、第五条规定的扶持政策。</w:t>
      </w:r>
    </w:p>
    <w:p w14:paraId="35051B58"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组成联合体的大中型企业和其他自然人、法人或者其他组织，与小型、微型企业之间不得存在投资关系。 </w:t>
      </w:r>
    </w:p>
    <w:p w14:paraId="35051B59"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第七条 中小企业依据本办法第四条、第五条、第六条规定的政策获取政府采购合同后，小型、微型企业不得分包或转包给大型、中型企业，中型企业不得分包或转包给大型企业。</w:t>
      </w:r>
    </w:p>
    <w:p w14:paraId="35051B5A"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第八条 鼓励采购人允许获得政府采购合同的大型企业依法向中小企业分包。</w:t>
      </w:r>
    </w:p>
    <w:p w14:paraId="35051B5B"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大型企业向中小企业分包的金额，计入面向中小企业采购的统计数额。</w:t>
      </w:r>
    </w:p>
    <w:p w14:paraId="35051B5C"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第九条 鼓励采购人在与中小企业签订政府采购合同时，在履约保证金、付款期限、付款方式等方面给予中小企业适当支持。采购人应当按照合同约定按时足额支付采购资金。</w:t>
      </w:r>
    </w:p>
    <w:p w14:paraId="35051B5D"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第十条 鼓励在政府采购活动中引入信用担保手段，为中小企业在融资、投标保证、履约保证等方面提供专业化的担保服务。</w:t>
      </w:r>
    </w:p>
    <w:p w14:paraId="35051B5E"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第十一条 各级财政部门和有关部门应当加大对中小企业参与政府采购的培训指导及专业化咨询服务力度，提高中小企业参与政府采购活动的能力。</w:t>
      </w:r>
    </w:p>
    <w:p w14:paraId="35051B5F"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第十二条 各部门应当每年第一季度向同级财政部门报告本部门上一年度面向中小企业采购的具体情况，并在财政部指定的政府采购发布媒体公开预留项目执行情况以及本部门其他项目面向中小企业采购的情况。</w:t>
      </w:r>
    </w:p>
    <w:p w14:paraId="35051B60"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第十三条 各级财政部门应当积极推进政府采购信息化建设，提高政府采购信息发</w:t>
      </w:r>
      <w:r>
        <w:rPr>
          <w:rStyle w:val="af1"/>
          <w:rFonts w:ascii="宋体" w:hAnsi="宋体" w:hint="eastAsia"/>
          <w:b w:val="0"/>
          <w:kern w:val="0"/>
          <w:sz w:val="24"/>
          <w:szCs w:val="24"/>
        </w:rPr>
        <w:lastRenderedPageBreak/>
        <w:t>布透明度，提供便于中小企业获取政府采购信息的稳定渠道</w:t>
      </w:r>
    </w:p>
    <w:p w14:paraId="35051B61"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第十四条 各级财政部门会同中小企业主管部门建立健全政府采购促进中小企业发展的有关制度，加强有关政策执行情况的监督检查。</w:t>
      </w:r>
    </w:p>
    <w:p w14:paraId="35051B62"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各部门负责对本部门政府采购促进中小企业发展各项工作的执行和管理。</w:t>
      </w:r>
    </w:p>
    <w:p w14:paraId="35051B63"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第十五条 政府采购监督检查和投诉处理中对中小企业的认定，由企业所在地的县级以上中小企业主管部门负责。</w:t>
      </w:r>
    </w:p>
    <w:p w14:paraId="35051B64"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第十六条 采购人、采购代理机构或者中小企业在政府采购活动中有违法违规行为的，依照政府采购法及有关法律法规处理。</w:t>
      </w:r>
    </w:p>
    <w:p w14:paraId="35051B65" w14:textId="77777777" w:rsidR="00133A57" w:rsidRDefault="00133A57">
      <w:pPr>
        <w:spacing w:line="360" w:lineRule="auto"/>
        <w:jc w:val="left"/>
        <w:rPr>
          <w:rStyle w:val="af1"/>
          <w:rFonts w:ascii="宋体" w:hAnsi="宋体"/>
          <w:b w:val="0"/>
          <w:kern w:val="0"/>
          <w:sz w:val="24"/>
          <w:szCs w:val="24"/>
        </w:rPr>
      </w:pPr>
      <w:r>
        <w:rPr>
          <w:rStyle w:val="af1"/>
          <w:rFonts w:ascii="宋体" w:hAnsi="宋体" w:hint="eastAsia"/>
          <w:b w:val="0"/>
          <w:kern w:val="0"/>
          <w:sz w:val="24"/>
          <w:szCs w:val="24"/>
        </w:rPr>
        <w:t xml:space="preserve">　　第十七条 本办法由财政部、工业和信息化部负责解释。</w:t>
      </w:r>
    </w:p>
    <w:p w14:paraId="35051B66" w14:textId="77777777" w:rsidR="00133A57" w:rsidRDefault="00133A57">
      <w:pPr>
        <w:spacing w:line="360" w:lineRule="auto"/>
        <w:ind w:firstLine="475"/>
        <w:rPr>
          <w:rStyle w:val="af1"/>
          <w:rFonts w:ascii="宋体" w:hAnsi="宋体"/>
          <w:b w:val="0"/>
          <w:kern w:val="0"/>
          <w:sz w:val="24"/>
          <w:szCs w:val="24"/>
        </w:rPr>
      </w:pPr>
      <w:r>
        <w:rPr>
          <w:rStyle w:val="af1"/>
          <w:rFonts w:ascii="宋体" w:hAnsi="宋体" w:hint="eastAsia"/>
          <w:b w:val="0"/>
          <w:kern w:val="0"/>
          <w:sz w:val="24"/>
          <w:szCs w:val="24"/>
        </w:rPr>
        <w:t>第十八条 本办法自2012年1月1日起施行。</w:t>
      </w:r>
    </w:p>
    <w:p w14:paraId="35051B67" w14:textId="77777777" w:rsidR="00681913" w:rsidRDefault="00681913">
      <w:pPr>
        <w:spacing w:line="360" w:lineRule="auto"/>
        <w:ind w:firstLine="475"/>
        <w:rPr>
          <w:rStyle w:val="af1"/>
          <w:rFonts w:ascii="宋体" w:hAnsi="宋体"/>
          <w:b w:val="0"/>
          <w:kern w:val="0"/>
          <w:sz w:val="24"/>
          <w:szCs w:val="24"/>
        </w:rPr>
      </w:pPr>
    </w:p>
    <w:p w14:paraId="35051B68" w14:textId="2BDF30B4" w:rsidR="00681913" w:rsidRDefault="00681913" w:rsidP="00681913">
      <w:pPr>
        <w:pStyle w:val="21"/>
        <w:spacing w:before="0" w:after="0" w:line="360" w:lineRule="auto"/>
        <w:rPr>
          <w:rFonts w:hAnsi="宋体"/>
          <w:sz w:val="28"/>
        </w:rPr>
      </w:pPr>
      <w:r>
        <w:rPr>
          <w:rStyle w:val="af1"/>
          <w:rFonts w:ascii="宋体" w:hAnsi="宋体"/>
          <w:b/>
          <w:sz w:val="24"/>
          <w:szCs w:val="24"/>
        </w:rPr>
        <w:br w:type="page"/>
      </w:r>
      <w:bookmarkStart w:id="86" w:name="_Toc497424233"/>
      <w:r>
        <w:rPr>
          <w:rFonts w:hAnsi="宋体"/>
          <w:sz w:val="28"/>
        </w:rPr>
        <w:lastRenderedPageBreak/>
        <w:t>附件十</w:t>
      </w:r>
      <w:r>
        <w:rPr>
          <w:rFonts w:hAnsi="宋体" w:hint="eastAsia"/>
          <w:sz w:val="28"/>
        </w:rPr>
        <w:t>四</w:t>
      </w:r>
      <w:r w:rsidR="00C857E8">
        <w:rPr>
          <w:rFonts w:hAnsi="宋体" w:hint="eastAsia"/>
          <w:sz w:val="28"/>
        </w:rPr>
        <w:t xml:space="preserve">             </w:t>
      </w:r>
      <w:r w:rsidRPr="00706D81">
        <w:rPr>
          <w:rFonts w:hAnsi="宋体" w:hint="eastAsia"/>
          <w:sz w:val="28"/>
        </w:rPr>
        <w:t>残疾人福利性单位声明函</w:t>
      </w:r>
      <w:bookmarkEnd w:id="86"/>
    </w:p>
    <w:p w14:paraId="35051B69" w14:textId="77777777" w:rsidR="00681913" w:rsidRDefault="00681913" w:rsidP="00681913">
      <w:pPr>
        <w:rPr>
          <w:sz w:val="24"/>
        </w:rPr>
      </w:pPr>
    </w:p>
    <w:p w14:paraId="35051B6A" w14:textId="77777777" w:rsidR="00681913" w:rsidRDefault="00681913" w:rsidP="00681913">
      <w:pPr>
        <w:rPr>
          <w:sz w:val="24"/>
        </w:rPr>
      </w:pPr>
    </w:p>
    <w:p w14:paraId="35051B6B" w14:textId="77777777" w:rsidR="00681913" w:rsidRDefault="00681913" w:rsidP="00681913">
      <w:pPr>
        <w:rPr>
          <w:sz w:val="24"/>
          <w:u w:val="single"/>
        </w:rPr>
      </w:pPr>
      <w:r>
        <w:rPr>
          <w:rFonts w:hint="eastAsia"/>
          <w:sz w:val="24"/>
        </w:rPr>
        <w:t>项目编号、包号：</w:t>
      </w:r>
    </w:p>
    <w:p w14:paraId="35051B6C" w14:textId="77777777" w:rsidR="00681913" w:rsidRDefault="00681913" w:rsidP="00681913">
      <w:pPr>
        <w:rPr>
          <w:sz w:val="24"/>
          <w:u w:val="single"/>
        </w:rPr>
      </w:pPr>
    </w:p>
    <w:p w14:paraId="35051B6D" w14:textId="77777777" w:rsidR="00681913" w:rsidRPr="00706D81" w:rsidRDefault="00681913" w:rsidP="00681913">
      <w:pPr>
        <w:spacing w:line="480" w:lineRule="auto"/>
        <w:ind w:firstLineChars="200" w:firstLine="480"/>
        <w:rPr>
          <w:sz w:val="24"/>
        </w:rPr>
      </w:pPr>
      <w:r w:rsidRPr="00706D81">
        <w:rPr>
          <w:rFonts w:hint="eastAsia"/>
          <w:sz w:val="24"/>
        </w:rPr>
        <w:t>本单位郑重声明，根据《财政部民政部中国残疾人联合会关于促进残疾人就业政府采购政策的通知》（财库〔</w:t>
      </w:r>
      <w:r w:rsidRPr="00706D81">
        <w:rPr>
          <w:rFonts w:hint="eastAsia"/>
          <w:sz w:val="24"/>
        </w:rPr>
        <w:t>2017</w:t>
      </w:r>
      <w:r w:rsidRPr="00706D81">
        <w:rPr>
          <w:rFonts w:hint="eastAsia"/>
          <w:sz w:val="24"/>
        </w:rPr>
        <w:t>〕</w:t>
      </w:r>
      <w:r w:rsidRPr="00706D81">
        <w:rPr>
          <w:rFonts w:hint="eastAsia"/>
          <w:sz w:val="24"/>
        </w:rPr>
        <w:t>141</w:t>
      </w:r>
      <w:r w:rsidRPr="00706D81">
        <w:rPr>
          <w:rFonts w:hint="eastAsia"/>
          <w:sz w:val="24"/>
        </w:rPr>
        <w:t>号）的规定，本单位为符合条件的残疾人福利性单位，且本单位参加</w:t>
      </w:r>
      <w:r w:rsidRPr="00706D81">
        <w:rPr>
          <w:rFonts w:hint="eastAsia"/>
          <w:sz w:val="24"/>
        </w:rPr>
        <w:t>______</w:t>
      </w:r>
      <w:r w:rsidRPr="00706D81">
        <w:rPr>
          <w:rFonts w:hint="eastAsia"/>
          <w:sz w:val="24"/>
        </w:rPr>
        <w:t>单位的</w:t>
      </w:r>
      <w:r w:rsidRPr="00706D81">
        <w:rPr>
          <w:rFonts w:hint="eastAsia"/>
          <w:sz w:val="24"/>
        </w:rPr>
        <w:t>______</w:t>
      </w:r>
      <w:r w:rsidRPr="00706D81">
        <w:rPr>
          <w:rFonts w:hint="eastAsia"/>
          <w:sz w:val="24"/>
        </w:rPr>
        <w:t>项目采购活动提供本单位制造的货物（由本单位承担工程</w:t>
      </w:r>
      <w:r w:rsidRPr="00706D81">
        <w:rPr>
          <w:rFonts w:hint="eastAsia"/>
          <w:sz w:val="24"/>
        </w:rPr>
        <w:t>/</w:t>
      </w:r>
      <w:r w:rsidRPr="00706D81">
        <w:rPr>
          <w:rFonts w:hint="eastAsia"/>
          <w:sz w:val="24"/>
        </w:rPr>
        <w:t>提供服务），或者提供其他残疾人福利性单位制造的货物（不包括使用非残疾人福利性单位注册商标的货物）。</w:t>
      </w:r>
    </w:p>
    <w:p w14:paraId="35051B6E" w14:textId="77777777" w:rsidR="00681913" w:rsidRDefault="00681913" w:rsidP="00681913">
      <w:pPr>
        <w:spacing w:line="480" w:lineRule="auto"/>
        <w:ind w:firstLineChars="200" w:firstLine="480"/>
        <w:rPr>
          <w:sz w:val="24"/>
        </w:rPr>
      </w:pPr>
      <w:r w:rsidRPr="00706D81">
        <w:rPr>
          <w:rFonts w:hint="eastAsia"/>
          <w:sz w:val="24"/>
        </w:rPr>
        <w:t>本单位对上述声明的真实性负责。如有虚假，将依法承担相应责任。</w:t>
      </w:r>
    </w:p>
    <w:p w14:paraId="35051B6F" w14:textId="77777777" w:rsidR="00681913" w:rsidRDefault="00681913" w:rsidP="00681913">
      <w:pPr>
        <w:spacing w:line="360" w:lineRule="auto"/>
        <w:ind w:firstLineChars="200" w:firstLine="480"/>
        <w:rPr>
          <w:sz w:val="24"/>
        </w:rPr>
      </w:pPr>
    </w:p>
    <w:p w14:paraId="35051B70" w14:textId="77777777" w:rsidR="00681913" w:rsidRDefault="00681913" w:rsidP="00681913">
      <w:pPr>
        <w:jc w:val="right"/>
        <w:rPr>
          <w:sz w:val="24"/>
        </w:rPr>
      </w:pPr>
    </w:p>
    <w:p w14:paraId="35051B71" w14:textId="77777777" w:rsidR="00681913" w:rsidRDefault="00681913" w:rsidP="00681913">
      <w:pPr>
        <w:jc w:val="right"/>
        <w:rPr>
          <w:sz w:val="24"/>
        </w:rPr>
      </w:pPr>
      <w:r>
        <w:rPr>
          <w:rFonts w:hint="eastAsia"/>
          <w:sz w:val="24"/>
        </w:rPr>
        <w:t>单位名称（盖章）：</w:t>
      </w:r>
    </w:p>
    <w:p w14:paraId="35051B72" w14:textId="77777777" w:rsidR="00681913" w:rsidRDefault="00681913" w:rsidP="00681913">
      <w:pPr>
        <w:jc w:val="right"/>
        <w:rPr>
          <w:sz w:val="24"/>
        </w:rPr>
      </w:pPr>
    </w:p>
    <w:p w14:paraId="35051B73" w14:textId="77777777" w:rsidR="00681913" w:rsidRDefault="00681913" w:rsidP="00681913">
      <w:pPr>
        <w:jc w:val="right"/>
        <w:rPr>
          <w:sz w:val="24"/>
        </w:rPr>
      </w:pPr>
    </w:p>
    <w:p w14:paraId="35051B74" w14:textId="77777777" w:rsidR="00681913" w:rsidRDefault="00681913" w:rsidP="00681913">
      <w:pPr>
        <w:ind w:right="1200"/>
        <w:jc w:val="right"/>
        <w:rPr>
          <w:sz w:val="24"/>
        </w:rPr>
      </w:pPr>
      <w:r>
        <w:rPr>
          <w:rFonts w:hint="eastAsia"/>
          <w:sz w:val="24"/>
        </w:rPr>
        <w:t>日期：</w:t>
      </w:r>
    </w:p>
    <w:p w14:paraId="35051B75" w14:textId="77777777" w:rsidR="00681913" w:rsidRDefault="00681913" w:rsidP="00681913">
      <w:pPr>
        <w:jc w:val="right"/>
        <w:rPr>
          <w:sz w:val="24"/>
        </w:rPr>
      </w:pPr>
    </w:p>
    <w:p w14:paraId="35051B76" w14:textId="77777777" w:rsidR="00681913" w:rsidRDefault="00681913" w:rsidP="00681913">
      <w:pPr>
        <w:jc w:val="right"/>
        <w:rPr>
          <w:sz w:val="24"/>
        </w:rPr>
      </w:pPr>
    </w:p>
    <w:p w14:paraId="35051B77" w14:textId="77777777" w:rsidR="00681913" w:rsidRDefault="00681913" w:rsidP="00681913">
      <w:pPr>
        <w:rPr>
          <w:rFonts w:hAnsi="宋体"/>
          <w:szCs w:val="24"/>
        </w:rPr>
      </w:pPr>
    </w:p>
    <w:p w14:paraId="35051B78" w14:textId="77777777" w:rsidR="00681913" w:rsidRDefault="00681913" w:rsidP="00681913">
      <w:pPr>
        <w:rPr>
          <w:rFonts w:hAnsi="宋体"/>
          <w:sz w:val="24"/>
          <w:szCs w:val="24"/>
        </w:rPr>
      </w:pPr>
    </w:p>
    <w:p w14:paraId="35051B79" w14:textId="77777777" w:rsidR="00681913" w:rsidRDefault="00681913" w:rsidP="00681913">
      <w:pPr>
        <w:rPr>
          <w:rFonts w:hAnsi="宋体"/>
          <w:szCs w:val="24"/>
        </w:rPr>
      </w:pPr>
      <w:r>
        <w:rPr>
          <w:rFonts w:hAnsi="宋体" w:hint="eastAsia"/>
          <w:b/>
          <w:sz w:val="24"/>
          <w:szCs w:val="24"/>
        </w:rPr>
        <w:t>注：</w:t>
      </w:r>
      <w:r>
        <w:rPr>
          <w:rFonts w:hAnsi="宋体" w:hint="eastAsia"/>
          <w:sz w:val="24"/>
          <w:szCs w:val="24"/>
        </w:rPr>
        <w:t>本</w:t>
      </w:r>
      <w:proofErr w:type="gramStart"/>
      <w:r>
        <w:rPr>
          <w:rFonts w:hAnsi="宋体" w:hint="eastAsia"/>
          <w:sz w:val="24"/>
          <w:szCs w:val="24"/>
        </w:rPr>
        <w:t>声明函须按</w:t>
      </w:r>
      <w:proofErr w:type="gramEnd"/>
      <w:r>
        <w:rPr>
          <w:rFonts w:hAnsi="宋体" w:hint="eastAsia"/>
          <w:sz w:val="24"/>
          <w:szCs w:val="24"/>
        </w:rPr>
        <w:t>要求加盖单位公章，并提供原件装订在投标文件正本中。</w:t>
      </w:r>
    </w:p>
    <w:p w14:paraId="35051B7A" w14:textId="7E35D474" w:rsidR="00681913" w:rsidRDefault="00681913" w:rsidP="00681913">
      <w:pPr>
        <w:pStyle w:val="21"/>
        <w:spacing w:before="0" w:after="0" w:line="360" w:lineRule="auto"/>
        <w:rPr>
          <w:rFonts w:ascii="宋体" w:hAnsi="宋体" w:cs="宋体"/>
          <w:b w:val="0"/>
          <w:color w:val="000000"/>
          <w:sz w:val="24"/>
          <w:szCs w:val="24"/>
        </w:rPr>
      </w:pPr>
      <w:r>
        <w:rPr>
          <w:rFonts w:hAnsi="宋体"/>
          <w:szCs w:val="24"/>
        </w:rPr>
        <w:br w:type="page"/>
      </w:r>
      <w:bookmarkStart w:id="87" w:name="_Toc497424234"/>
      <w:r w:rsidRPr="00681913">
        <w:rPr>
          <w:rFonts w:hAnsi="宋体" w:hint="eastAsia"/>
          <w:sz w:val="28"/>
          <w:szCs w:val="28"/>
        </w:rPr>
        <w:lastRenderedPageBreak/>
        <w:t>附件十</w:t>
      </w:r>
      <w:r w:rsidR="0022056F">
        <w:rPr>
          <w:rFonts w:hAnsi="宋体" w:hint="eastAsia"/>
          <w:sz w:val="28"/>
          <w:szCs w:val="28"/>
        </w:rPr>
        <w:t>五</w:t>
      </w:r>
      <w:r w:rsidR="00586176">
        <w:rPr>
          <w:rFonts w:hAnsi="宋体" w:hint="eastAsia"/>
          <w:sz w:val="28"/>
          <w:szCs w:val="28"/>
        </w:rPr>
        <w:t xml:space="preserve">  </w:t>
      </w:r>
      <w:r w:rsidRPr="00681913">
        <w:rPr>
          <w:rFonts w:ascii="宋体" w:hAnsi="宋体" w:cs="宋体" w:hint="eastAsia"/>
          <w:color w:val="000000"/>
          <w:sz w:val="28"/>
          <w:szCs w:val="28"/>
        </w:rPr>
        <w:t>三部门联合发布关于促进残疾人就业政府采购政策的通知</w:t>
      </w:r>
      <w:bookmarkEnd w:id="87"/>
    </w:p>
    <w:p w14:paraId="35051B7B" w14:textId="77777777" w:rsidR="00681913" w:rsidRDefault="00681913" w:rsidP="00BF02E9">
      <w:pPr>
        <w:widowControl/>
        <w:spacing w:line="360" w:lineRule="auto"/>
        <w:jc w:val="center"/>
        <w:textAlignment w:val="baseline"/>
        <w:rPr>
          <w:rFonts w:ascii="宋体" w:hAnsi="宋体" w:cs="宋体"/>
          <w:color w:val="000000"/>
          <w:kern w:val="0"/>
          <w:sz w:val="24"/>
          <w:szCs w:val="24"/>
        </w:rPr>
      </w:pPr>
      <w:bookmarkStart w:id="88" w:name="sendNo"/>
      <w:r>
        <w:rPr>
          <w:rFonts w:ascii="宋体" w:hAnsi="宋体" w:cs="宋体" w:hint="eastAsia"/>
          <w:b/>
          <w:bCs/>
          <w:color w:val="000000"/>
          <w:kern w:val="0"/>
          <w:sz w:val="24"/>
          <w:szCs w:val="24"/>
        </w:rPr>
        <w:t>财库〔</w:t>
      </w:r>
      <w:bookmarkEnd w:id="88"/>
      <w:r>
        <w:rPr>
          <w:rFonts w:ascii="宋体" w:hAnsi="宋体" w:cs="宋体" w:hint="eastAsia"/>
          <w:b/>
          <w:bCs/>
          <w:color w:val="000000"/>
          <w:kern w:val="0"/>
          <w:sz w:val="24"/>
          <w:szCs w:val="24"/>
        </w:rPr>
        <w:t>2017〕141号</w:t>
      </w:r>
    </w:p>
    <w:p w14:paraId="35051B7C" w14:textId="77777777" w:rsidR="00681913" w:rsidRDefault="00681913" w:rsidP="00681913">
      <w:pPr>
        <w:widowControl/>
        <w:spacing w:line="360" w:lineRule="auto"/>
        <w:jc w:val="left"/>
        <w:textAlignment w:val="baseline"/>
        <w:rPr>
          <w:rFonts w:ascii="宋体" w:hAnsi="宋体" w:cs="宋体"/>
          <w:color w:val="000000"/>
          <w:kern w:val="0"/>
          <w:sz w:val="24"/>
          <w:szCs w:val="24"/>
        </w:rPr>
      </w:pPr>
      <w:bookmarkStart w:id="89" w:name="toDeptId"/>
      <w:r>
        <w:rPr>
          <w:rFonts w:ascii="宋体" w:hAnsi="宋体" w:cs="宋体" w:hint="eastAsia"/>
          <w:color w:val="000000"/>
          <w:kern w:val="0"/>
          <w:sz w:val="24"/>
          <w:szCs w:val="24"/>
          <w:bdr w:val="none" w:sz="0" w:space="0" w:color="auto" w:frame="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89"/>
      <w:r>
        <w:rPr>
          <w:rFonts w:ascii="宋体" w:hAnsi="宋体" w:cs="宋体" w:hint="eastAsia"/>
          <w:color w:val="000000"/>
          <w:kern w:val="0"/>
          <w:sz w:val="24"/>
          <w:szCs w:val="24"/>
        </w:rPr>
        <w:t>：</w:t>
      </w:r>
    </w:p>
    <w:p w14:paraId="35051B7D"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为了发挥政府采购促进残疾人就业的作用，进一步保障残疾人权益，依照《政府采购法》、《残疾人保障法》等法律法规及相关规定，现就促进残疾人就业政府采购政策通知如下：</w:t>
      </w:r>
    </w:p>
    <w:p w14:paraId="35051B7E"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一、享受政府采购支持政策的残疾人福利性单位应当同时满足以下条件：</w:t>
      </w:r>
    </w:p>
    <w:p w14:paraId="35051B7F"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（一）安置的残疾人占本单位在职职工人数的比例不低于25%（含25%），并且安置的残疾人人数不少于10人（含10人）；</w:t>
      </w:r>
    </w:p>
    <w:p w14:paraId="35051B80"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（二）依法与安置的每位残疾人签订了一年以上（含一年）的劳动合同或服务协议；</w:t>
      </w:r>
    </w:p>
    <w:p w14:paraId="35051B81"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（三）为安置的每位残疾人按月足额缴纳了基本养老保险、基本医疗保险、失业保险、工伤保险和生育保险等社会保险费；</w:t>
      </w:r>
    </w:p>
    <w:p w14:paraId="35051B82"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（四）通过银行等金融机构向安置的每位残疾人，按月支付了不低于单位所在区县适用的经省级人民政府批准的月最低工资标准的工资；</w:t>
      </w:r>
    </w:p>
    <w:p w14:paraId="35051B83"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（五）提供本单位制造的货物、承担的工程或者服务（以下简称产品），或者提供其他残疾人福利性单位制造的货物（不包括使用非残疾人福利性单位注册商标的货物）。</w:t>
      </w:r>
    </w:p>
    <w:p w14:paraId="35051B84"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前款所称残疾人是指法</w:t>
      </w:r>
      <w:proofErr w:type="gramStart"/>
      <w:r>
        <w:rPr>
          <w:rFonts w:ascii="宋体" w:hAnsi="宋体" w:cs="宋体" w:hint="eastAsia"/>
          <w:color w:val="000000"/>
          <w:kern w:val="0"/>
          <w:sz w:val="24"/>
          <w:szCs w:val="24"/>
        </w:rPr>
        <w:t>定劳动</w:t>
      </w:r>
      <w:proofErr w:type="gramEnd"/>
      <w:r>
        <w:rPr>
          <w:rFonts w:ascii="宋体" w:hAnsi="宋体" w:cs="宋体" w:hint="eastAsia"/>
          <w:color w:val="000000"/>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051B85"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二、符合条件的残疾人福利性单位在参加政府采购活动时，应当提供本通知规定的《残疾人福利性单位声明函》（见附件），并对声明的真实性负责。任何单位或者</w:t>
      </w:r>
      <w:r>
        <w:rPr>
          <w:rFonts w:ascii="宋体" w:hAnsi="宋体" w:cs="宋体" w:hint="eastAsia"/>
          <w:color w:val="000000"/>
          <w:kern w:val="0"/>
          <w:sz w:val="24"/>
          <w:szCs w:val="24"/>
        </w:rPr>
        <w:lastRenderedPageBreak/>
        <w:t>个人在政府采购活动中均不得要求残疾人福利性单位提供其他证明声明</w:t>
      </w:r>
      <w:proofErr w:type="gramStart"/>
      <w:r>
        <w:rPr>
          <w:rFonts w:ascii="宋体" w:hAnsi="宋体" w:cs="宋体" w:hint="eastAsia"/>
          <w:color w:val="000000"/>
          <w:kern w:val="0"/>
          <w:sz w:val="24"/>
          <w:szCs w:val="24"/>
        </w:rPr>
        <w:t>函内容</w:t>
      </w:r>
      <w:proofErr w:type="gramEnd"/>
      <w:r>
        <w:rPr>
          <w:rFonts w:ascii="宋体" w:hAnsi="宋体" w:cs="宋体" w:hint="eastAsia"/>
          <w:color w:val="000000"/>
          <w:kern w:val="0"/>
          <w:sz w:val="24"/>
          <w:szCs w:val="24"/>
        </w:rPr>
        <w:t>的材料。</w:t>
      </w:r>
    </w:p>
    <w:p w14:paraId="35051B86"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中标、成交供应商为残疾人福利性单位的，采购人或者其委托的采购代理机构应当随中标、成交结果同时公告其《残疾人福利性单位声明函》，接受社会监督。</w:t>
      </w:r>
    </w:p>
    <w:p w14:paraId="35051B87"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供应商提供的《残疾人福利性单位声明函》与事实不符的，依照《政府采购法》第七十七条第一款的规定追究法律责任。</w:t>
      </w:r>
    </w:p>
    <w:p w14:paraId="35051B88"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5051B89"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四、采购人采购公开招标数额标准以上的货物或者服务，因落实促进残疾人就业政策的需要，依法履行有关报批程序后，可采用公开招标以外的采购方式。</w:t>
      </w:r>
    </w:p>
    <w:p w14:paraId="35051B8A"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5051B8B"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5051B8C" w14:textId="77777777" w:rsidR="00681913" w:rsidRDefault="00681913" w:rsidP="00681913">
      <w:pPr>
        <w:widowControl/>
        <w:spacing w:line="360" w:lineRule="auto"/>
        <w:jc w:val="lef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七、本通知自2017年10月1日起执行。</w:t>
      </w:r>
    </w:p>
    <w:p w14:paraId="35051B8D" w14:textId="77777777" w:rsidR="00681913" w:rsidRDefault="00681913" w:rsidP="00681913">
      <w:pPr>
        <w:widowControl/>
        <w:spacing w:line="480" w:lineRule="auto"/>
        <w:jc w:val="right"/>
        <w:textAlignment w:val="baseline"/>
        <w:rPr>
          <w:rFonts w:ascii="宋体" w:hAnsi="宋体" w:cs="宋体"/>
          <w:color w:val="000000"/>
          <w:kern w:val="0"/>
          <w:sz w:val="24"/>
          <w:szCs w:val="24"/>
        </w:rPr>
      </w:pPr>
      <w:r>
        <w:rPr>
          <w:rFonts w:ascii="宋体" w:hAnsi="宋体" w:cs="宋体" w:hint="eastAsia"/>
          <w:color w:val="000000"/>
          <w:kern w:val="0"/>
          <w:sz w:val="24"/>
          <w:szCs w:val="24"/>
        </w:rPr>
        <w:t xml:space="preserve">　　</w:t>
      </w:r>
    </w:p>
    <w:p w14:paraId="35051B8E" w14:textId="77777777" w:rsidR="00681913" w:rsidRDefault="00681913" w:rsidP="00681913">
      <w:pPr>
        <w:widowControl/>
        <w:spacing w:line="480" w:lineRule="auto"/>
        <w:jc w:val="right"/>
        <w:textAlignment w:val="baseline"/>
        <w:rPr>
          <w:rFonts w:ascii="宋体" w:hAnsi="宋体" w:cs="宋体"/>
          <w:color w:val="000000"/>
          <w:kern w:val="0"/>
          <w:sz w:val="24"/>
          <w:szCs w:val="24"/>
        </w:rPr>
      </w:pPr>
      <w:r>
        <w:rPr>
          <w:rFonts w:ascii="宋体" w:hAnsi="宋体" w:cs="宋体" w:hint="eastAsia"/>
          <w:color w:val="000000"/>
          <w:kern w:val="0"/>
          <w:sz w:val="24"/>
          <w:szCs w:val="24"/>
        </w:rPr>
        <w:t>财政部 民政部 中国残疾人联合会</w:t>
      </w:r>
    </w:p>
    <w:p w14:paraId="35051B8F" w14:textId="77777777" w:rsidR="00681913" w:rsidRDefault="00681913" w:rsidP="00681913">
      <w:pPr>
        <w:spacing w:line="480" w:lineRule="auto"/>
        <w:ind w:firstLine="475"/>
        <w:jc w:val="right"/>
        <w:rPr>
          <w:rStyle w:val="af1"/>
          <w:rFonts w:ascii="宋体" w:hAnsi="宋体"/>
          <w:b w:val="0"/>
          <w:kern w:val="0"/>
          <w:sz w:val="24"/>
          <w:szCs w:val="24"/>
        </w:rPr>
      </w:pPr>
      <w:r>
        <w:rPr>
          <w:rFonts w:ascii="宋体" w:hAnsi="宋体" w:cs="宋体" w:hint="eastAsia"/>
          <w:color w:val="000000"/>
          <w:kern w:val="0"/>
          <w:sz w:val="24"/>
          <w:szCs w:val="24"/>
        </w:rPr>
        <w:t>       </w:t>
      </w:r>
      <w:r>
        <w:rPr>
          <w:rFonts w:ascii="宋体" w:hAnsi="宋体" w:cs="仿宋" w:hint="eastAsia"/>
          <w:color w:val="000000"/>
          <w:kern w:val="0"/>
          <w:sz w:val="24"/>
          <w:szCs w:val="24"/>
        </w:rPr>
        <w:t>2017</w:t>
      </w:r>
      <w:r>
        <w:rPr>
          <w:rFonts w:ascii="宋体" w:hAnsi="宋体" w:cs="宋体" w:hint="eastAsia"/>
          <w:color w:val="000000"/>
          <w:kern w:val="0"/>
          <w:sz w:val="24"/>
          <w:szCs w:val="24"/>
        </w:rPr>
        <w:t>年8月22日</w:t>
      </w:r>
    </w:p>
    <w:p w14:paraId="35051B90" w14:textId="77777777" w:rsidR="00133A57" w:rsidRDefault="00133A57" w:rsidP="00AC3577">
      <w:pPr>
        <w:rPr>
          <w:rStyle w:val="af1"/>
          <w:rFonts w:ascii="宋体" w:hAnsi="宋体"/>
          <w:b w:val="0"/>
          <w:sz w:val="24"/>
          <w:szCs w:val="24"/>
        </w:rPr>
      </w:pPr>
      <w:r>
        <w:rPr>
          <w:rStyle w:val="af1"/>
          <w:rFonts w:ascii="宋体" w:hAnsi="宋体"/>
          <w:b w:val="0"/>
          <w:sz w:val="24"/>
          <w:szCs w:val="24"/>
        </w:rPr>
        <w:br w:type="page"/>
      </w:r>
      <w:bookmarkStart w:id="90" w:name="_Toc176583374"/>
    </w:p>
    <w:p w14:paraId="35051B91" w14:textId="77777777" w:rsidR="00133A57" w:rsidRDefault="00133A57"/>
    <w:p w14:paraId="35051B92" w14:textId="77777777" w:rsidR="00133A57" w:rsidRDefault="00133A57" w:rsidP="00AC3577">
      <w:pPr>
        <w:rPr>
          <w:rFonts w:ascii="宋体" w:hAnsi="宋体"/>
          <w:sz w:val="24"/>
        </w:rPr>
      </w:pPr>
    </w:p>
    <w:p w14:paraId="35051B93" w14:textId="77777777" w:rsidR="00133A57" w:rsidRDefault="00133A57" w:rsidP="00AC3577">
      <w:pPr>
        <w:rPr>
          <w:rFonts w:ascii="宋体" w:hAnsi="宋体"/>
          <w:sz w:val="24"/>
        </w:rPr>
      </w:pPr>
    </w:p>
    <w:p w14:paraId="35051B94" w14:textId="77777777" w:rsidR="00133A57" w:rsidRDefault="00133A57" w:rsidP="00AC3577">
      <w:pPr>
        <w:rPr>
          <w:rFonts w:ascii="宋体" w:hAnsi="宋体"/>
          <w:sz w:val="24"/>
        </w:rPr>
      </w:pPr>
    </w:p>
    <w:p w14:paraId="35051B95" w14:textId="77777777" w:rsidR="00133A57" w:rsidRDefault="00133A57" w:rsidP="00AC3577">
      <w:pPr>
        <w:rPr>
          <w:rFonts w:ascii="宋体" w:hAnsi="宋体"/>
          <w:sz w:val="24"/>
        </w:rPr>
      </w:pPr>
    </w:p>
    <w:p w14:paraId="35051B96" w14:textId="77777777" w:rsidR="00133A57" w:rsidRDefault="00133A57" w:rsidP="00AC3577">
      <w:pPr>
        <w:rPr>
          <w:rFonts w:ascii="宋体" w:hAnsi="宋体"/>
          <w:sz w:val="24"/>
        </w:rPr>
      </w:pPr>
    </w:p>
    <w:p w14:paraId="35051B97" w14:textId="77777777" w:rsidR="00133A57" w:rsidRDefault="00133A57" w:rsidP="00AC3577">
      <w:pPr>
        <w:rPr>
          <w:rFonts w:ascii="宋体" w:hAnsi="宋体"/>
          <w:sz w:val="24"/>
        </w:rPr>
      </w:pPr>
    </w:p>
    <w:p w14:paraId="35051B98" w14:textId="77777777" w:rsidR="00133A57" w:rsidRDefault="00133A57" w:rsidP="00AC3577">
      <w:pPr>
        <w:rPr>
          <w:rFonts w:hAnsi="宋体"/>
          <w:sz w:val="32"/>
        </w:rPr>
      </w:pPr>
    </w:p>
    <w:p w14:paraId="35051B99" w14:textId="77777777" w:rsidR="00133A57" w:rsidRDefault="00133A57" w:rsidP="00AC3577">
      <w:pPr>
        <w:rPr>
          <w:rFonts w:hAnsi="宋体"/>
          <w:sz w:val="32"/>
        </w:rPr>
      </w:pPr>
    </w:p>
    <w:p w14:paraId="35051B9A" w14:textId="77777777" w:rsidR="00133A57" w:rsidRDefault="00133A57" w:rsidP="00AC3577">
      <w:pPr>
        <w:rPr>
          <w:rFonts w:hAnsi="宋体"/>
          <w:sz w:val="32"/>
        </w:rPr>
      </w:pPr>
    </w:p>
    <w:p w14:paraId="35051B9B" w14:textId="77777777" w:rsidR="002B0827" w:rsidRDefault="002B0827" w:rsidP="00AC3577">
      <w:pPr>
        <w:rPr>
          <w:rFonts w:hAnsi="宋体"/>
          <w:sz w:val="32"/>
        </w:rPr>
      </w:pPr>
    </w:p>
    <w:p w14:paraId="35051B9C" w14:textId="77777777" w:rsidR="002B0827" w:rsidRDefault="002B0827" w:rsidP="00AC3577">
      <w:pPr>
        <w:rPr>
          <w:rFonts w:hAnsi="宋体"/>
          <w:sz w:val="32"/>
        </w:rPr>
      </w:pPr>
    </w:p>
    <w:p w14:paraId="35051B9D" w14:textId="77777777" w:rsidR="002B0827" w:rsidRDefault="002B0827" w:rsidP="00AC3577">
      <w:pPr>
        <w:rPr>
          <w:rFonts w:hAnsi="宋体"/>
          <w:sz w:val="32"/>
        </w:rPr>
      </w:pPr>
    </w:p>
    <w:p w14:paraId="35051B9E" w14:textId="77777777" w:rsidR="002B0827" w:rsidRDefault="002B0827" w:rsidP="00AC3577">
      <w:pPr>
        <w:rPr>
          <w:rFonts w:hAnsi="宋体"/>
          <w:sz w:val="32"/>
        </w:rPr>
      </w:pPr>
    </w:p>
    <w:p w14:paraId="35051B9F" w14:textId="77777777" w:rsidR="002B0827" w:rsidRDefault="002B0827" w:rsidP="00AC3577">
      <w:pPr>
        <w:rPr>
          <w:rFonts w:hAnsi="宋体"/>
          <w:sz w:val="32"/>
        </w:rPr>
      </w:pPr>
    </w:p>
    <w:p w14:paraId="35051BA0" w14:textId="77777777" w:rsidR="0091639F" w:rsidRDefault="0091639F" w:rsidP="0091639F"/>
    <w:p w14:paraId="35051BA1" w14:textId="77777777" w:rsidR="0091639F" w:rsidRPr="0091639F" w:rsidRDefault="0091639F" w:rsidP="0091639F"/>
    <w:p w14:paraId="35051BA2" w14:textId="7F4B02E7" w:rsidR="00133A57" w:rsidRDefault="00133A57">
      <w:pPr>
        <w:pStyle w:val="10"/>
        <w:spacing w:before="0" w:after="0" w:line="360" w:lineRule="auto"/>
        <w:jc w:val="center"/>
        <w:rPr>
          <w:rFonts w:hAnsi="宋体"/>
        </w:rPr>
      </w:pPr>
      <w:bookmarkStart w:id="91" w:name="_Toc497424235"/>
      <w:r>
        <w:rPr>
          <w:rFonts w:hAnsi="宋体" w:hint="eastAsia"/>
          <w:sz w:val="32"/>
        </w:rPr>
        <w:t>第五部分</w:t>
      </w:r>
      <w:r w:rsidR="00586176">
        <w:rPr>
          <w:rFonts w:hAnsi="宋体" w:hint="eastAsia"/>
          <w:sz w:val="32"/>
        </w:rPr>
        <w:t xml:space="preserve">   </w:t>
      </w:r>
      <w:r>
        <w:rPr>
          <w:rFonts w:hAnsi="宋体" w:hint="eastAsia"/>
          <w:sz w:val="32"/>
        </w:rPr>
        <w:t>合同格式</w:t>
      </w:r>
      <w:bookmarkEnd w:id="90"/>
      <w:bookmarkEnd w:id="91"/>
    </w:p>
    <w:p w14:paraId="35051BA3" w14:textId="77777777" w:rsidR="00133A57" w:rsidRDefault="00133A57" w:rsidP="005F4BDB">
      <w:pPr>
        <w:pStyle w:val="afd"/>
        <w:spacing w:beforeLines="50" w:before="120"/>
        <w:jc w:val="center"/>
        <w:rPr>
          <w:rFonts w:hAnsi="宋体"/>
          <w:b/>
          <w:sz w:val="32"/>
        </w:rPr>
      </w:pPr>
    </w:p>
    <w:p w14:paraId="35051BA4" w14:textId="77777777" w:rsidR="00133A57" w:rsidRDefault="00133A57" w:rsidP="005F4BDB">
      <w:pPr>
        <w:pStyle w:val="afd"/>
        <w:spacing w:beforeLines="50" w:before="120"/>
        <w:jc w:val="center"/>
        <w:rPr>
          <w:rFonts w:hAnsi="宋体"/>
          <w:b/>
          <w:sz w:val="32"/>
        </w:rPr>
      </w:pPr>
    </w:p>
    <w:p w14:paraId="35051BA5" w14:textId="77777777" w:rsidR="00133A57" w:rsidRDefault="00133A57" w:rsidP="005F4BDB">
      <w:pPr>
        <w:pStyle w:val="afd"/>
        <w:spacing w:beforeLines="50" w:before="120"/>
        <w:jc w:val="center"/>
        <w:rPr>
          <w:rFonts w:hAnsi="宋体"/>
          <w:b/>
          <w:sz w:val="32"/>
        </w:rPr>
      </w:pPr>
    </w:p>
    <w:p w14:paraId="35051BA6" w14:textId="77777777" w:rsidR="00133A57" w:rsidRDefault="00133A57" w:rsidP="005F4BDB">
      <w:pPr>
        <w:pStyle w:val="afd"/>
        <w:spacing w:beforeLines="50" w:before="120"/>
        <w:jc w:val="center"/>
        <w:rPr>
          <w:rFonts w:hAnsi="宋体"/>
          <w:b/>
          <w:sz w:val="32"/>
        </w:rPr>
      </w:pPr>
    </w:p>
    <w:p w14:paraId="35051BA7" w14:textId="77777777" w:rsidR="00133A57" w:rsidRDefault="00133A57" w:rsidP="005F4BDB">
      <w:pPr>
        <w:pStyle w:val="afd"/>
        <w:spacing w:beforeLines="50" w:before="120"/>
        <w:jc w:val="center"/>
        <w:rPr>
          <w:rFonts w:hAnsi="宋体"/>
          <w:b/>
          <w:sz w:val="32"/>
        </w:rPr>
      </w:pPr>
    </w:p>
    <w:p w14:paraId="35051BA8" w14:textId="77777777" w:rsidR="00133A57" w:rsidRDefault="00133A57" w:rsidP="005F4BDB">
      <w:pPr>
        <w:pStyle w:val="afb"/>
        <w:tabs>
          <w:tab w:val="left" w:pos="6400"/>
        </w:tabs>
        <w:adjustRightInd w:val="0"/>
        <w:spacing w:beforeLines="50" w:before="120" w:after="0"/>
        <w:jc w:val="center"/>
        <w:rPr>
          <w:rFonts w:ascii="方正小标宋简体" w:eastAsia="方正小标宋简体" w:hAnsi="宋体"/>
          <w:spacing w:val="36"/>
          <w:sz w:val="84"/>
        </w:rPr>
      </w:pPr>
      <w:r>
        <w:rPr>
          <w:rFonts w:ascii="方正小标宋简体" w:eastAsia="方正小标宋简体" w:hAnsi="宋体"/>
          <w:spacing w:val="36"/>
          <w:sz w:val="84"/>
        </w:rPr>
        <w:br w:type="page"/>
      </w:r>
    </w:p>
    <w:p w14:paraId="35051BA9" w14:textId="77777777" w:rsidR="00834655" w:rsidRDefault="00834655" w:rsidP="005F4BDB">
      <w:pPr>
        <w:pStyle w:val="afb"/>
        <w:tabs>
          <w:tab w:val="left" w:pos="6400"/>
        </w:tabs>
        <w:adjustRightInd w:val="0"/>
        <w:spacing w:beforeLines="50" w:before="120" w:after="0"/>
        <w:jc w:val="center"/>
        <w:rPr>
          <w:rFonts w:ascii="宋体" w:hAnsi="宋体"/>
          <w:spacing w:val="36"/>
          <w:sz w:val="84"/>
        </w:rPr>
      </w:pPr>
    </w:p>
    <w:p w14:paraId="35051BAA" w14:textId="77777777" w:rsidR="00834655" w:rsidRDefault="00834655" w:rsidP="005F4BDB">
      <w:pPr>
        <w:pStyle w:val="afb"/>
        <w:tabs>
          <w:tab w:val="left" w:pos="6400"/>
        </w:tabs>
        <w:adjustRightInd w:val="0"/>
        <w:spacing w:beforeLines="50" w:before="120" w:after="0"/>
        <w:jc w:val="center"/>
        <w:rPr>
          <w:rFonts w:ascii="宋体" w:hAnsi="宋体"/>
          <w:spacing w:val="36"/>
          <w:sz w:val="84"/>
        </w:rPr>
      </w:pPr>
    </w:p>
    <w:p w14:paraId="35051BAB" w14:textId="77777777" w:rsidR="00133A57" w:rsidRPr="005B16CA" w:rsidRDefault="00133A57" w:rsidP="005F4BDB">
      <w:pPr>
        <w:pStyle w:val="afb"/>
        <w:tabs>
          <w:tab w:val="left" w:pos="6400"/>
        </w:tabs>
        <w:adjustRightInd w:val="0"/>
        <w:spacing w:beforeLines="50" w:before="120" w:after="0"/>
        <w:jc w:val="center"/>
        <w:rPr>
          <w:rFonts w:ascii="宋体" w:hAnsi="宋体"/>
          <w:b/>
        </w:rPr>
      </w:pPr>
      <w:r w:rsidRPr="005B16CA">
        <w:rPr>
          <w:rFonts w:ascii="宋体" w:hAnsi="宋体" w:hint="eastAsia"/>
          <w:spacing w:val="36"/>
          <w:sz w:val="84"/>
        </w:rPr>
        <w:t>政府采购合</w:t>
      </w:r>
      <w:r w:rsidRPr="005B16CA">
        <w:rPr>
          <w:rFonts w:ascii="宋体" w:hAnsi="宋体" w:hint="eastAsia"/>
          <w:sz w:val="84"/>
        </w:rPr>
        <w:t>同</w:t>
      </w:r>
    </w:p>
    <w:p w14:paraId="35051BAC" w14:textId="77777777" w:rsidR="00133A57" w:rsidRDefault="00133A57" w:rsidP="005F4BDB">
      <w:pPr>
        <w:pStyle w:val="afb"/>
        <w:tabs>
          <w:tab w:val="left" w:pos="6400"/>
        </w:tabs>
        <w:adjustRightInd w:val="0"/>
        <w:spacing w:beforeLines="50" w:before="120" w:after="0"/>
        <w:jc w:val="center"/>
        <w:rPr>
          <w:rFonts w:ascii="宋体" w:hAnsi="宋体"/>
          <w:b/>
        </w:rPr>
      </w:pPr>
    </w:p>
    <w:p w14:paraId="35051BAD" w14:textId="77777777" w:rsidR="00133A57" w:rsidRDefault="00133A57" w:rsidP="005F4BDB">
      <w:pPr>
        <w:pStyle w:val="afb"/>
        <w:tabs>
          <w:tab w:val="left" w:pos="6400"/>
        </w:tabs>
        <w:adjustRightInd w:val="0"/>
        <w:spacing w:beforeLines="50" w:before="120" w:after="0"/>
        <w:jc w:val="center"/>
        <w:rPr>
          <w:rFonts w:ascii="宋体" w:hAnsi="宋体"/>
          <w:b/>
        </w:rPr>
      </w:pPr>
    </w:p>
    <w:p w14:paraId="35051BAE" w14:textId="77777777" w:rsidR="00133A57" w:rsidRDefault="00133A57" w:rsidP="005F4BDB">
      <w:pPr>
        <w:pStyle w:val="afb"/>
        <w:tabs>
          <w:tab w:val="left" w:pos="6400"/>
        </w:tabs>
        <w:adjustRightInd w:val="0"/>
        <w:spacing w:beforeLines="50" w:before="120" w:after="0"/>
        <w:jc w:val="center"/>
        <w:rPr>
          <w:rFonts w:ascii="宋体" w:hAnsi="宋体"/>
          <w:b/>
        </w:rPr>
      </w:pPr>
    </w:p>
    <w:p w14:paraId="35051BAF" w14:textId="77777777" w:rsidR="00133A57" w:rsidRDefault="00133A57" w:rsidP="005F4BDB">
      <w:pPr>
        <w:pStyle w:val="afb"/>
        <w:tabs>
          <w:tab w:val="left" w:pos="6400"/>
        </w:tabs>
        <w:adjustRightInd w:val="0"/>
        <w:spacing w:beforeLines="50" w:before="120" w:after="0"/>
        <w:jc w:val="center"/>
        <w:rPr>
          <w:rFonts w:ascii="宋体" w:hAnsi="宋体"/>
          <w:b/>
        </w:rPr>
      </w:pPr>
    </w:p>
    <w:p w14:paraId="35051BB0" w14:textId="77777777" w:rsidR="00133A57" w:rsidRDefault="00133A57" w:rsidP="005F4BDB">
      <w:pPr>
        <w:pStyle w:val="afb"/>
        <w:tabs>
          <w:tab w:val="left" w:pos="1980"/>
          <w:tab w:val="left" w:pos="6400"/>
        </w:tabs>
        <w:adjustRightInd w:val="0"/>
        <w:spacing w:beforeLines="50" w:before="120" w:after="0"/>
        <w:rPr>
          <w:rFonts w:ascii="宋体" w:hAnsi="宋体"/>
          <w:b/>
        </w:rPr>
      </w:pPr>
    </w:p>
    <w:p w14:paraId="35051BB1" w14:textId="77777777" w:rsidR="00133A57" w:rsidRDefault="00133A57" w:rsidP="005F4BDB">
      <w:pPr>
        <w:pStyle w:val="afb"/>
        <w:tabs>
          <w:tab w:val="left" w:pos="1980"/>
          <w:tab w:val="left" w:pos="6400"/>
        </w:tabs>
        <w:adjustRightInd w:val="0"/>
        <w:spacing w:beforeLines="50" w:before="120" w:after="0"/>
        <w:rPr>
          <w:rFonts w:ascii="宋体" w:hAnsi="宋体"/>
          <w:b/>
        </w:rPr>
      </w:pPr>
    </w:p>
    <w:p w14:paraId="35051BB2" w14:textId="77777777" w:rsidR="00133A57" w:rsidRDefault="00133A57" w:rsidP="005F4BDB">
      <w:pPr>
        <w:pStyle w:val="afb"/>
        <w:tabs>
          <w:tab w:val="left" w:pos="1980"/>
          <w:tab w:val="left" w:pos="6400"/>
        </w:tabs>
        <w:adjustRightInd w:val="0"/>
        <w:spacing w:beforeLines="50" w:before="120" w:after="0"/>
        <w:rPr>
          <w:rFonts w:ascii="宋体" w:hAnsi="宋体"/>
          <w:b/>
        </w:rPr>
      </w:pPr>
    </w:p>
    <w:p w14:paraId="35051BB3" w14:textId="456AD5C1" w:rsidR="00133A57" w:rsidRPr="009F2E2F" w:rsidRDefault="00133A57" w:rsidP="005F4BDB">
      <w:pPr>
        <w:pStyle w:val="afb"/>
        <w:tabs>
          <w:tab w:val="left" w:pos="1980"/>
          <w:tab w:val="left" w:pos="6400"/>
        </w:tabs>
        <w:adjustRightInd w:val="0"/>
        <w:spacing w:beforeLines="50" w:before="120" w:after="0"/>
        <w:rPr>
          <w:rFonts w:ascii="宋体" w:hAnsi="宋体"/>
          <w:sz w:val="28"/>
          <w:u w:val="single"/>
        </w:rPr>
      </w:pPr>
      <w:r>
        <w:rPr>
          <w:rFonts w:ascii="宋体" w:hAnsi="宋体" w:hint="eastAsia"/>
          <w:sz w:val="28"/>
        </w:rPr>
        <w:t xml:space="preserve">        项目名称：</w:t>
      </w:r>
      <w:r w:rsidR="009F2E2F">
        <w:rPr>
          <w:rFonts w:ascii="宋体" w:hAnsi="宋体" w:hint="eastAsia"/>
          <w:sz w:val="28"/>
          <w:u w:val="single"/>
        </w:rPr>
        <w:t xml:space="preserve">                                </w:t>
      </w:r>
    </w:p>
    <w:p w14:paraId="35051BB4" w14:textId="61D1A25E" w:rsidR="00133A57" w:rsidRPr="009F2E2F" w:rsidRDefault="00133A57" w:rsidP="009F2E2F">
      <w:pPr>
        <w:pStyle w:val="afb"/>
        <w:tabs>
          <w:tab w:val="left" w:pos="1980"/>
          <w:tab w:val="left" w:pos="6400"/>
        </w:tabs>
        <w:adjustRightInd w:val="0"/>
        <w:spacing w:beforeLines="50" w:before="120" w:after="0"/>
        <w:ind w:firstLineChars="400" w:firstLine="1120"/>
        <w:rPr>
          <w:rFonts w:ascii="宋体" w:hAnsi="宋体"/>
          <w:sz w:val="28"/>
          <w:u w:val="single"/>
        </w:rPr>
      </w:pPr>
      <w:r>
        <w:rPr>
          <w:rFonts w:ascii="宋体" w:hAnsi="宋体" w:hint="eastAsia"/>
          <w:sz w:val="28"/>
        </w:rPr>
        <w:t>项目编号：</w:t>
      </w:r>
      <w:r w:rsidR="009F2E2F">
        <w:rPr>
          <w:rFonts w:ascii="宋体" w:hAnsi="宋体" w:hint="eastAsia"/>
          <w:sz w:val="28"/>
          <w:u w:val="single"/>
        </w:rPr>
        <w:t xml:space="preserve">                                </w:t>
      </w:r>
    </w:p>
    <w:p w14:paraId="35051BB5" w14:textId="65D00E45" w:rsidR="00133A57" w:rsidRPr="009F2E2F" w:rsidRDefault="00133A57" w:rsidP="005F4BDB">
      <w:pPr>
        <w:pStyle w:val="afb"/>
        <w:tabs>
          <w:tab w:val="left" w:pos="2160"/>
          <w:tab w:val="left" w:pos="2340"/>
          <w:tab w:val="left" w:pos="3420"/>
          <w:tab w:val="left" w:pos="3780"/>
          <w:tab w:val="left" w:pos="6400"/>
        </w:tabs>
        <w:adjustRightInd w:val="0"/>
        <w:spacing w:beforeLines="50" w:before="120" w:after="0"/>
        <w:rPr>
          <w:rFonts w:ascii="宋体" w:hAnsi="宋体"/>
          <w:sz w:val="28"/>
          <w:u w:val="single"/>
        </w:rPr>
      </w:pPr>
      <w:r>
        <w:rPr>
          <w:rFonts w:ascii="宋体" w:hAnsi="宋体" w:hint="eastAsia"/>
          <w:sz w:val="28"/>
        </w:rPr>
        <w:t xml:space="preserve">        甲    方：</w:t>
      </w:r>
      <w:r w:rsidR="009F2E2F">
        <w:rPr>
          <w:rFonts w:ascii="宋体" w:hAnsi="宋体" w:hint="eastAsia"/>
          <w:sz w:val="28"/>
          <w:u w:val="single"/>
        </w:rPr>
        <w:t xml:space="preserve">                                </w:t>
      </w:r>
    </w:p>
    <w:p w14:paraId="35051BB6" w14:textId="7A374FDD" w:rsidR="00133A57" w:rsidRPr="009F2E2F" w:rsidRDefault="00133A57" w:rsidP="005F4BDB">
      <w:pPr>
        <w:pStyle w:val="afb"/>
        <w:tabs>
          <w:tab w:val="left" w:pos="6400"/>
        </w:tabs>
        <w:adjustRightInd w:val="0"/>
        <w:spacing w:beforeLines="50" w:before="120" w:after="0"/>
        <w:rPr>
          <w:rFonts w:ascii="宋体" w:hAnsi="宋体"/>
          <w:sz w:val="28"/>
          <w:u w:val="single"/>
        </w:rPr>
      </w:pPr>
      <w:r>
        <w:rPr>
          <w:rFonts w:ascii="宋体" w:hAnsi="宋体" w:hint="eastAsia"/>
          <w:sz w:val="28"/>
        </w:rPr>
        <w:t xml:space="preserve">        乙    方：</w:t>
      </w:r>
      <w:r w:rsidR="009F2E2F">
        <w:rPr>
          <w:rFonts w:ascii="宋体" w:hAnsi="宋体" w:hint="eastAsia"/>
          <w:sz w:val="28"/>
          <w:u w:val="single"/>
        </w:rPr>
        <w:t xml:space="preserve">                                </w:t>
      </w:r>
    </w:p>
    <w:p w14:paraId="35051BB7" w14:textId="77777777" w:rsidR="00133A57" w:rsidRDefault="00133A57" w:rsidP="005F4BDB">
      <w:pPr>
        <w:pStyle w:val="afb"/>
        <w:tabs>
          <w:tab w:val="left" w:pos="6400"/>
        </w:tabs>
        <w:adjustRightInd w:val="0"/>
        <w:spacing w:beforeLines="50" w:before="120" w:after="0"/>
        <w:rPr>
          <w:rFonts w:ascii="宋体" w:hAnsi="宋体"/>
          <w:sz w:val="28"/>
          <w:u w:val="single"/>
        </w:rPr>
      </w:pPr>
    </w:p>
    <w:p w14:paraId="35051BB8" w14:textId="77777777" w:rsidR="00133A57" w:rsidRDefault="00133A57" w:rsidP="005F4BDB">
      <w:pPr>
        <w:pStyle w:val="afd"/>
        <w:spacing w:beforeLines="50" w:before="120"/>
        <w:ind w:left="538"/>
        <w:rPr>
          <w:rFonts w:hAnsi="宋体"/>
          <w:sz w:val="28"/>
        </w:rPr>
      </w:pPr>
    </w:p>
    <w:p w14:paraId="35051BB9" w14:textId="77777777" w:rsidR="00133A57" w:rsidRDefault="00133A57" w:rsidP="005F4BDB">
      <w:pPr>
        <w:pStyle w:val="afd"/>
        <w:spacing w:beforeLines="50" w:before="120"/>
        <w:ind w:left="538"/>
        <w:jc w:val="center"/>
        <w:rPr>
          <w:rFonts w:hAnsi="宋体"/>
          <w:sz w:val="28"/>
        </w:rPr>
      </w:pPr>
    </w:p>
    <w:p w14:paraId="35051BBA" w14:textId="77777777" w:rsidR="00133A57" w:rsidRDefault="00133A57" w:rsidP="005F4BDB">
      <w:pPr>
        <w:pStyle w:val="afd"/>
        <w:spacing w:beforeLines="50" w:before="120"/>
        <w:ind w:left="538"/>
        <w:jc w:val="center"/>
        <w:rPr>
          <w:rFonts w:hAnsi="宋体"/>
          <w:sz w:val="28"/>
        </w:rPr>
      </w:pPr>
    </w:p>
    <w:p w14:paraId="35051BBB" w14:textId="77777777" w:rsidR="00133A57" w:rsidRDefault="00133A57" w:rsidP="005F4BDB">
      <w:pPr>
        <w:pStyle w:val="afd"/>
        <w:spacing w:beforeLines="50" w:before="120"/>
        <w:ind w:left="538"/>
        <w:jc w:val="center"/>
        <w:rPr>
          <w:rFonts w:hAnsi="宋体"/>
          <w:sz w:val="28"/>
        </w:rPr>
      </w:pPr>
    </w:p>
    <w:p w14:paraId="35051BBC" w14:textId="77777777" w:rsidR="00133A57" w:rsidRDefault="00133A57" w:rsidP="005F4BDB">
      <w:pPr>
        <w:pStyle w:val="afd"/>
        <w:spacing w:beforeLines="50" w:before="120"/>
        <w:ind w:left="538"/>
        <w:jc w:val="center"/>
        <w:rPr>
          <w:rFonts w:hAnsi="宋体"/>
          <w:sz w:val="28"/>
        </w:rPr>
      </w:pPr>
    </w:p>
    <w:p w14:paraId="35051BBD" w14:textId="77777777" w:rsidR="00133A57" w:rsidRDefault="00133A57" w:rsidP="005F4BDB">
      <w:pPr>
        <w:pStyle w:val="afd"/>
        <w:spacing w:beforeLines="50" w:before="120"/>
        <w:ind w:left="538"/>
        <w:jc w:val="center"/>
        <w:rPr>
          <w:rFonts w:hAnsi="宋体"/>
          <w:sz w:val="28"/>
        </w:rPr>
      </w:pPr>
    </w:p>
    <w:p w14:paraId="35051BBE" w14:textId="77777777" w:rsidR="00133A57" w:rsidRDefault="00133A57" w:rsidP="005F4BDB">
      <w:pPr>
        <w:pStyle w:val="afd"/>
        <w:spacing w:beforeLines="50" w:before="120"/>
        <w:ind w:left="538"/>
        <w:jc w:val="center"/>
        <w:rPr>
          <w:rFonts w:hAnsi="宋体"/>
          <w:sz w:val="28"/>
        </w:rPr>
      </w:pPr>
      <w:r>
        <w:rPr>
          <w:rFonts w:hAnsi="宋体" w:hint="eastAsia"/>
          <w:sz w:val="28"/>
        </w:rPr>
        <w:t>签署日期：年   月   日</w:t>
      </w:r>
    </w:p>
    <w:p w14:paraId="35051BBF" w14:textId="45C63495" w:rsidR="00133A57" w:rsidRDefault="00133A57" w:rsidP="005C1592">
      <w:pPr>
        <w:spacing w:line="480" w:lineRule="exact"/>
        <w:ind w:firstLineChars="196" w:firstLine="549"/>
        <w:rPr>
          <w:rFonts w:ascii="宋体" w:hAnsi="宋体"/>
          <w:sz w:val="24"/>
          <w:szCs w:val="24"/>
        </w:rPr>
      </w:pPr>
      <w:r>
        <w:rPr>
          <w:rFonts w:hAnsi="宋体"/>
          <w:sz w:val="28"/>
          <w:u w:val="single"/>
        </w:rPr>
        <w:br w:type="page"/>
      </w:r>
      <w:r w:rsidR="002B1E38" w:rsidRPr="002B1E38">
        <w:rPr>
          <w:rFonts w:hAnsi="宋体" w:hint="eastAsia"/>
          <w:sz w:val="24"/>
          <w:u w:val="single"/>
        </w:rPr>
        <w:lastRenderedPageBreak/>
        <w:t>病床等器械</w:t>
      </w:r>
      <w:r w:rsidRPr="009F5758">
        <w:rPr>
          <w:rFonts w:ascii="宋体" w:hAnsi="宋体" w:hint="eastAsia"/>
          <w:bCs/>
          <w:sz w:val="24"/>
          <w:szCs w:val="24"/>
          <w:u w:val="single"/>
        </w:rPr>
        <w:t>（</w:t>
      </w:r>
      <w:r>
        <w:rPr>
          <w:rFonts w:ascii="宋体" w:hint="eastAsia"/>
          <w:sz w:val="24"/>
          <w:lang w:val="zh-CN"/>
        </w:rPr>
        <w:t>项目名称</w:t>
      </w:r>
      <w:r>
        <w:rPr>
          <w:rFonts w:ascii="宋体"/>
          <w:sz w:val="24"/>
          <w:lang w:val="zh-CN"/>
        </w:rPr>
        <w:t>）</w:t>
      </w:r>
      <w:r>
        <w:rPr>
          <w:rFonts w:ascii="宋体" w:hint="eastAsia"/>
          <w:sz w:val="24"/>
          <w:lang w:val="zh-CN"/>
        </w:rPr>
        <w:t>由山东招标股份有限公司烟台办事处以</w:t>
      </w:r>
      <w:r>
        <w:rPr>
          <w:rFonts w:ascii="宋体" w:hAnsi="宋体" w:hint="eastAsia"/>
          <w:sz w:val="24"/>
          <w:u w:val="single"/>
        </w:rPr>
        <w:t>0</w:t>
      </w:r>
      <w:r>
        <w:rPr>
          <w:rFonts w:ascii="宋体" w:hAnsi="宋体"/>
          <w:sz w:val="24"/>
          <w:u w:val="single"/>
        </w:rPr>
        <w:t>627-</w:t>
      </w:r>
      <w:r>
        <w:rPr>
          <w:rFonts w:ascii="宋体" w:hAnsi="宋体" w:hint="eastAsia"/>
          <w:sz w:val="24"/>
          <w:u w:val="single"/>
        </w:rPr>
        <w:t>17</w:t>
      </w:r>
      <w:r>
        <w:rPr>
          <w:rFonts w:ascii="宋体" w:hAnsi="宋体"/>
          <w:sz w:val="24"/>
          <w:u w:val="single"/>
        </w:rPr>
        <w:t>YC</w:t>
      </w:r>
      <w:r w:rsidR="004803F7">
        <w:rPr>
          <w:rFonts w:ascii="宋体" w:hAnsi="宋体"/>
          <w:sz w:val="24"/>
          <w:u w:val="single"/>
        </w:rPr>
        <w:t>30</w:t>
      </w:r>
      <w:r w:rsidR="002B1E38">
        <w:rPr>
          <w:rFonts w:ascii="宋体" w:hAnsi="宋体"/>
          <w:sz w:val="24"/>
          <w:u w:val="single"/>
        </w:rPr>
        <w:t>2</w:t>
      </w:r>
      <w:r w:rsidR="004803F7">
        <w:rPr>
          <w:rFonts w:ascii="宋体" w:hAnsi="宋体"/>
          <w:sz w:val="24"/>
          <w:u w:val="single"/>
        </w:rPr>
        <w:t>270</w:t>
      </w:r>
      <w:r w:rsidR="002B1E38">
        <w:rPr>
          <w:rFonts w:ascii="宋体" w:hAnsi="宋体"/>
          <w:sz w:val="24"/>
          <w:u w:val="single"/>
        </w:rPr>
        <w:t>6</w:t>
      </w:r>
      <w:r>
        <w:rPr>
          <w:rFonts w:ascii="宋体" w:hint="eastAsia"/>
          <w:sz w:val="24"/>
          <w:lang w:val="zh-CN"/>
        </w:rPr>
        <w:t>号文件在国内以</w:t>
      </w:r>
      <w:r>
        <w:rPr>
          <w:rFonts w:ascii="宋体" w:hint="eastAsia"/>
          <w:sz w:val="24"/>
          <w:u w:val="single"/>
          <w:lang w:val="zh-CN"/>
        </w:rPr>
        <w:t>公开招标</w:t>
      </w:r>
      <w:r>
        <w:rPr>
          <w:rFonts w:ascii="宋体" w:hint="eastAsia"/>
          <w:sz w:val="24"/>
          <w:lang w:val="zh-CN"/>
        </w:rPr>
        <w:t>方式进行采购。经评标委员会确定</w:t>
      </w:r>
      <w:r w:rsidR="004803F7" w:rsidRPr="004803F7">
        <w:rPr>
          <w:rFonts w:ascii="宋体" w:hint="eastAsia"/>
          <w:sz w:val="24"/>
          <w:u w:val="single"/>
          <w:lang w:val="zh-CN"/>
        </w:rPr>
        <w:t xml:space="preserve">        </w:t>
      </w:r>
      <w:r>
        <w:rPr>
          <w:rFonts w:ascii="宋体"/>
          <w:sz w:val="24"/>
          <w:lang w:val="zh-CN"/>
        </w:rPr>
        <w:t>(</w:t>
      </w:r>
      <w:r>
        <w:rPr>
          <w:rFonts w:ascii="宋体" w:hint="eastAsia"/>
          <w:sz w:val="24"/>
          <w:lang w:val="zh-CN"/>
        </w:rPr>
        <w:t>乙方</w:t>
      </w:r>
      <w:r>
        <w:rPr>
          <w:rFonts w:ascii="宋体"/>
          <w:sz w:val="24"/>
          <w:lang w:val="zh-CN"/>
        </w:rPr>
        <w:t>)</w:t>
      </w:r>
      <w:r>
        <w:rPr>
          <w:rFonts w:ascii="宋体" w:hint="eastAsia"/>
          <w:sz w:val="24"/>
          <w:lang w:val="zh-CN"/>
        </w:rPr>
        <w:t>为中标单位，</w:t>
      </w:r>
      <w:r w:rsidR="004803F7" w:rsidRPr="004803F7">
        <w:rPr>
          <w:rFonts w:ascii="宋体" w:hint="eastAsia"/>
          <w:sz w:val="24"/>
          <w:u w:val="single"/>
          <w:lang w:val="zh-CN"/>
        </w:rPr>
        <w:t>烟台经济技术开发区妇幼保健站</w:t>
      </w:r>
      <w:r>
        <w:rPr>
          <w:rFonts w:ascii="宋体" w:hint="eastAsia"/>
          <w:sz w:val="24"/>
          <w:lang w:val="zh-CN"/>
        </w:rPr>
        <w:t>（甲方）与中标方同意按照下面的条款和条件签署本合同。</w:t>
      </w:r>
    </w:p>
    <w:p w14:paraId="35051BC0"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1、合同文件</w:t>
      </w:r>
    </w:p>
    <w:p w14:paraId="35051BC1"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下列文件构成本合同的组成部分：</w:t>
      </w:r>
    </w:p>
    <w:p w14:paraId="35051BC2"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（1）招标文件</w:t>
      </w:r>
    </w:p>
    <w:p w14:paraId="35051BC3"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（2）投标文件</w:t>
      </w:r>
    </w:p>
    <w:p w14:paraId="35051BC4"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（3）乙方在投标时的书面承诺</w:t>
      </w:r>
    </w:p>
    <w:p w14:paraId="35051BC5"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（4）中标通知书</w:t>
      </w:r>
    </w:p>
    <w:p w14:paraId="35051BC6"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（5）合同补充条款或说明</w:t>
      </w:r>
    </w:p>
    <w:p w14:paraId="35051BC7"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（6）附件</w:t>
      </w:r>
    </w:p>
    <w:p w14:paraId="35051BC8"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2、合同范围和条件</w:t>
      </w:r>
    </w:p>
    <w:p w14:paraId="35051BC9"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本合同的范围和条件应与上述规定的合同文件内容一致。</w:t>
      </w:r>
    </w:p>
    <w:p w14:paraId="35051BCA"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3、货物名称与数量：</w:t>
      </w:r>
    </w:p>
    <w:p w14:paraId="35051BCB"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4、乙方提交的货物应符合投标文件中所记载的详细配置、技术指标、参数及性能，并应附有此类货物完整、详细的技术资料和说明文件。乙方提交的货物必须按国标、部标或行业标准要求制造、验收；需进口的应执行原产地国家有关部门最新颁布的相应正式标准。乙方应保证将货物按国家或专业标准包装并确保货物安全无损的运抵合同规定的交货地点，并进行安装。</w:t>
      </w:r>
    </w:p>
    <w:p w14:paraId="35051BCC"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5、合同总金额：</w:t>
      </w:r>
    </w:p>
    <w:p w14:paraId="35051BCD"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本合同总金额 ：￥元。</w:t>
      </w:r>
    </w:p>
    <w:p w14:paraId="35051BCE"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（大写）：元整 。</w:t>
      </w:r>
    </w:p>
    <w:p w14:paraId="35051BCF"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6、付款方式：</w:t>
      </w:r>
    </w:p>
    <w:p w14:paraId="35051BD0"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7、</w:t>
      </w:r>
      <w:r w:rsidR="00B245E5">
        <w:rPr>
          <w:rFonts w:ascii="宋体" w:hAnsi="宋体" w:hint="eastAsia"/>
          <w:bCs/>
          <w:sz w:val="24"/>
          <w:szCs w:val="24"/>
        </w:rPr>
        <w:t>交货期及交货</w:t>
      </w:r>
      <w:r>
        <w:rPr>
          <w:rFonts w:ascii="宋体" w:hAnsi="宋体" w:hint="eastAsia"/>
          <w:bCs/>
          <w:sz w:val="24"/>
          <w:szCs w:val="24"/>
        </w:rPr>
        <w:t>地点：</w:t>
      </w:r>
    </w:p>
    <w:p w14:paraId="35051BD1"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w:t>
      </w:r>
      <w:r w:rsidR="00B245E5">
        <w:rPr>
          <w:rFonts w:ascii="宋体" w:hAnsi="宋体" w:hint="eastAsia"/>
          <w:bCs/>
          <w:sz w:val="24"/>
          <w:szCs w:val="24"/>
        </w:rPr>
        <w:t>交货</w:t>
      </w:r>
      <w:r>
        <w:rPr>
          <w:rFonts w:ascii="宋体" w:hAnsi="宋体" w:hint="eastAsia"/>
          <w:bCs/>
          <w:sz w:val="24"/>
          <w:szCs w:val="24"/>
        </w:rPr>
        <w:t xml:space="preserve">期： </w:t>
      </w:r>
    </w:p>
    <w:p w14:paraId="35051BD2"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w:t>
      </w:r>
      <w:r w:rsidR="00B245E5">
        <w:rPr>
          <w:rFonts w:ascii="宋体" w:hAnsi="宋体" w:hint="eastAsia"/>
          <w:bCs/>
          <w:sz w:val="24"/>
          <w:szCs w:val="24"/>
        </w:rPr>
        <w:t>交货</w:t>
      </w:r>
      <w:r>
        <w:rPr>
          <w:rFonts w:ascii="宋体" w:hAnsi="宋体" w:hint="eastAsia"/>
          <w:bCs/>
          <w:sz w:val="24"/>
          <w:szCs w:val="24"/>
        </w:rPr>
        <w:t xml:space="preserve">地点： </w:t>
      </w:r>
    </w:p>
    <w:p w14:paraId="35051BD3"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lastRenderedPageBreak/>
        <w:t>8、材料设备采购</w:t>
      </w:r>
    </w:p>
    <w:p w14:paraId="35051BD4"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（1）甲方不负责采购、供应任何材料设备。</w:t>
      </w:r>
    </w:p>
    <w:p w14:paraId="35051BD5"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（2）所有材料设备必须符合国家规范及甲乙双方确认的投标文件中所说明的种类和标准。</w:t>
      </w:r>
    </w:p>
    <w:p w14:paraId="35051BD6"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（3）乙方提供的材料设备订货应包括附件、配件和专用工具以及技术说明书。</w:t>
      </w:r>
    </w:p>
    <w:p w14:paraId="35051BD7"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（4）乙方保证货物是全新的、未使用过的，并完全符合合同规定的质量、规格和性能要求</w:t>
      </w:r>
    </w:p>
    <w:p w14:paraId="35051BD8"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（5）乙方使用替代产品必须事先经甲方书面批准，但不能因此减轻乙方按本合同应承担的任何责任。更不能因替代产品而影响设备投资额和工程质量。</w:t>
      </w:r>
    </w:p>
    <w:p w14:paraId="35051BD9"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（6）乙方必须保证设备的来源合法，若所投设备是进口产品，货到验收的同时必须提供该设备的海关报关证明、产品合格证等证明材料。</w:t>
      </w:r>
    </w:p>
    <w:p w14:paraId="35051BDA"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（7）乙方应保证所提供的货物不存在任何权利上的瑕疵，其产品的销售和使用不侵犯第三人合法权益。</w:t>
      </w:r>
    </w:p>
    <w:p w14:paraId="35051BDB"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 xml:space="preserve">9、验收方式： </w:t>
      </w:r>
    </w:p>
    <w:p w14:paraId="35051BDC"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（1）货物应符合相应的国家标准（无国家标准的按部标或行业标准）或其原产地国家有关部门最新颁布的相应正式标准。</w:t>
      </w:r>
    </w:p>
    <w:p w14:paraId="35051BDD"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（2）进口货物必须具备进出口检验检疫局的检验证明。</w:t>
      </w:r>
    </w:p>
    <w:p w14:paraId="35051BDE"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（3）国内货物或合资厂的货物必须具备出厂合格证。</w:t>
      </w:r>
    </w:p>
    <w:p w14:paraId="35051BDF"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（4）乙方应将所供物品的有关资料及配件、配套工具等交付甲方。</w:t>
      </w:r>
    </w:p>
    <w:p w14:paraId="35051BE0"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（5）设备达不到质量和规格要求，甲方有权拒收，并可以解除合同；由此引起甲方损失及赔偿责任由乙方承担。</w:t>
      </w:r>
    </w:p>
    <w:p w14:paraId="35051BE1"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10、售后服务条款</w:t>
      </w:r>
    </w:p>
    <w:p w14:paraId="35051BE2"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（1）质量保证期为自货物通过最终验收起个月。若国家有明确规定的质量保证期高于此质量保证期的，执行国家规定。</w:t>
      </w:r>
    </w:p>
    <w:p w14:paraId="35051BE3"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（2）在设备质保期内，乙方应对由于设计、工艺、质量或材料的缺陷而发生的任何不足或故障负责。</w:t>
      </w:r>
    </w:p>
    <w:p w14:paraId="35051BE4"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（3）对不符合本合同第4条规定要求的设备应立即进行调换，调换本身并不影响</w:t>
      </w:r>
      <w:r>
        <w:rPr>
          <w:rFonts w:ascii="宋体" w:hAnsi="宋体" w:hint="eastAsia"/>
          <w:bCs/>
          <w:sz w:val="24"/>
          <w:szCs w:val="24"/>
        </w:rPr>
        <w:lastRenderedPageBreak/>
        <w:t>甲方就其损失向乙方索赔的权利。</w:t>
      </w:r>
    </w:p>
    <w:p w14:paraId="35051BE5"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（4）在设备安装期间，乙方必须保证派出技术人员，满足用户技术咨询，做好技术培训，能够及时到安装现场处理设备异常问题。</w:t>
      </w:r>
    </w:p>
    <w:p w14:paraId="35051BE6"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（5）设备安装完成后，乙方应继续向用户提供良好的技术支持。必须要有专门队伍从事此项工作，并提供全天候的热线技术支持服务，必须对用户所反映的任何问题在    小时之内做出及时响应，在小时之内赶到现场实地解决问题。</w:t>
      </w:r>
    </w:p>
    <w:p w14:paraId="35051BE7"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（6）乙方必须建立健全售后服务体系，确保设备正常运行。</w:t>
      </w:r>
    </w:p>
    <w:p w14:paraId="35051BE8"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（7）设备及主要配件乙方应负责维修。保修期内，乙方对设备（人为故意损坏除外）提供全免费保修或免费更换；保修期后，收取成本费维修（备品备件投标人应以优惠的价格提供）。</w:t>
      </w:r>
    </w:p>
    <w:p w14:paraId="35051BE9"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11、项目管理</w:t>
      </w:r>
    </w:p>
    <w:p w14:paraId="35051BEA"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乙方要指定一人全权负责该项目的商务和技术。每一项目实施必须由相关负责人现场管理。在项目施工或实施阶段验收时，相关负责人必须配合。</w:t>
      </w:r>
    </w:p>
    <w:p w14:paraId="35051BEB"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12、分包与转让</w:t>
      </w:r>
    </w:p>
    <w:p w14:paraId="35051BEC"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（1）除甲方事先书面同意并成为合同的一部分外，乙方不得部分转让或全部转让其应履行的合同义务。</w:t>
      </w:r>
    </w:p>
    <w:p w14:paraId="35051BED"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（2）除了合同各方共同签署书面修改协议，并成为本合同不可分割的一部分情况之外，本合同的条件不得有任何变化或修改。</w:t>
      </w:r>
    </w:p>
    <w:p w14:paraId="35051BEE"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13、合同的生效</w:t>
      </w:r>
    </w:p>
    <w:p w14:paraId="35051BEF"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本合同经甲乙双方授权代表签署并加盖公章或合同专用章后生效。</w:t>
      </w:r>
    </w:p>
    <w:p w14:paraId="35051BF0"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14、违约条款</w:t>
      </w:r>
    </w:p>
    <w:p w14:paraId="35051BF1"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（1）乙方不履行合同或履行该合同不符合约定，应向甲方支付违约金。乙方应按合同约定时间交付设备，设备每迟交一天，按合同总金额的万分之五支付违约金。</w:t>
      </w:r>
      <w:proofErr w:type="gramStart"/>
      <w:r>
        <w:rPr>
          <w:rFonts w:ascii="宋体" w:hAnsi="宋体" w:hint="eastAsia"/>
          <w:bCs/>
          <w:sz w:val="24"/>
          <w:szCs w:val="24"/>
        </w:rPr>
        <w:t>除迟交货</w:t>
      </w:r>
      <w:proofErr w:type="gramEnd"/>
      <w:r>
        <w:rPr>
          <w:rFonts w:ascii="宋体" w:hAnsi="宋体" w:hint="eastAsia"/>
          <w:bCs/>
          <w:sz w:val="24"/>
          <w:szCs w:val="24"/>
        </w:rPr>
        <w:t>物以外，乙方若出现其它违约行为，每天应按合同总金额万分之五支付违约金。</w:t>
      </w:r>
    </w:p>
    <w:p w14:paraId="35051BF2"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（2）乙方给甲方造成的实际损失高于违约金的，对高出违约金的部分乙方应予以赔偿。</w:t>
      </w:r>
    </w:p>
    <w:p w14:paraId="35051BF3"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（3）乙方迟延履行合同、不完全履行合同，除支付违约金外，乙方仍应实际履行合</w:t>
      </w:r>
      <w:r>
        <w:rPr>
          <w:rFonts w:ascii="宋体" w:hAnsi="宋体" w:hint="eastAsia"/>
          <w:bCs/>
          <w:sz w:val="24"/>
          <w:szCs w:val="24"/>
        </w:rPr>
        <w:lastRenderedPageBreak/>
        <w:t>同；不履行或履行合同不符合约定，甲方均有权解除合同，并就乙方违约给甲方造成的损失向乙方索赔。</w:t>
      </w:r>
    </w:p>
    <w:p w14:paraId="35051BF4"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（4）其它未尽事宜，以《中华人民共和国合同法》和其它有关法律、法规规定为准，无相关规定的，双方协商解决。</w:t>
      </w:r>
    </w:p>
    <w:p w14:paraId="35051BF5"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15、不可抗力</w:t>
      </w:r>
    </w:p>
    <w:p w14:paraId="35051BF6"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甲、乙方中任何一方，因不可抗力不能及时或完全履行合同的，应及时通知对方，并在5天内提供相应证明。未履行</w:t>
      </w:r>
      <w:proofErr w:type="gramStart"/>
      <w:r>
        <w:rPr>
          <w:rFonts w:ascii="宋体" w:hAnsi="宋体" w:hint="eastAsia"/>
          <w:bCs/>
          <w:sz w:val="24"/>
          <w:szCs w:val="24"/>
        </w:rPr>
        <w:t>完合同</w:t>
      </w:r>
      <w:proofErr w:type="gramEnd"/>
      <w:r>
        <w:rPr>
          <w:rFonts w:ascii="宋体" w:hAnsi="宋体" w:hint="eastAsia"/>
          <w:bCs/>
          <w:sz w:val="24"/>
          <w:szCs w:val="24"/>
        </w:rPr>
        <w:t>部分是否继续履行、如何履行等问题，可由双方协商解决，但确定为不可抗力原因造成的损失，免予承担责任。</w:t>
      </w:r>
    </w:p>
    <w:p w14:paraId="35051BF7"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16、争议的解决方式</w:t>
      </w:r>
    </w:p>
    <w:p w14:paraId="35051BF8"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（1）在解释或者执行本合同的过程中出现疑问或发生争议时，双方应通过协商方式解决。</w:t>
      </w:r>
    </w:p>
    <w:p w14:paraId="35051BF9" w14:textId="26F59394"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（2）经协商不能解决的争议，可向</w:t>
      </w:r>
      <w:r w:rsidR="00342A12">
        <w:rPr>
          <w:rFonts w:ascii="宋体" w:hAnsi="宋体" w:hint="eastAsia"/>
          <w:bCs/>
          <w:sz w:val="24"/>
          <w:szCs w:val="24"/>
        </w:rPr>
        <w:t>项目所在地</w:t>
      </w:r>
      <w:r w:rsidR="00C37CE0">
        <w:rPr>
          <w:rFonts w:ascii="宋体" w:hAnsi="宋体" w:hint="eastAsia"/>
          <w:bCs/>
          <w:sz w:val="24"/>
          <w:szCs w:val="24"/>
        </w:rPr>
        <w:t>人民</w:t>
      </w:r>
      <w:r>
        <w:rPr>
          <w:rFonts w:ascii="宋体" w:hAnsi="宋体" w:hint="eastAsia"/>
          <w:bCs/>
          <w:sz w:val="24"/>
          <w:szCs w:val="24"/>
        </w:rPr>
        <w:t>法院提起诉讼。</w:t>
      </w:r>
    </w:p>
    <w:p w14:paraId="35051BFA" w14:textId="77777777" w:rsidR="00133A57" w:rsidRDefault="00133A57">
      <w:pPr>
        <w:spacing w:line="480" w:lineRule="exact"/>
        <w:ind w:firstLineChars="200" w:firstLine="480"/>
        <w:rPr>
          <w:rFonts w:ascii="宋体" w:hAnsi="宋体"/>
          <w:bCs/>
          <w:sz w:val="24"/>
          <w:szCs w:val="24"/>
        </w:rPr>
      </w:pPr>
      <w:r>
        <w:rPr>
          <w:rFonts w:ascii="宋体" w:hAnsi="宋体" w:hint="eastAsia"/>
          <w:bCs/>
          <w:sz w:val="24"/>
          <w:szCs w:val="24"/>
        </w:rPr>
        <w:t>（3）除有争议部分外，本合同其他部分仍应按合同条款继续履行。</w:t>
      </w:r>
    </w:p>
    <w:p w14:paraId="35051BFB" w14:textId="77777777" w:rsidR="00133A57" w:rsidRDefault="00133A57">
      <w:pPr>
        <w:spacing w:line="480" w:lineRule="exact"/>
        <w:ind w:firstLineChars="200" w:firstLine="480"/>
        <w:rPr>
          <w:rFonts w:ascii="宋体" w:hAnsi="宋体"/>
          <w:sz w:val="24"/>
        </w:rPr>
      </w:pPr>
      <w:r>
        <w:rPr>
          <w:rFonts w:ascii="宋体" w:hAnsi="宋体" w:hint="eastAsia"/>
          <w:bCs/>
          <w:sz w:val="24"/>
          <w:szCs w:val="24"/>
        </w:rPr>
        <w:t>17、本合同未尽事宜，经双方协商后可签订补充协议，所签订的补充协议与本合同具有同等的法律效力</w:t>
      </w:r>
      <w:r>
        <w:rPr>
          <w:rFonts w:ascii="宋体" w:hAnsi="宋体" w:hint="eastAsia"/>
          <w:sz w:val="24"/>
        </w:rPr>
        <w:t xml:space="preserve">。 </w:t>
      </w:r>
    </w:p>
    <w:p w14:paraId="35051BFC" w14:textId="1100C418" w:rsidR="00133A57" w:rsidRDefault="00133A57">
      <w:pPr>
        <w:spacing w:line="480" w:lineRule="exact"/>
        <w:ind w:firstLineChars="200" w:firstLine="480"/>
        <w:rPr>
          <w:rFonts w:ascii="宋体" w:hAnsi="宋体"/>
          <w:sz w:val="24"/>
        </w:rPr>
      </w:pPr>
      <w:r>
        <w:rPr>
          <w:rFonts w:ascii="宋体" w:hAnsi="宋体" w:hint="eastAsia"/>
          <w:sz w:val="24"/>
        </w:rPr>
        <w:t>18、本合同一式七份，甲、乙双方及山东招标股份有限公司烟台办事处各执两份，</w:t>
      </w:r>
      <w:r w:rsidR="004803F7">
        <w:rPr>
          <w:rFonts w:ascii="宋体" w:hAnsi="宋体" w:hint="eastAsia"/>
          <w:sz w:val="24"/>
        </w:rPr>
        <w:t>烟台开发区</w:t>
      </w:r>
      <w:r>
        <w:rPr>
          <w:rFonts w:ascii="宋体" w:hAnsi="宋体" w:hint="eastAsia"/>
          <w:sz w:val="24"/>
        </w:rPr>
        <w:t>政府采购管理办公室一份。</w:t>
      </w:r>
    </w:p>
    <w:p w14:paraId="35051BFD" w14:textId="77777777" w:rsidR="00133A57" w:rsidRDefault="00133A57">
      <w:pPr>
        <w:spacing w:line="480" w:lineRule="exact"/>
        <w:ind w:firstLineChars="225" w:firstLine="540"/>
        <w:rPr>
          <w:rFonts w:ascii="宋体" w:hAnsi="宋体"/>
          <w:sz w:val="24"/>
        </w:rPr>
      </w:pPr>
    </w:p>
    <w:p w14:paraId="35051BFE" w14:textId="77777777" w:rsidR="00133A57" w:rsidRDefault="00133A57">
      <w:pPr>
        <w:spacing w:line="360" w:lineRule="auto"/>
        <w:ind w:firstLineChars="225" w:firstLine="540"/>
        <w:rPr>
          <w:rFonts w:ascii="宋体" w:hAnsi="宋体"/>
          <w:sz w:val="24"/>
        </w:rPr>
      </w:pPr>
      <w:r>
        <w:rPr>
          <w:rFonts w:ascii="宋体" w:hAnsi="宋体" w:hint="eastAsia"/>
          <w:sz w:val="24"/>
        </w:rPr>
        <w:t>甲   方：                               乙   方：</w:t>
      </w:r>
    </w:p>
    <w:p w14:paraId="35051BFF" w14:textId="77777777" w:rsidR="00133A57" w:rsidRDefault="00133A57">
      <w:pPr>
        <w:spacing w:line="360" w:lineRule="auto"/>
        <w:ind w:firstLineChars="225" w:firstLine="540"/>
        <w:rPr>
          <w:rFonts w:ascii="宋体" w:hAnsi="宋体"/>
          <w:sz w:val="24"/>
        </w:rPr>
      </w:pPr>
      <w:r>
        <w:rPr>
          <w:rFonts w:ascii="宋体" w:hAnsi="宋体" w:hint="eastAsia"/>
          <w:sz w:val="24"/>
        </w:rPr>
        <w:t>名称：（盖章）                           名称：（盖章）</w:t>
      </w:r>
    </w:p>
    <w:p w14:paraId="35051C00" w14:textId="77777777" w:rsidR="00133A57" w:rsidRDefault="00133A57">
      <w:pPr>
        <w:spacing w:line="360" w:lineRule="auto"/>
        <w:ind w:firstLineChars="225" w:firstLine="540"/>
        <w:rPr>
          <w:rFonts w:ascii="宋体" w:hAnsi="宋体"/>
          <w:sz w:val="24"/>
        </w:rPr>
      </w:pPr>
      <w:r>
        <w:rPr>
          <w:rFonts w:ascii="宋体" w:hAnsi="宋体" w:hint="eastAsia"/>
          <w:sz w:val="24"/>
        </w:rPr>
        <w:t>法定代表人（签字）：                     法定代表人（签字）：</w:t>
      </w:r>
    </w:p>
    <w:p w14:paraId="35051C01" w14:textId="77777777" w:rsidR="00133A57" w:rsidRDefault="00133A57">
      <w:pPr>
        <w:spacing w:line="360" w:lineRule="auto"/>
        <w:ind w:firstLineChars="225" w:firstLine="540"/>
        <w:rPr>
          <w:rFonts w:ascii="宋体" w:hAnsi="宋体"/>
          <w:sz w:val="24"/>
        </w:rPr>
      </w:pPr>
      <w:r>
        <w:rPr>
          <w:rFonts w:ascii="宋体" w:hAnsi="宋体" w:hint="eastAsia"/>
          <w:sz w:val="24"/>
        </w:rPr>
        <w:t>授权代表（签字）：                       授权代表（签字）：</w:t>
      </w:r>
    </w:p>
    <w:p w14:paraId="35051C02" w14:textId="77777777" w:rsidR="00133A57" w:rsidRDefault="00133A57">
      <w:pPr>
        <w:spacing w:line="360" w:lineRule="auto"/>
        <w:ind w:firstLineChars="225" w:firstLine="540"/>
        <w:rPr>
          <w:rFonts w:ascii="宋体" w:hAnsi="宋体"/>
          <w:sz w:val="24"/>
        </w:rPr>
      </w:pPr>
      <w:r>
        <w:rPr>
          <w:rFonts w:ascii="宋体" w:hAnsi="宋体" w:hint="eastAsia"/>
          <w:sz w:val="24"/>
        </w:rPr>
        <w:t>开户银行：                              开户银行：</w:t>
      </w:r>
    </w:p>
    <w:p w14:paraId="35051C03" w14:textId="77777777" w:rsidR="00133A57" w:rsidRDefault="00133A57" w:rsidP="005F4BDB">
      <w:pPr>
        <w:pStyle w:val="afd"/>
        <w:spacing w:beforeLines="50" w:before="120" w:line="360" w:lineRule="auto"/>
        <w:ind w:firstLineChars="250" w:firstLine="600"/>
        <w:jc w:val="left"/>
        <w:rPr>
          <w:rFonts w:hAnsi="宋体"/>
          <w:kern w:val="2"/>
        </w:rPr>
      </w:pPr>
      <w:r>
        <w:rPr>
          <w:rFonts w:hAnsi="宋体" w:hint="eastAsia"/>
          <w:kern w:val="2"/>
        </w:rPr>
        <w:t>银行帐号：                              银行帐号：</w:t>
      </w:r>
    </w:p>
    <w:p w14:paraId="35051C04" w14:textId="67F5CCEC" w:rsidR="00133A57" w:rsidRDefault="00133A57" w:rsidP="000F1EAF">
      <w:pPr>
        <w:pStyle w:val="afd"/>
        <w:spacing w:beforeLines="50" w:before="120" w:line="360" w:lineRule="auto"/>
        <w:ind w:firstLineChars="250" w:firstLine="600"/>
        <w:jc w:val="left"/>
        <w:rPr>
          <w:szCs w:val="21"/>
        </w:rPr>
      </w:pPr>
      <w:r>
        <w:rPr>
          <w:rFonts w:hAnsi="宋体" w:hint="eastAsia"/>
          <w:kern w:val="2"/>
        </w:rPr>
        <w:t>时   间：                               时   间：</w:t>
      </w:r>
    </w:p>
    <w:sectPr w:rsidR="00133A57" w:rsidSect="000F1EAF">
      <w:headerReference w:type="even" r:id="rId21"/>
      <w:headerReference w:type="default" r:id="rId22"/>
      <w:footerReference w:type="even" r:id="rId23"/>
      <w:footerReference w:type="default" r:id="rId24"/>
      <w:pgSz w:w="11907" w:h="16840"/>
      <w:pgMar w:top="1134" w:right="1418" w:bottom="1134" w:left="1418" w:header="680" w:footer="68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14868" w14:textId="77777777" w:rsidR="006C31A6" w:rsidRDefault="006C31A6">
      <w:r>
        <w:separator/>
      </w:r>
    </w:p>
  </w:endnote>
  <w:endnote w:type="continuationSeparator" w:id="0">
    <w:p w14:paraId="4E6A5E51" w14:textId="77777777" w:rsidR="006C31A6" w:rsidRDefault="006C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auto"/>
    <w:pitch w:val="default"/>
    <w:sig w:usb0="00000001" w:usb1="080E0000" w:usb2="00000000" w:usb3="00000000" w:csb0="00040000" w:csb1="00000000"/>
  </w:font>
  <w:font w:name="BatangChe">
    <w:charset w:val="81"/>
    <w:family w:val="modern"/>
    <w:pitch w:val="fixed"/>
    <w:sig w:usb0="B00002AF" w:usb1="69D77CFB" w:usb2="00000030" w:usb3="00000000" w:csb0="0008009F"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全真中明體">
    <w:altName w:val="PMingLiU"/>
    <w:charset w:val="88"/>
    <w:family w:val="modern"/>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1C11" w14:textId="31DF370C" w:rsidR="00666786" w:rsidRDefault="00666786">
    <w:pPr>
      <w:pStyle w:val="af9"/>
      <w:pBdr>
        <w:top w:val="single" w:sz="24" w:space="5" w:color="9BBB59"/>
      </w:pBdr>
      <w:rPr>
        <w:i/>
        <w:iCs/>
        <w:color w:val="8C8C8C"/>
      </w:rPr>
    </w:pPr>
    <w:r>
      <w:rPr>
        <w:rFonts w:ascii="方正姚体" w:eastAsia="方正姚体"/>
        <w:iCs/>
        <w:color w:val="000000"/>
        <w:sz w:val="21"/>
        <w:szCs w:val="21"/>
      </w:rPr>
      <w:fldChar w:fldCharType="begin"/>
    </w:r>
    <w:r>
      <w:rPr>
        <w:rFonts w:ascii="方正姚体" w:eastAsia="方正姚体"/>
        <w:iCs/>
        <w:color w:val="000000"/>
        <w:sz w:val="21"/>
        <w:szCs w:val="21"/>
      </w:rPr>
      <w:instrText>PAGE</w:instrText>
    </w:r>
    <w:r>
      <w:rPr>
        <w:rFonts w:ascii="方正姚体" w:eastAsia="方正姚体"/>
        <w:iCs/>
        <w:color w:val="000000"/>
        <w:sz w:val="21"/>
        <w:szCs w:val="21"/>
      </w:rPr>
      <w:fldChar w:fldCharType="separate"/>
    </w:r>
    <w:r w:rsidR="00853EBC">
      <w:rPr>
        <w:rFonts w:ascii="方正姚体" w:eastAsia="方正姚体"/>
        <w:iCs/>
        <w:noProof/>
        <w:color w:val="000000"/>
        <w:sz w:val="21"/>
        <w:szCs w:val="21"/>
      </w:rPr>
      <w:t>24</w:t>
    </w:r>
    <w:r>
      <w:rPr>
        <w:rFonts w:ascii="方正姚体" w:eastAsia="方正姚体"/>
        <w:iCs/>
        <w:color w:val="000000"/>
        <w:sz w:val="21"/>
        <w:szCs w:val="21"/>
        <w:lang w:val="zh-CN"/>
      </w:rPr>
      <w:fldChar w:fldCharType="end"/>
    </w:r>
    <w:r>
      <w:rPr>
        <w:rFonts w:ascii="方正姚体" w:eastAsia="方正姚体"/>
        <w:iCs/>
        <w:color w:val="000000"/>
        <w:sz w:val="21"/>
        <w:szCs w:val="21"/>
        <w:lang w:val="zh-CN"/>
      </w:rPr>
      <w:t>/</w:t>
    </w:r>
    <w:r>
      <w:rPr>
        <w:rFonts w:ascii="方正姚体" w:eastAsia="方正姚体"/>
        <w:iCs/>
        <w:color w:val="000000"/>
        <w:sz w:val="21"/>
        <w:szCs w:val="21"/>
      </w:rPr>
      <w:fldChar w:fldCharType="begin"/>
    </w:r>
    <w:r>
      <w:rPr>
        <w:rFonts w:ascii="方正姚体" w:eastAsia="方正姚体"/>
        <w:iCs/>
        <w:color w:val="000000"/>
        <w:sz w:val="21"/>
        <w:szCs w:val="21"/>
      </w:rPr>
      <w:instrText>NUMPAGES</w:instrText>
    </w:r>
    <w:r>
      <w:rPr>
        <w:rFonts w:ascii="方正姚体" w:eastAsia="方正姚体"/>
        <w:iCs/>
        <w:color w:val="000000"/>
        <w:sz w:val="21"/>
        <w:szCs w:val="21"/>
      </w:rPr>
      <w:fldChar w:fldCharType="separate"/>
    </w:r>
    <w:r w:rsidR="00853EBC">
      <w:rPr>
        <w:rFonts w:ascii="方正姚体" w:eastAsia="方正姚体"/>
        <w:iCs/>
        <w:noProof/>
        <w:color w:val="000000"/>
        <w:sz w:val="21"/>
        <w:szCs w:val="21"/>
      </w:rPr>
      <w:t>62</w:t>
    </w:r>
    <w:r>
      <w:rPr>
        <w:rFonts w:ascii="方正姚体" w:eastAsia="方正姚体"/>
        <w:iCs/>
        <w:color w:val="000000"/>
        <w:sz w:val="21"/>
        <w:szCs w:val="21"/>
        <w:lang w:val="zh-CN"/>
      </w:rPr>
      <w:fldChar w:fldCharType="end"/>
    </w:r>
    <w:r>
      <w:rPr>
        <w:rFonts w:ascii="方正姚体" w:eastAsia="方正姚体" w:hint="eastAsia"/>
        <w:iCs/>
        <w:color w:val="BFBFBF"/>
        <w:sz w:val="21"/>
        <w:szCs w:val="21"/>
        <w:lang w:val="zh-CN"/>
      </w:rPr>
      <w:t>山东招标股份有限公司烟台办事处     电话：0535-6092361</w:t>
    </w:r>
  </w:p>
  <w:p w14:paraId="35051C12" w14:textId="77777777" w:rsidR="00666786" w:rsidRDefault="00666786">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1C13" w14:textId="60F21C7A" w:rsidR="00666786" w:rsidRDefault="00666786">
    <w:pPr>
      <w:pStyle w:val="af9"/>
      <w:pBdr>
        <w:top w:val="single" w:sz="24" w:space="5" w:color="9BBB59"/>
      </w:pBdr>
      <w:rPr>
        <w:i/>
        <w:iCs/>
        <w:color w:val="7F7F7F"/>
      </w:rPr>
    </w:pPr>
    <w:r>
      <w:rPr>
        <w:rFonts w:ascii="方正姚体" w:eastAsia="方正姚体" w:hint="eastAsia"/>
        <w:iCs/>
        <w:color w:val="BFBFBF"/>
        <w:sz w:val="21"/>
        <w:szCs w:val="21"/>
        <w:lang w:val="zh-CN"/>
      </w:rPr>
      <w:t>山东招标股份有限公司烟台办事处      电话：0535-6092361</w:t>
    </w:r>
    <w:r>
      <w:rPr>
        <w:rFonts w:ascii="方正姚体" w:eastAsia="方正姚体"/>
        <w:iCs/>
        <w:color w:val="000000"/>
        <w:sz w:val="21"/>
        <w:szCs w:val="21"/>
      </w:rPr>
      <w:fldChar w:fldCharType="begin"/>
    </w:r>
    <w:r>
      <w:rPr>
        <w:rFonts w:ascii="方正姚体" w:eastAsia="方正姚体"/>
        <w:iCs/>
        <w:color w:val="000000"/>
        <w:sz w:val="21"/>
        <w:szCs w:val="21"/>
      </w:rPr>
      <w:instrText>PAGE</w:instrText>
    </w:r>
    <w:r>
      <w:rPr>
        <w:rFonts w:ascii="方正姚体" w:eastAsia="方正姚体"/>
        <w:iCs/>
        <w:color w:val="000000"/>
        <w:sz w:val="21"/>
        <w:szCs w:val="21"/>
      </w:rPr>
      <w:fldChar w:fldCharType="separate"/>
    </w:r>
    <w:r w:rsidR="00853EBC">
      <w:rPr>
        <w:rFonts w:ascii="方正姚体" w:eastAsia="方正姚体"/>
        <w:iCs/>
        <w:noProof/>
        <w:color w:val="000000"/>
        <w:sz w:val="21"/>
        <w:szCs w:val="21"/>
      </w:rPr>
      <w:t>23</w:t>
    </w:r>
    <w:r>
      <w:rPr>
        <w:rFonts w:ascii="方正姚体" w:eastAsia="方正姚体"/>
        <w:iCs/>
        <w:color w:val="000000"/>
        <w:sz w:val="21"/>
        <w:szCs w:val="21"/>
        <w:lang w:val="zh-CN"/>
      </w:rPr>
      <w:fldChar w:fldCharType="end"/>
    </w:r>
    <w:r>
      <w:rPr>
        <w:rFonts w:ascii="方正姚体" w:eastAsia="方正姚体"/>
        <w:iCs/>
        <w:color w:val="000000"/>
        <w:sz w:val="21"/>
        <w:szCs w:val="21"/>
        <w:lang w:val="zh-CN"/>
      </w:rPr>
      <w:t>/</w:t>
    </w:r>
    <w:r>
      <w:rPr>
        <w:rFonts w:ascii="方正姚体" w:eastAsia="方正姚体"/>
        <w:iCs/>
        <w:color w:val="000000"/>
        <w:sz w:val="21"/>
        <w:szCs w:val="21"/>
      </w:rPr>
      <w:fldChar w:fldCharType="begin"/>
    </w:r>
    <w:r>
      <w:rPr>
        <w:rFonts w:ascii="方正姚体" w:eastAsia="方正姚体"/>
        <w:iCs/>
        <w:color w:val="000000"/>
        <w:sz w:val="21"/>
        <w:szCs w:val="21"/>
      </w:rPr>
      <w:instrText>NUMPAGES</w:instrText>
    </w:r>
    <w:r>
      <w:rPr>
        <w:rFonts w:ascii="方正姚体" w:eastAsia="方正姚体"/>
        <w:iCs/>
        <w:color w:val="000000"/>
        <w:sz w:val="21"/>
        <w:szCs w:val="21"/>
      </w:rPr>
      <w:fldChar w:fldCharType="separate"/>
    </w:r>
    <w:r w:rsidR="00853EBC">
      <w:rPr>
        <w:rFonts w:ascii="方正姚体" w:eastAsia="方正姚体"/>
        <w:iCs/>
        <w:noProof/>
        <w:color w:val="000000"/>
        <w:sz w:val="21"/>
        <w:szCs w:val="21"/>
      </w:rPr>
      <w:t>62</w:t>
    </w:r>
    <w:r>
      <w:rPr>
        <w:rFonts w:ascii="方正姚体" w:eastAsia="方正姚体"/>
        <w:iCs/>
        <w:color w:val="000000"/>
        <w:sz w:val="21"/>
        <w:szCs w:val="21"/>
        <w:lang w:val="zh-CN"/>
      </w:rPr>
      <w:fldChar w:fldCharType="end"/>
    </w:r>
  </w:p>
  <w:p w14:paraId="35051C14" w14:textId="77777777" w:rsidR="00666786" w:rsidRDefault="0066678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FF1A1" w14:textId="77777777" w:rsidR="006C31A6" w:rsidRDefault="006C31A6">
      <w:r>
        <w:separator/>
      </w:r>
    </w:p>
  </w:footnote>
  <w:footnote w:type="continuationSeparator" w:id="0">
    <w:p w14:paraId="4011AF5D" w14:textId="77777777" w:rsidR="006C31A6" w:rsidRDefault="006C3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top w:w="58" w:type="dxa"/>
        <w:left w:w="115" w:type="dxa"/>
        <w:bottom w:w="58" w:type="dxa"/>
        <w:right w:w="115" w:type="dxa"/>
      </w:tblCellMar>
      <w:tblLook w:val="0000" w:firstRow="0" w:lastRow="0" w:firstColumn="0" w:lastColumn="0" w:noHBand="0" w:noVBand="0"/>
    </w:tblPr>
    <w:tblGrid>
      <w:gridCol w:w="1580"/>
      <w:gridCol w:w="8309"/>
    </w:tblGrid>
    <w:tr w:rsidR="00666786" w14:paraId="35051C0B" w14:textId="77777777">
      <w:trPr>
        <w:cantSplit/>
        <w:trHeight w:hRule="exact" w:val="1134"/>
        <w:jc w:val="center"/>
      </w:trPr>
      <w:tc>
        <w:tcPr>
          <w:tcW w:w="1580" w:type="dxa"/>
          <w:vAlign w:val="center"/>
        </w:tcPr>
        <w:p w14:paraId="35051C09" w14:textId="77777777" w:rsidR="00666786" w:rsidRDefault="00666786">
          <w:pPr>
            <w:pStyle w:val="aff7"/>
            <w:jc w:val="right"/>
            <w:rPr>
              <w:kern w:val="2"/>
            </w:rPr>
          </w:pPr>
          <w:r>
            <w:rPr>
              <w:rFonts w:eastAsia="楷体_GB2312"/>
              <w:b/>
              <w:noProof/>
              <w:color w:val="000000"/>
              <w:spacing w:val="16"/>
              <w:kern w:val="2"/>
              <w:sz w:val="44"/>
              <w:szCs w:val="120"/>
            </w:rPr>
            <w:drawing>
              <wp:inline distT="0" distB="0" distL="0" distR="0" wp14:anchorId="35051C15" wp14:editId="35051C16">
                <wp:extent cx="792480" cy="7162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16280"/>
                        </a:xfrm>
                        <a:prstGeom prst="rect">
                          <a:avLst/>
                        </a:prstGeom>
                        <a:noFill/>
                        <a:ln>
                          <a:noFill/>
                        </a:ln>
                      </pic:spPr>
                    </pic:pic>
                  </a:graphicData>
                </a:graphic>
              </wp:inline>
            </w:drawing>
          </w:r>
        </w:p>
      </w:tc>
      <w:tc>
        <w:tcPr>
          <w:tcW w:w="8309" w:type="dxa"/>
          <w:vAlign w:val="center"/>
        </w:tcPr>
        <w:p w14:paraId="35051C0A" w14:textId="77777777" w:rsidR="00666786" w:rsidRDefault="00666786">
          <w:pPr>
            <w:pStyle w:val="aff7"/>
            <w:wordWrap w:val="0"/>
            <w:jc w:val="right"/>
            <w:rPr>
              <w:rFonts w:ascii="Cambria" w:hAnsi="Cambria"/>
              <w:color w:val="595959"/>
              <w:kern w:val="2"/>
              <w:sz w:val="24"/>
              <w:szCs w:val="24"/>
            </w:rPr>
          </w:pPr>
          <w:r>
            <w:rPr>
              <w:rFonts w:ascii="华文新魏" w:eastAsia="华文新魏" w:hAnsi="Cambria" w:hint="eastAsia"/>
              <w:color w:val="595959"/>
              <w:kern w:val="2"/>
              <w:sz w:val="21"/>
              <w:szCs w:val="21"/>
            </w:rPr>
            <w:t>政府采购招标文件</w:t>
          </w:r>
        </w:p>
      </w:tc>
    </w:tr>
  </w:tbl>
  <w:p w14:paraId="35051C0C" w14:textId="77777777" w:rsidR="00666786" w:rsidRDefault="00666786">
    <w:pPr>
      <w:pStyle w:val="aff7"/>
      <w:pBdr>
        <w:bottom w:val="none" w:sz="0" w:space="0" w:color="auto"/>
      </w:pBdr>
      <w:ind w:right="1413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top w:w="58" w:type="dxa"/>
        <w:left w:w="115" w:type="dxa"/>
        <w:bottom w:w="58" w:type="dxa"/>
        <w:right w:w="115" w:type="dxa"/>
      </w:tblCellMar>
      <w:tblLook w:val="0000" w:firstRow="0" w:lastRow="0" w:firstColumn="0" w:lastColumn="0" w:noHBand="0" w:noVBand="0"/>
    </w:tblPr>
    <w:tblGrid>
      <w:gridCol w:w="1580"/>
      <w:gridCol w:w="8309"/>
    </w:tblGrid>
    <w:tr w:rsidR="00666786" w14:paraId="35051C0F" w14:textId="77777777">
      <w:trPr>
        <w:cantSplit/>
        <w:trHeight w:hRule="exact" w:val="1134"/>
        <w:jc w:val="center"/>
      </w:trPr>
      <w:tc>
        <w:tcPr>
          <w:tcW w:w="1580" w:type="dxa"/>
          <w:vAlign w:val="center"/>
        </w:tcPr>
        <w:p w14:paraId="35051C0D" w14:textId="77777777" w:rsidR="00666786" w:rsidRDefault="00666786">
          <w:pPr>
            <w:pStyle w:val="aff7"/>
            <w:jc w:val="right"/>
            <w:rPr>
              <w:kern w:val="2"/>
            </w:rPr>
          </w:pPr>
          <w:r>
            <w:rPr>
              <w:rFonts w:eastAsia="楷体_GB2312"/>
              <w:b/>
              <w:noProof/>
              <w:color w:val="000000"/>
              <w:spacing w:val="16"/>
              <w:kern w:val="2"/>
              <w:sz w:val="44"/>
              <w:szCs w:val="120"/>
            </w:rPr>
            <w:drawing>
              <wp:inline distT="0" distB="0" distL="0" distR="0" wp14:anchorId="35051C17" wp14:editId="35051C18">
                <wp:extent cx="792480" cy="7162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16280"/>
                        </a:xfrm>
                        <a:prstGeom prst="rect">
                          <a:avLst/>
                        </a:prstGeom>
                        <a:noFill/>
                        <a:ln>
                          <a:noFill/>
                        </a:ln>
                      </pic:spPr>
                    </pic:pic>
                  </a:graphicData>
                </a:graphic>
              </wp:inline>
            </w:drawing>
          </w:r>
        </w:p>
      </w:tc>
      <w:tc>
        <w:tcPr>
          <w:tcW w:w="8309" w:type="dxa"/>
          <w:vAlign w:val="center"/>
        </w:tcPr>
        <w:p w14:paraId="35051C0E" w14:textId="77777777" w:rsidR="00666786" w:rsidRDefault="00666786">
          <w:pPr>
            <w:pStyle w:val="aff7"/>
            <w:wordWrap w:val="0"/>
            <w:jc w:val="right"/>
            <w:rPr>
              <w:rFonts w:ascii="Cambria" w:hAnsi="Cambria"/>
              <w:color w:val="595959"/>
              <w:kern w:val="2"/>
              <w:sz w:val="24"/>
              <w:szCs w:val="24"/>
            </w:rPr>
          </w:pPr>
          <w:r>
            <w:rPr>
              <w:rFonts w:ascii="华文新魏" w:eastAsia="华文新魏" w:hAnsi="Cambria" w:hint="eastAsia"/>
              <w:color w:val="595959"/>
              <w:kern w:val="2"/>
              <w:sz w:val="21"/>
              <w:szCs w:val="21"/>
            </w:rPr>
            <w:t>政府采购招标文件</w:t>
          </w:r>
        </w:p>
      </w:tc>
    </w:tr>
  </w:tbl>
  <w:p w14:paraId="35051C10" w14:textId="77777777" w:rsidR="00666786" w:rsidRDefault="00666786">
    <w:pPr>
      <w:pStyle w:val="aff7"/>
      <w:pBdr>
        <w:bottom w:val="none" w:sz="0" w:space="0" w:color="auto"/>
      </w:pBdr>
      <w:ind w:right="1413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
      </v:shape>
    </w:pict>
  </w:numPicBullet>
  <w:abstractNum w:abstractNumId="0" w15:restartNumberingAfterBreak="0">
    <w:nsid w:val="00000001"/>
    <w:multiLevelType w:val="multilevel"/>
    <w:tmpl w:val="00000001"/>
    <w:lvl w:ilvl="0">
      <w:start w:val="1"/>
      <w:numFmt w:val="bullet"/>
      <w:pStyle w:val="a"/>
      <w:lvlText w:val=""/>
      <w:lvlJc w:val="left"/>
      <w:pPr>
        <w:tabs>
          <w:tab w:val="num" w:pos="420"/>
        </w:tabs>
        <w:ind w:left="420" w:hanging="420"/>
      </w:pPr>
      <w:rPr>
        <w:rFonts w:ascii="Wingdings" w:hAnsi="Wingding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1" w15:restartNumberingAfterBreak="0">
    <w:nsid w:val="0000000A"/>
    <w:multiLevelType w:val="singleLevel"/>
    <w:tmpl w:val="3E6AE582"/>
    <w:lvl w:ilvl="0">
      <w:start w:val="8"/>
      <w:numFmt w:val="decimal"/>
      <w:suff w:val="nothing"/>
      <w:lvlText w:val="%1、"/>
      <w:lvlJc w:val="left"/>
      <w:rPr>
        <w:b w:val="0"/>
      </w:rPr>
    </w:lvl>
  </w:abstractNum>
  <w:abstractNum w:abstractNumId="2" w15:restartNumberingAfterBreak="0">
    <w:nsid w:val="00000015"/>
    <w:multiLevelType w:val="multilevel"/>
    <w:tmpl w:val="00000015"/>
    <w:lvl w:ilvl="0">
      <w:start w:val="1"/>
      <w:numFmt w:val="decimal"/>
      <w:lvlText w:val="%1."/>
      <w:lvlJc w:val="left"/>
      <w:pPr>
        <w:ind w:left="1555" w:hanging="420"/>
      </w:pPr>
      <w:rPr>
        <w:rFonts w:hint="eastAsia"/>
      </w:rPr>
    </w:lvl>
    <w:lvl w:ilvl="1">
      <w:start w:val="1"/>
      <w:numFmt w:val="decimal"/>
      <w:lvlText w:val="%2、"/>
      <w:lvlJc w:val="left"/>
      <w:pPr>
        <w:ind w:left="960" w:hanging="960"/>
      </w:pPr>
      <w:rPr>
        <w:rFonts w:hint="default"/>
        <w:color w:val="000000"/>
      </w:r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pStyle w:val="2"/>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3" w15:restartNumberingAfterBreak="0">
    <w:nsid w:val="00000019"/>
    <w:multiLevelType w:val="singleLevel"/>
    <w:tmpl w:val="00000019"/>
    <w:lvl w:ilvl="0">
      <w:start w:val="1"/>
      <w:numFmt w:val="bullet"/>
      <w:pStyle w:val="a0"/>
      <w:lvlText w:val=""/>
      <w:lvlJc w:val="left"/>
      <w:pPr>
        <w:tabs>
          <w:tab w:val="num" w:pos="737"/>
        </w:tabs>
        <w:ind w:left="737" w:hanging="453"/>
      </w:pPr>
      <w:rPr>
        <w:rFonts w:ascii="Wingdings" w:hAnsi="Wingdings" w:hint="default"/>
      </w:rPr>
    </w:lvl>
  </w:abstractNum>
  <w:abstractNum w:abstractNumId="4" w15:restartNumberingAfterBreak="0">
    <w:nsid w:val="00000023"/>
    <w:multiLevelType w:val="multilevel"/>
    <w:tmpl w:val="03E0F204"/>
    <w:lvl w:ilvl="0">
      <w:start w:val="1"/>
      <w:numFmt w:val="japaneseCounting"/>
      <w:lvlText w:val="%1、"/>
      <w:lvlJc w:val="left"/>
      <w:pPr>
        <w:ind w:left="906" w:hanging="480"/>
      </w:pPr>
      <w:rPr>
        <w:rFonts w:hint="default"/>
        <w:b/>
        <w:color w:val="000000"/>
        <w:lang w:val="en-US"/>
      </w:rPr>
    </w:lvl>
    <w:lvl w:ilvl="1">
      <w:start w:val="1"/>
      <w:numFmt w:val="lowerLetter"/>
      <w:lvlText w:val="%2)"/>
      <w:lvlJc w:val="left"/>
      <w:pPr>
        <w:ind w:left="1320" w:hanging="420"/>
      </w:pPr>
    </w:lvl>
    <w:lvl w:ilvl="2">
      <w:start w:val="1"/>
      <w:numFmt w:val="lowerRoman"/>
      <w:pStyle w:val="3"/>
      <w:lvlText w:val="%3."/>
      <w:lvlJc w:val="right"/>
      <w:pPr>
        <w:ind w:left="1740" w:hanging="420"/>
      </w:pPr>
    </w:lvl>
    <w:lvl w:ilvl="3">
      <w:start w:val="1"/>
      <w:numFmt w:val="decimal"/>
      <w:lvlText w:val="%4."/>
      <w:lvlJc w:val="left"/>
      <w:pPr>
        <w:ind w:left="2160" w:hanging="420"/>
      </w:pPr>
      <w:rPr>
        <w:b w:val="0"/>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92130C"/>
    <w:multiLevelType w:val="multilevel"/>
    <w:tmpl w:val="009213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5676029"/>
    <w:multiLevelType w:val="hybridMultilevel"/>
    <w:tmpl w:val="5ED0B1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B0113D"/>
    <w:multiLevelType w:val="multilevel"/>
    <w:tmpl w:val="07B0113D"/>
    <w:lvl w:ilvl="0">
      <w:start w:val="1"/>
      <w:numFmt w:val="bullet"/>
      <w:pStyle w:val="05051"/>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E9F0F8B"/>
    <w:multiLevelType w:val="multilevel"/>
    <w:tmpl w:val="0E9F0F8B"/>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D94C60"/>
    <w:multiLevelType w:val="multilevel"/>
    <w:tmpl w:val="0ED94C60"/>
    <w:lvl w:ilvl="0">
      <w:start w:val="1"/>
      <w:numFmt w:val="decimal"/>
      <w:lvlText w:val="%1."/>
      <w:lvlJc w:val="left"/>
      <w:pPr>
        <w:ind w:left="420" w:hanging="420"/>
      </w:pPr>
      <w:rPr>
        <w:rFonts w:ascii="宋体" w:eastAsia="宋体" w:hAnsi="宋体"/>
        <w:color w:val="00000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76F3192"/>
    <w:multiLevelType w:val="hybridMultilevel"/>
    <w:tmpl w:val="0B02A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593180"/>
    <w:multiLevelType w:val="multilevel"/>
    <w:tmpl w:val="19593180"/>
    <w:lvl w:ilvl="0">
      <w:start w:val="1"/>
      <w:numFmt w:val="bullet"/>
      <w:pStyle w:val="4"/>
      <w:lvlText w:val=""/>
      <w:lvlPicBulletId w:val="0"/>
      <w:lvlJc w:val="left"/>
      <w:pPr>
        <w:ind w:left="760" w:hanging="420"/>
      </w:pPr>
      <w:rPr>
        <w:rFonts w:ascii="Symbol" w:hAnsi="Symbol" w:hint="default"/>
        <w:color w:val="auto"/>
        <w:position w:val="-2"/>
        <w:sz w:val="15"/>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pStyle w:val="20"/>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A7F305D"/>
    <w:multiLevelType w:val="multilevel"/>
    <w:tmpl w:val="1A7F305D"/>
    <w:lvl w:ilvl="0">
      <w:start w:val="1"/>
      <w:numFmt w:val="decimal"/>
      <w:pStyle w:val="1051"/>
      <w:lvlText w:val="%12.2.8.1"/>
      <w:lvlJc w:val="left"/>
      <w:pPr>
        <w:tabs>
          <w:tab w:val="num" w:pos="1370"/>
        </w:tabs>
        <w:ind w:left="1370" w:hanging="425"/>
      </w:pPr>
      <w:rPr>
        <w:rFonts w:hint="eastAsia"/>
      </w:rPr>
    </w:lvl>
    <w:lvl w:ilvl="1">
      <w:start w:val="2"/>
      <w:numFmt w:val="decimal"/>
      <w:pStyle w:val="205"/>
      <w:lvlText w:val="%1.%2."/>
      <w:lvlJc w:val="left"/>
      <w:pPr>
        <w:tabs>
          <w:tab w:val="num" w:pos="1512"/>
        </w:tabs>
        <w:ind w:left="1512" w:hanging="567"/>
      </w:pPr>
      <w:rPr>
        <w:rFonts w:hint="eastAsia"/>
      </w:rPr>
    </w:lvl>
    <w:lvl w:ilvl="2">
      <w:start w:val="1"/>
      <w:numFmt w:val="decimal"/>
      <w:pStyle w:val="305"/>
      <w:lvlText w:val="%12.%2.%3"/>
      <w:lvlJc w:val="left"/>
      <w:pPr>
        <w:tabs>
          <w:tab w:val="num" w:pos="1665"/>
        </w:tabs>
        <w:ind w:left="1654" w:hanging="709"/>
      </w:pPr>
      <w:rPr>
        <w:rFonts w:hint="eastAsia"/>
      </w:rPr>
    </w:lvl>
    <w:lvl w:ilvl="3">
      <w:start w:val="1"/>
      <w:numFmt w:val="decimal"/>
      <w:pStyle w:val="41515"/>
      <w:lvlText w:val="2.11.%4"/>
      <w:lvlJc w:val="left"/>
      <w:pPr>
        <w:tabs>
          <w:tab w:val="num" w:pos="907"/>
        </w:tabs>
        <w:ind w:left="737" w:hanging="482"/>
      </w:pPr>
      <w:rPr>
        <w:rFonts w:hint="eastAsia"/>
      </w:rPr>
    </w:lvl>
    <w:lvl w:ilvl="4">
      <w:start w:val="1"/>
      <w:numFmt w:val="decimal"/>
      <w:pStyle w:val="517525"/>
      <w:lvlText w:val="%1%2.2.8.%5"/>
      <w:lvlJc w:val="left"/>
      <w:pPr>
        <w:tabs>
          <w:tab w:val="num" w:pos="1254"/>
        </w:tabs>
        <w:ind w:left="942" w:firstLine="3"/>
      </w:pPr>
      <w:rPr>
        <w:rFonts w:hint="eastAsia"/>
      </w:rPr>
    </w:lvl>
    <w:lvl w:ilvl="5">
      <w:numFmt w:val="decimal"/>
      <w:pStyle w:val="62275"/>
      <w:lvlText w:val="%1.%2.%3.%4.%5.%6."/>
      <w:lvlJc w:val="left"/>
      <w:pPr>
        <w:tabs>
          <w:tab w:val="num" w:pos="2079"/>
        </w:tabs>
        <w:ind w:left="2079" w:hanging="1134"/>
      </w:pPr>
      <w:rPr>
        <w:rFonts w:hint="eastAsia"/>
      </w:rPr>
    </w:lvl>
    <w:lvl w:ilvl="6">
      <w:start w:val="1"/>
      <w:numFmt w:val="decimal"/>
      <w:lvlText w:val="%1.%2.%3.%4.%5.%6.%7."/>
      <w:lvlJc w:val="left"/>
      <w:pPr>
        <w:tabs>
          <w:tab w:val="num" w:pos="2221"/>
        </w:tabs>
        <w:ind w:left="2221" w:hanging="1276"/>
      </w:pPr>
      <w:rPr>
        <w:rFonts w:hint="eastAsia"/>
      </w:rPr>
    </w:lvl>
    <w:lvl w:ilvl="7">
      <w:start w:val="1"/>
      <w:numFmt w:val="decimal"/>
      <w:lvlText w:val="%1.%2.%3.%4.%5.%6.%7.%8."/>
      <w:lvlJc w:val="left"/>
      <w:pPr>
        <w:tabs>
          <w:tab w:val="num" w:pos="2363"/>
        </w:tabs>
        <w:ind w:left="2363" w:hanging="1418"/>
      </w:pPr>
      <w:rPr>
        <w:rFonts w:hint="eastAsia"/>
      </w:rPr>
    </w:lvl>
    <w:lvl w:ilvl="8">
      <w:start w:val="1"/>
      <w:numFmt w:val="decimal"/>
      <w:lvlText w:val="%1.%2.%3.%4.%5.%6.%7.%8.%9."/>
      <w:lvlJc w:val="left"/>
      <w:pPr>
        <w:tabs>
          <w:tab w:val="num" w:pos="2504"/>
        </w:tabs>
        <w:ind w:left="2504" w:hanging="1559"/>
      </w:pPr>
      <w:rPr>
        <w:rFonts w:hint="eastAsia"/>
      </w:rPr>
    </w:lvl>
  </w:abstractNum>
  <w:abstractNum w:abstractNumId="13" w15:restartNumberingAfterBreak="0">
    <w:nsid w:val="1D3524D5"/>
    <w:multiLevelType w:val="multilevel"/>
    <w:tmpl w:val="1D3524D5"/>
    <w:lvl w:ilvl="0">
      <w:start w:val="1"/>
      <w:numFmt w:val="bullet"/>
      <w:pStyle w:val="a1"/>
      <w:lvlText w:val=""/>
      <w:lvlJc w:val="left"/>
      <w:pPr>
        <w:ind w:left="4200" w:hanging="420"/>
      </w:pPr>
      <w:rPr>
        <w:rFonts w:ascii="Wingdings" w:hAnsi="Wingdings" w:hint="default"/>
      </w:rPr>
    </w:lvl>
    <w:lvl w:ilvl="1">
      <w:start w:val="1"/>
      <w:numFmt w:val="bullet"/>
      <w:lvlText w:val=""/>
      <w:lvlJc w:val="left"/>
      <w:pPr>
        <w:ind w:left="4620" w:hanging="420"/>
      </w:pPr>
      <w:rPr>
        <w:rFonts w:ascii="Wingdings" w:hAnsi="Wingdings" w:hint="default"/>
      </w:rPr>
    </w:lvl>
    <w:lvl w:ilvl="2">
      <w:start w:val="1"/>
      <w:numFmt w:val="bullet"/>
      <w:lvlText w:val=""/>
      <w:lvlJc w:val="left"/>
      <w:pPr>
        <w:ind w:left="5040" w:hanging="420"/>
      </w:pPr>
      <w:rPr>
        <w:rFonts w:ascii="Wingdings" w:hAnsi="Wingdings" w:hint="default"/>
      </w:rPr>
    </w:lvl>
    <w:lvl w:ilvl="3">
      <w:start w:val="1"/>
      <w:numFmt w:val="bullet"/>
      <w:lvlText w:val=""/>
      <w:lvlJc w:val="left"/>
      <w:pPr>
        <w:ind w:left="5460" w:hanging="420"/>
      </w:pPr>
      <w:rPr>
        <w:rFonts w:ascii="Wingdings" w:hAnsi="Wingdings" w:hint="default"/>
      </w:rPr>
    </w:lvl>
    <w:lvl w:ilvl="4">
      <w:start w:val="1"/>
      <w:numFmt w:val="bullet"/>
      <w:lvlText w:val=""/>
      <w:lvlJc w:val="left"/>
      <w:pPr>
        <w:ind w:left="5880" w:hanging="420"/>
      </w:pPr>
      <w:rPr>
        <w:rFonts w:ascii="Wingdings" w:hAnsi="Wingdings" w:hint="default"/>
      </w:rPr>
    </w:lvl>
    <w:lvl w:ilvl="5">
      <w:start w:val="1"/>
      <w:numFmt w:val="bullet"/>
      <w:lvlText w:val=""/>
      <w:lvlJc w:val="left"/>
      <w:pPr>
        <w:ind w:left="6300" w:hanging="420"/>
      </w:pPr>
      <w:rPr>
        <w:rFonts w:ascii="Wingdings" w:hAnsi="Wingdings" w:hint="default"/>
      </w:rPr>
    </w:lvl>
    <w:lvl w:ilvl="6">
      <w:start w:val="1"/>
      <w:numFmt w:val="bullet"/>
      <w:lvlText w:val=""/>
      <w:lvlJc w:val="left"/>
      <w:pPr>
        <w:ind w:left="6720" w:hanging="420"/>
      </w:pPr>
      <w:rPr>
        <w:rFonts w:ascii="Wingdings" w:hAnsi="Wingdings" w:hint="default"/>
      </w:rPr>
    </w:lvl>
    <w:lvl w:ilvl="7">
      <w:start w:val="1"/>
      <w:numFmt w:val="bullet"/>
      <w:lvlText w:val=""/>
      <w:lvlJc w:val="left"/>
      <w:pPr>
        <w:ind w:left="7140" w:hanging="420"/>
      </w:pPr>
      <w:rPr>
        <w:rFonts w:ascii="Wingdings" w:hAnsi="Wingdings" w:hint="default"/>
      </w:rPr>
    </w:lvl>
    <w:lvl w:ilvl="8">
      <w:start w:val="1"/>
      <w:numFmt w:val="bullet"/>
      <w:lvlText w:val=""/>
      <w:lvlJc w:val="left"/>
      <w:pPr>
        <w:ind w:left="7560" w:hanging="420"/>
      </w:pPr>
      <w:rPr>
        <w:rFonts w:ascii="Wingdings" w:hAnsi="Wingdings" w:hint="default"/>
      </w:rPr>
    </w:lvl>
  </w:abstractNum>
  <w:abstractNum w:abstractNumId="14" w15:restartNumberingAfterBreak="0">
    <w:nsid w:val="21172969"/>
    <w:multiLevelType w:val="multilevel"/>
    <w:tmpl w:val="21172969"/>
    <w:lvl w:ilvl="0">
      <w:start w:val="1"/>
      <w:numFmt w:val="decimal"/>
      <w:pStyle w:val="a2"/>
      <w:lvlText w:val="%1．"/>
      <w:lvlJc w:val="left"/>
      <w:pPr>
        <w:ind w:left="1124" w:hanging="840"/>
      </w:pPr>
      <w:rPr>
        <w:rFonts w:hint="default"/>
        <w:b w:val="0"/>
      </w:rPr>
    </w:lvl>
    <w:lvl w:ilvl="1">
      <w:start w:val="1"/>
      <w:numFmt w:val="lowerLetter"/>
      <w:lvlText w:val="%2)"/>
      <w:lvlJc w:val="left"/>
      <w:pPr>
        <w:ind w:left="524" w:hanging="420"/>
      </w:pPr>
    </w:lvl>
    <w:lvl w:ilvl="2">
      <w:start w:val="1"/>
      <w:numFmt w:val="lowerRoman"/>
      <w:lvlText w:val="%3."/>
      <w:lvlJc w:val="right"/>
      <w:pPr>
        <w:ind w:left="944" w:hanging="420"/>
      </w:pPr>
    </w:lvl>
    <w:lvl w:ilvl="3">
      <w:start w:val="1"/>
      <w:numFmt w:val="decimal"/>
      <w:lvlText w:val="%4."/>
      <w:lvlJc w:val="left"/>
      <w:pPr>
        <w:ind w:left="1364" w:hanging="420"/>
      </w:pPr>
    </w:lvl>
    <w:lvl w:ilvl="4">
      <w:start w:val="1"/>
      <w:numFmt w:val="lowerLetter"/>
      <w:lvlText w:val="%5)"/>
      <w:lvlJc w:val="left"/>
      <w:pPr>
        <w:ind w:left="1784" w:hanging="420"/>
      </w:pPr>
    </w:lvl>
    <w:lvl w:ilvl="5">
      <w:start w:val="1"/>
      <w:numFmt w:val="lowerRoman"/>
      <w:lvlText w:val="%6."/>
      <w:lvlJc w:val="right"/>
      <w:pPr>
        <w:ind w:left="2204" w:hanging="420"/>
      </w:pPr>
    </w:lvl>
    <w:lvl w:ilvl="6">
      <w:start w:val="1"/>
      <w:numFmt w:val="decimal"/>
      <w:lvlText w:val="%7."/>
      <w:lvlJc w:val="left"/>
      <w:pPr>
        <w:ind w:left="2624" w:hanging="420"/>
      </w:pPr>
    </w:lvl>
    <w:lvl w:ilvl="7">
      <w:start w:val="1"/>
      <w:numFmt w:val="lowerLetter"/>
      <w:lvlText w:val="%8)"/>
      <w:lvlJc w:val="left"/>
      <w:pPr>
        <w:ind w:left="3044" w:hanging="420"/>
      </w:pPr>
    </w:lvl>
    <w:lvl w:ilvl="8">
      <w:start w:val="1"/>
      <w:numFmt w:val="lowerRoman"/>
      <w:lvlText w:val="%9."/>
      <w:lvlJc w:val="right"/>
      <w:pPr>
        <w:ind w:left="3464" w:hanging="420"/>
      </w:pPr>
    </w:lvl>
  </w:abstractNum>
  <w:abstractNum w:abstractNumId="15" w15:restartNumberingAfterBreak="0">
    <w:nsid w:val="236175B0"/>
    <w:multiLevelType w:val="multilevel"/>
    <w:tmpl w:val="236175B0"/>
    <w:lvl w:ilvl="0">
      <w:start w:val="1"/>
      <w:numFmt w:val="japaneseCounting"/>
      <w:lvlText w:val="%1、"/>
      <w:lvlJc w:val="left"/>
      <w:pPr>
        <w:ind w:left="631" w:hanging="489"/>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262F15FF"/>
    <w:multiLevelType w:val="multilevel"/>
    <w:tmpl w:val="262F15FF"/>
    <w:lvl w:ilvl="0">
      <w:start w:val="1"/>
      <w:numFmt w:val="bullet"/>
      <w:pStyle w:val="CM1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6C93489"/>
    <w:multiLevelType w:val="multilevel"/>
    <w:tmpl w:val="26C93489"/>
    <w:lvl w:ilvl="0">
      <w:start w:val="1"/>
      <w:numFmt w:val="decimal"/>
      <w:lvlText w:val="%1)"/>
      <w:lvlJc w:val="left"/>
      <w:pPr>
        <w:ind w:left="900" w:hanging="420"/>
      </w:pPr>
    </w:lvl>
    <w:lvl w:ilvl="1">
      <w:start w:val="1"/>
      <w:numFmt w:val="decimal"/>
      <w:lvlText w:val="%2、"/>
      <w:lvlJc w:val="left"/>
      <w:pPr>
        <w:tabs>
          <w:tab w:val="num" w:pos="1260"/>
        </w:tabs>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276F7F20"/>
    <w:multiLevelType w:val="hybridMultilevel"/>
    <w:tmpl w:val="A7CA79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2C3CFA"/>
    <w:multiLevelType w:val="hybridMultilevel"/>
    <w:tmpl w:val="5ED0B1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17F05FC"/>
    <w:multiLevelType w:val="hybridMultilevel"/>
    <w:tmpl w:val="5ED0B1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2994A66"/>
    <w:multiLevelType w:val="multilevel"/>
    <w:tmpl w:val="32994A66"/>
    <w:lvl w:ilvl="0">
      <w:start w:val="1"/>
      <w:numFmt w:val="decimal"/>
      <w:lvlText w:val="%1."/>
      <w:lvlJc w:val="left"/>
      <w:pPr>
        <w:ind w:left="420" w:hanging="420"/>
      </w:pPr>
      <w:rPr>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2C1A6B"/>
    <w:multiLevelType w:val="multilevel"/>
    <w:tmpl w:val="352C1A6B"/>
    <w:lvl w:ilvl="0">
      <w:start w:val="1"/>
      <w:numFmt w:val="decimal"/>
      <w:pStyle w:val="1"/>
      <w:lvlText w:val="%1."/>
      <w:lvlJc w:val="left"/>
      <w:pPr>
        <w:tabs>
          <w:tab w:val="num" w:pos="420"/>
        </w:tabs>
        <w:ind w:left="420" w:hanging="420"/>
      </w:pPr>
      <w:rPr>
        <w:rFonts w:hint="eastAsia"/>
        <w:b/>
        <w:i w:val="0"/>
        <w:sz w:val="28"/>
        <w:szCs w:val="28"/>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771326E"/>
    <w:multiLevelType w:val="hybridMultilevel"/>
    <w:tmpl w:val="0DF019F8"/>
    <w:lvl w:ilvl="0" w:tplc="C1E87B5A">
      <w:start w:val="1"/>
      <w:numFmt w:val="decimal"/>
      <w:lvlText w:val="%1、"/>
      <w:lvlJc w:val="left"/>
      <w:pPr>
        <w:ind w:left="840" w:hanging="360"/>
      </w:pPr>
      <w:rPr>
        <w:rFonts w:ascii="宋体" w:eastAsia="宋体" w:hAnsi="宋体" w:hint="eastAsia"/>
        <w:b w:val="0"/>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4" w15:restartNumberingAfterBreak="0">
    <w:nsid w:val="3BB679A5"/>
    <w:multiLevelType w:val="multilevel"/>
    <w:tmpl w:val="3BB679A5"/>
    <w:lvl w:ilvl="0">
      <w:start w:val="1"/>
      <w:numFmt w:val="decimal"/>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468E73E2"/>
    <w:multiLevelType w:val="multilevel"/>
    <w:tmpl w:val="468E73E2"/>
    <w:lvl w:ilvl="0">
      <w:start w:val="1"/>
      <w:numFmt w:val="bullet"/>
      <w:pStyle w:val="a3"/>
      <w:lvlText w:val=""/>
      <w:lvlJc w:val="left"/>
      <w:pPr>
        <w:tabs>
          <w:tab w:val="num" w:pos="900"/>
        </w:tabs>
        <w:ind w:left="90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3332358"/>
    <w:multiLevelType w:val="hybridMultilevel"/>
    <w:tmpl w:val="5ED0B1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C74AFE"/>
    <w:multiLevelType w:val="hybridMultilevel"/>
    <w:tmpl w:val="8452B21E"/>
    <w:lvl w:ilvl="0" w:tplc="0409000F">
      <w:start w:val="1"/>
      <w:numFmt w:val="decimal"/>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8" w15:restartNumberingAfterBreak="0">
    <w:nsid w:val="57C37CC2"/>
    <w:multiLevelType w:val="singleLevel"/>
    <w:tmpl w:val="57C37CC2"/>
    <w:lvl w:ilvl="0">
      <w:start w:val="10"/>
      <w:numFmt w:val="decimal"/>
      <w:suff w:val="nothing"/>
      <w:lvlText w:val="%1、"/>
      <w:lvlJc w:val="left"/>
      <w:rPr>
        <w:color w:val="000000"/>
      </w:rPr>
    </w:lvl>
  </w:abstractNum>
  <w:abstractNum w:abstractNumId="29" w15:restartNumberingAfterBreak="0">
    <w:nsid w:val="59F83D42"/>
    <w:multiLevelType w:val="singleLevel"/>
    <w:tmpl w:val="59F83D42"/>
    <w:lvl w:ilvl="0">
      <w:start w:val="1"/>
      <w:numFmt w:val="decimal"/>
      <w:suff w:val="nothing"/>
      <w:lvlText w:val="%1、"/>
      <w:lvlJc w:val="left"/>
      <w:pPr>
        <w:ind w:left="0" w:firstLine="0"/>
      </w:pPr>
    </w:lvl>
  </w:abstractNum>
  <w:abstractNum w:abstractNumId="30" w15:restartNumberingAfterBreak="0">
    <w:nsid w:val="5EC865E3"/>
    <w:multiLevelType w:val="multilevel"/>
    <w:tmpl w:val="5EC865E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A05200A"/>
    <w:multiLevelType w:val="multilevel"/>
    <w:tmpl w:val="DA5A3848"/>
    <w:lvl w:ilvl="0">
      <w:start w:val="1"/>
      <w:numFmt w:val="decimal"/>
      <w:lvlText w:val="（%1）"/>
      <w:lvlJc w:val="left"/>
      <w:pPr>
        <w:ind w:left="977" w:hanging="420"/>
      </w:pPr>
      <w:rPr>
        <w:rFonts w:hint="eastAsia"/>
        <w:color w:val="000000"/>
      </w:rPr>
    </w:lvl>
    <w:lvl w:ilvl="1">
      <w:start w:val="1"/>
      <w:numFmt w:val="lowerLetter"/>
      <w:lvlText w:val="%2)"/>
      <w:lvlJc w:val="left"/>
      <w:pPr>
        <w:ind w:left="1397" w:hanging="420"/>
      </w:pPr>
    </w:lvl>
    <w:lvl w:ilvl="2">
      <w:start w:val="1"/>
      <w:numFmt w:val="lowerRoman"/>
      <w:lvlText w:val="%3."/>
      <w:lvlJc w:val="right"/>
      <w:pPr>
        <w:ind w:left="1817" w:hanging="420"/>
      </w:pPr>
    </w:lvl>
    <w:lvl w:ilvl="3">
      <w:start w:val="1"/>
      <w:numFmt w:val="decimal"/>
      <w:lvlText w:val="%4."/>
      <w:lvlJc w:val="left"/>
      <w:pPr>
        <w:ind w:left="2237" w:hanging="420"/>
      </w:pPr>
    </w:lvl>
    <w:lvl w:ilvl="4">
      <w:start w:val="1"/>
      <w:numFmt w:val="lowerLetter"/>
      <w:lvlText w:val="%5)"/>
      <w:lvlJc w:val="left"/>
      <w:pPr>
        <w:ind w:left="2657" w:hanging="420"/>
      </w:pPr>
    </w:lvl>
    <w:lvl w:ilvl="5">
      <w:start w:val="1"/>
      <w:numFmt w:val="lowerRoman"/>
      <w:lvlText w:val="%6."/>
      <w:lvlJc w:val="right"/>
      <w:pPr>
        <w:ind w:left="3077" w:hanging="420"/>
      </w:pPr>
    </w:lvl>
    <w:lvl w:ilvl="6">
      <w:start w:val="1"/>
      <w:numFmt w:val="decimal"/>
      <w:lvlText w:val="%7."/>
      <w:lvlJc w:val="left"/>
      <w:pPr>
        <w:ind w:left="3497" w:hanging="420"/>
      </w:pPr>
    </w:lvl>
    <w:lvl w:ilvl="7">
      <w:start w:val="1"/>
      <w:numFmt w:val="lowerLetter"/>
      <w:lvlText w:val="%8)"/>
      <w:lvlJc w:val="left"/>
      <w:pPr>
        <w:ind w:left="3917" w:hanging="420"/>
      </w:pPr>
    </w:lvl>
    <w:lvl w:ilvl="8">
      <w:start w:val="1"/>
      <w:numFmt w:val="lowerRoman"/>
      <w:lvlText w:val="%9."/>
      <w:lvlJc w:val="right"/>
      <w:pPr>
        <w:ind w:left="4337" w:hanging="420"/>
      </w:pPr>
    </w:lvl>
  </w:abstractNum>
  <w:abstractNum w:abstractNumId="32" w15:restartNumberingAfterBreak="0">
    <w:nsid w:val="70733972"/>
    <w:multiLevelType w:val="multilevel"/>
    <w:tmpl w:val="70733972"/>
    <w:lvl w:ilvl="0">
      <w:start w:val="1"/>
      <w:numFmt w:val="decimal"/>
      <w:lvlText w:val="%1."/>
      <w:lvlJc w:val="left"/>
      <w:pPr>
        <w:ind w:left="420" w:hanging="420"/>
      </w:pPr>
      <w:rPr>
        <w:rFonts w:ascii="宋体" w:eastAsia="宋体" w:hAnsi="宋体"/>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4CF7A07"/>
    <w:multiLevelType w:val="hybridMultilevel"/>
    <w:tmpl w:val="5ED0B1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84D7F"/>
    <w:multiLevelType w:val="hybridMultilevel"/>
    <w:tmpl w:val="824E7AA6"/>
    <w:lvl w:ilvl="0" w:tplc="A81E2B18">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2"/>
  </w:num>
  <w:num w:numId="2">
    <w:abstractNumId w:val="7"/>
  </w:num>
  <w:num w:numId="3">
    <w:abstractNumId w:val="25"/>
  </w:num>
  <w:num w:numId="4">
    <w:abstractNumId w:val="11"/>
  </w:num>
  <w:num w:numId="5">
    <w:abstractNumId w:val="22"/>
  </w:num>
  <w:num w:numId="6">
    <w:abstractNumId w:val="4"/>
  </w:num>
  <w:num w:numId="7">
    <w:abstractNumId w:val="16"/>
  </w:num>
  <w:num w:numId="8">
    <w:abstractNumId w:val="14"/>
  </w:num>
  <w:num w:numId="9">
    <w:abstractNumId w:val="0"/>
  </w:num>
  <w:num w:numId="10">
    <w:abstractNumId w:val="2"/>
  </w:num>
  <w:num w:numId="11">
    <w:abstractNumId w:val="13"/>
  </w:num>
  <w:num w:numId="12">
    <w:abstractNumId w:val="3"/>
  </w:num>
  <w:num w:numId="13">
    <w:abstractNumId w:val="2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8"/>
  </w:num>
  <w:num w:numId="20">
    <w:abstractNumId w:val="31"/>
  </w:num>
  <w:num w:numId="21">
    <w:abstractNumId w:val="5"/>
  </w:num>
  <w:num w:numId="22">
    <w:abstractNumId w:val="30"/>
  </w:num>
  <w:num w:numId="23">
    <w:abstractNumId w:val="17"/>
  </w:num>
  <w:num w:numId="24">
    <w:abstractNumId w:val="18"/>
  </w:num>
  <w:num w:numId="25">
    <w:abstractNumId w:val="34"/>
  </w:num>
  <w:num w:numId="26">
    <w:abstractNumId w:val="10"/>
  </w:num>
  <w:num w:numId="27">
    <w:abstractNumId w:val="33"/>
  </w:num>
  <w:num w:numId="28">
    <w:abstractNumId w:val="1"/>
  </w:num>
  <w:num w:numId="29">
    <w:abstractNumId w:val="19"/>
  </w:num>
  <w:num w:numId="30">
    <w:abstractNumId w:val="6"/>
  </w:num>
  <w:num w:numId="31">
    <w:abstractNumId w:val="20"/>
  </w:num>
  <w:num w:numId="32">
    <w:abstractNumId w:val="2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9"/>
    <w:lvlOverride w:ilvl="0">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B5A"/>
    <w:rsid w:val="00001E91"/>
    <w:rsid w:val="000037A9"/>
    <w:rsid w:val="0000408D"/>
    <w:rsid w:val="000040A6"/>
    <w:rsid w:val="0000546B"/>
    <w:rsid w:val="00006F89"/>
    <w:rsid w:val="000079E9"/>
    <w:rsid w:val="00007ADF"/>
    <w:rsid w:val="00010CDB"/>
    <w:rsid w:val="000112DD"/>
    <w:rsid w:val="00015D28"/>
    <w:rsid w:val="00016BE7"/>
    <w:rsid w:val="00020571"/>
    <w:rsid w:val="00020C2C"/>
    <w:rsid w:val="000229C6"/>
    <w:rsid w:val="00024112"/>
    <w:rsid w:val="0002492A"/>
    <w:rsid w:val="00024AC5"/>
    <w:rsid w:val="00025B10"/>
    <w:rsid w:val="00026AC1"/>
    <w:rsid w:val="0002766B"/>
    <w:rsid w:val="00031B13"/>
    <w:rsid w:val="00036A2F"/>
    <w:rsid w:val="00036E3A"/>
    <w:rsid w:val="00037448"/>
    <w:rsid w:val="00037FE3"/>
    <w:rsid w:val="00040A65"/>
    <w:rsid w:val="00040F8A"/>
    <w:rsid w:val="00042017"/>
    <w:rsid w:val="00042C8A"/>
    <w:rsid w:val="0004546E"/>
    <w:rsid w:val="00046FAF"/>
    <w:rsid w:val="00050A67"/>
    <w:rsid w:val="00052F23"/>
    <w:rsid w:val="00053ACD"/>
    <w:rsid w:val="00053EFC"/>
    <w:rsid w:val="0005783E"/>
    <w:rsid w:val="000578A4"/>
    <w:rsid w:val="00057AF0"/>
    <w:rsid w:val="00057FDC"/>
    <w:rsid w:val="00060CB0"/>
    <w:rsid w:val="00061D67"/>
    <w:rsid w:val="00062297"/>
    <w:rsid w:val="000624C3"/>
    <w:rsid w:val="00062954"/>
    <w:rsid w:val="000631C4"/>
    <w:rsid w:val="0006344B"/>
    <w:rsid w:val="000650D9"/>
    <w:rsid w:val="00065663"/>
    <w:rsid w:val="000664D1"/>
    <w:rsid w:val="00073F9A"/>
    <w:rsid w:val="00074294"/>
    <w:rsid w:val="00074CE2"/>
    <w:rsid w:val="00076076"/>
    <w:rsid w:val="000773A8"/>
    <w:rsid w:val="00080A67"/>
    <w:rsid w:val="00082B83"/>
    <w:rsid w:val="00082C32"/>
    <w:rsid w:val="00082D2B"/>
    <w:rsid w:val="00082FBA"/>
    <w:rsid w:val="0008398F"/>
    <w:rsid w:val="000841BF"/>
    <w:rsid w:val="000857B2"/>
    <w:rsid w:val="000876A0"/>
    <w:rsid w:val="000906D2"/>
    <w:rsid w:val="00090BC5"/>
    <w:rsid w:val="00090D7B"/>
    <w:rsid w:val="000913E0"/>
    <w:rsid w:val="000946FC"/>
    <w:rsid w:val="00094CAF"/>
    <w:rsid w:val="00094DE9"/>
    <w:rsid w:val="00095597"/>
    <w:rsid w:val="000A02D7"/>
    <w:rsid w:val="000A2338"/>
    <w:rsid w:val="000A33C4"/>
    <w:rsid w:val="000A5931"/>
    <w:rsid w:val="000A6ED6"/>
    <w:rsid w:val="000A77B5"/>
    <w:rsid w:val="000B075F"/>
    <w:rsid w:val="000B109E"/>
    <w:rsid w:val="000B1104"/>
    <w:rsid w:val="000B1742"/>
    <w:rsid w:val="000B1DA6"/>
    <w:rsid w:val="000B32FF"/>
    <w:rsid w:val="000B378A"/>
    <w:rsid w:val="000B4641"/>
    <w:rsid w:val="000B4671"/>
    <w:rsid w:val="000B544B"/>
    <w:rsid w:val="000B58E7"/>
    <w:rsid w:val="000B6371"/>
    <w:rsid w:val="000B6CF6"/>
    <w:rsid w:val="000C1488"/>
    <w:rsid w:val="000C6779"/>
    <w:rsid w:val="000C6D75"/>
    <w:rsid w:val="000D0BB8"/>
    <w:rsid w:val="000D1876"/>
    <w:rsid w:val="000D207A"/>
    <w:rsid w:val="000D273A"/>
    <w:rsid w:val="000D48F5"/>
    <w:rsid w:val="000D53C4"/>
    <w:rsid w:val="000D6185"/>
    <w:rsid w:val="000D657E"/>
    <w:rsid w:val="000D68FF"/>
    <w:rsid w:val="000E2961"/>
    <w:rsid w:val="000E316C"/>
    <w:rsid w:val="000E46EA"/>
    <w:rsid w:val="000E5569"/>
    <w:rsid w:val="000E58AB"/>
    <w:rsid w:val="000E6440"/>
    <w:rsid w:val="000E6E99"/>
    <w:rsid w:val="000F0750"/>
    <w:rsid w:val="000F1EAF"/>
    <w:rsid w:val="000F2391"/>
    <w:rsid w:val="000F2568"/>
    <w:rsid w:val="000F2620"/>
    <w:rsid w:val="000F4B10"/>
    <w:rsid w:val="000F4B67"/>
    <w:rsid w:val="000F4C09"/>
    <w:rsid w:val="000F56B9"/>
    <w:rsid w:val="000F67BB"/>
    <w:rsid w:val="0010309C"/>
    <w:rsid w:val="00104EF6"/>
    <w:rsid w:val="00105F28"/>
    <w:rsid w:val="00105F86"/>
    <w:rsid w:val="00107309"/>
    <w:rsid w:val="00107627"/>
    <w:rsid w:val="001108C2"/>
    <w:rsid w:val="00110D91"/>
    <w:rsid w:val="001117C4"/>
    <w:rsid w:val="0011256B"/>
    <w:rsid w:val="0011569A"/>
    <w:rsid w:val="00116336"/>
    <w:rsid w:val="00116970"/>
    <w:rsid w:val="00116BA6"/>
    <w:rsid w:val="00116C31"/>
    <w:rsid w:val="00117DB7"/>
    <w:rsid w:val="00117E63"/>
    <w:rsid w:val="00120085"/>
    <w:rsid w:val="00120768"/>
    <w:rsid w:val="00122767"/>
    <w:rsid w:val="00122B82"/>
    <w:rsid w:val="00122CDB"/>
    <w:rsid w:val="00122F64"/>
    <w:rsid w:val="001251F6"/>
    <w:rsid w:val="0012573A"/>
    <w:rsid w:val="001272FC"/>
    <w:rsid w:val="00127AD4"/>
    <w:rsid w:val="00131CBA"/>
    <w:rsid w:val="00132B39"/>
    <w:rsid w:val="00133463"/>
    <w:rsid w:val="00133A57"/>
    <w:rsid w:val="00134435"/>
    <w:rsid w:val="0013578F"/>
    <w:rsid w:val="00136112"/>
    <w:rsid w:val="00136279"/>
    <w:rsid w:val="00140E7C"/>
    <w:rsid w:val="00142DDB"/>
    <w:rsid w:val="0014376E"/>
    <w:rsid w:val="001438D1"/>
    <w:rsid w:val="00143BD8"/>
    <w:rsid w:val="00144513"/>
    <w:rsid w:val="001448CD"/>
    <w:rsid w:val="001449A9"/>
    <w:rsid w:val="00145D46"/>
    <w:rsid w:val="00146214"/>
    <w:rsid w:val="00147ACF"/>
    <w:rsid w:val="001527C0"/>
    <w:rsid w:val="00152C2D"/>
    <w:rsid w:val="001537CB"/>
    <w:rsid w:val="0015443D"/>
    <w:rsid w:val="00155B22"/>
    <w:rsid w:val="00156121"/>
    <w:rsid w:val="001565C8"/>
    <w:rsid w:val="0015687E"/>
    <w:rsid w:val="001578F8"/>
    <w:rsid w:val="00160E20"/>
    <w:rsid w:val="001644ED"/>
    <w:rsid w:val="001655B9"/>
    <w:rsid w:val="00165925"/>
    <w:rsid w:val="001668D8"/>
    <w:rsid w:val="00166F05"/>
    <w:rsid w:val="00167B6E"/>
    <w:rsid w:val="00170672"/>
    <w:rsid w:val="00171EB5"/>
    <w:rsid w:val="0017216C"/>
    <w:rsid w:val="00172637"/>
    <w:rsid w:val="00172A27"/>
    <w:rsid w:val="00172C8C"/>
    <w:rsid w:val="00175054"/>
    <w:rsid w:val="001760EF"/>
    <w:rsid w:val="00180400"/>
    <w:rsid w:val="0018185D"/>
    <w:rsid w:val="00181AE1"/>
    <w:rsid w:val="00181BDD"/>
    <w:rsid w:val="001821A1"/>
    <w:rsid w:val="0018276C"/>
    <w:rsid w:val="00182D7D"/>
    <w:rsid w:val="00183611"/>
    <w:rsid w:val="001843EF"/>
    <w:rsid w:val="001854C0"/>
    <w:rsid w:val="001856AC"/>
    <w:rsid w:val="00186803"/>
    <w:rsid w:val="00186911"/>
    <w:rsid w:val="001879C5"/>
    <w:rsid w:val="0019094C"/>
    <w:rsid w:val="00190F05"/>
    <w:rsid w:val="001919F0"/>
    <w:rsid w:val="00191E80"/>
    <w:rsid w:val="00192D7C"/>
    <w:rsid w:val="00195551"/>
    <w:rsid w:val="00195580"/>
    <w:rsid w:val="00196028"/>
    <w:rsid w:val="00196136"/>
    <w:rsid w:val="001967CC"/>
    <w:rsid w:val="00196996"/>
    <w:rsid w:val="00196EC9"/>
    <w:rsid w:val="0019711B"/>
    <w:rsid w:val="001972C4"/>
    <w:rsid w:val="001974AA"/>
    <w:rsid w:val="00197B08"/>
    <w:rsid w:val="001A1826"/>
    <w:rsid w:val="001A3C89"/>
    <w:rsid w:val="001A4567"/>
    <w:rsid w:val="001A4C03"/>
    <w:rsid w:val="001A5A82"/>
    <w:rsid w:val="001A6116"/>
    <w:rsid w:val="001A6416"/>
    <w:rsid w:val="001A7629"/>
    <w:rsid w:val="001A7F1F"/>
    <w:rsid w:val="001B10F6"/>
    <w:rsid w:val="001B307F"/>
    <w:rsid w:val="001B6DD8"/>
    <w:rsid w:val="001B7E27"/>
    <w:rsid w:val="001C2B0D"/>
    <w:rsid w:val="001C3BDA"/>
    <w:rsid w:val="001C5E68"/>
    <w:rsid w:val="001C6ED7"/>
    <w:rsid w:val="001C7236"/>
    <w:rsid w:val="001C7C74"/>
    <w:rsid w:val="001D1835"/>
    <w:rsid w:val="001D3C33"/>
    <w:rsid w:val="001D6429"/>
    <w:rsid w:val="001E2B05"/>
    <w:rsid w:val="001E5F2E"/>
    <w:rsid w:val="001E6C96"/>
    <w:rsid w:val="001E79AA"/>
    <w:rsid w:val="001E7A7C"/>
    <w:rsid w:val="001E7C37"/>
    <w:rsid w:val="001F21F8"/>
    <w:rsid w:val="001F250C"/>
    <w:rsid w:val="001F2989"/>
    <w:rsid w:val="001F33B5"/>
    <w:rsid w:val="001F3A3E"/>
    <w:rsid w:val="00201462"/>
    <w:rsid w:val="00201A16"/>
    <w:rsid w:val="00201F6E"/>
    <w:rsid w:val="00203B4B"/>
    <w:rsid w:val="00203D54"/>
    <w:rsid w:val="00204484"/>
    <w:rsid w:val="0020514F"/>
    <w:rsid w:val="00205328"/>
    <w:rsid w:val="00205830"/>
    <w:rsid w:val="002059FC"/>
    <w:rsid w:val="00205E1F"/>
    <w:rsid w:val="00211C17"/>
    <w:rsid w:val="00212320"/>
    <w:rsid w:val="0021394F"/>
    <w:rsid w:val="00214190"/>
    <w:rsid w:val="002157A3"/>
    <w:rsid w:val="002159AC"/>
    <w:rsid w:val="00216C80"/>
    <w:rsid w:val="00216DFD"/>
    <w:rsid w:val="00216F44"/>
    <w:rsid w:val="00217308"/>
    <w:rsid w:val="0022056F"/>
    <w:rsid w:val="0022152B"/>
    <w:rsid w:val="00222E21"/>
    <w:rsid w:val="002231CA"/>
    <w:rsid w:val="00223979"/>
    <w:rsid w:val="002257BA"/>
    <w:rsid w:val="0022633F"/>
    <w:rsid w:val="002263A8"/>
    <w:rsid w:val="00226CF3"/>
    <w:rsid w:val="00231187"/>
    <w:rsid w:val="0023285F"/>
    <w:rsid w:val="00233F02"/>
    <w:rsid w:val="00234AB8"/>
    <w:rsid w:val="00236074"/>
    <w:rsid w:val="00236B72"/>
    <w:rsid w:val="00236FA1"/>
    <w:rsid w:val="00240218"/>
    <w:rsid w:val="00240D58"/>
    <w:rsid w:val="002416BB"/>
    <w:rsid w:val="00241863"/>
    <w:rsid w:val="00241BD3"/>
    <w:rsid w:val="002448F2"/>
    <w:rsid w:val="002455F0"/>
    <w:rsid w:val="00245D8A"/>
    <w:rsid w:val="00246C22"/>
    <w:rsid w:val="00246FB3"/>
    <w:rsid w:val="0025085C"/>
    <w:rsid w:val="00250D01"/>
    <w:rsid w:val="0025115C"/>
    <w:rsid w:val="00251373"/>
    <w:rsid w:val="00251855"/>
    <w:rsid w:val="00255016"/>
    <w:rsid w:val="00256D35"/>
    <w:rsid w:val="0026031F"/>
    <w:rsid w:val="002648A6"/>
    <w:rsid w:val="00264DEF"/>
    <w:rsid w:val="002657B2"/>
    <w:rsid w:val="002664E7"/>
    <w:rsid w:val="00270BFD"/>
    <w:rsid w:val="00270CD7"/>
    <w:rsid w:val="002733EC"/>
    <w:rsid w:val="00274272"/>
    <w:rsid w:val="00275215"/>
    <w:rsid w:val="002760CE"/>
    <w:rsid w:val="00281B67"/>
    <w:rsid w:val="00282077"/>
    <w:rsid w:val="00282FF1"/>
    <w:rsid w:val="00283494"/>
    <w:rsid w:val="00283932"/>
    <w:rsid w:val="00283E35"/>
    <w:rsid w:val="002840EC"/>
    <w:rsid w:val="00284342"/>
    <w:rsid w:val="00284475"/>
    <w:rsid w:val="00287C54"/>
    <w:rsid w:val="00290962"/>
    <w:rsid w:val="00291DDB"/>
    <w:rsid w:val="00292CFF"/>
    <w:rsid w:val="002939E1"/>
    <w:rsid w:val="002944EB"/>
    <w:rsid w:val="002944FB"/>
    <w:rsid w:val="00294D5C"/>
    <w:rsid w:val="002971F6"/>
    <w:rsid w:val="0029744C"/>
    <w:rsid w:val="00297812"/>
    <w:rsid w:val="00297E19"/>
    <w:rsid w:val="002A1922"/>
    <w:rsid w:val="002A2A84"/>
    <w:rsid w:val="002A2E9C"/>
    <w:rsid w:val="002A3CF2"/>
    <w:rsid w:val="002A613D"/>
    <w:rsid w:val="002A65A3"/>
    <w:rsid w:val="002A7A0E"/>
    <w:rsid w:val="002A7A4E"/>
    <w:rsid w:val="002B0827"/>
    <w:rsid w:val="002B1059"/>
    <w:rsid w:val="002B1E38"/>
    <w:rsid w:val="002B23C6"/>
    <w:rsid w:val="002B3579"/>
    <w:rsid w:val="002B3BC1"/>
    <w:rsid w:val="002B6538"/>
    <w:rsid w:val="002B70F4"/>
    <w:rsid w:val="002C0F2B"/>
    <w:rsid w:val="002C12DE"/>
    <w:rsid w:val="002C2E45"/>
    <w:rsid w:val="002C30DC"/>
    <w:rsid w:val="002C4D65"/>
    <w:rsid w:val="002C5005"/>
    <w:rsid w:val="002C5482"/>
    <w:rsid w:val="002C5727"/>
    <w:rsid w:val="002C715E"/>
    <w:rsid w:val="002D1689"/>
    <w:rsid w:val="002D4029"/>
    <w:rsid w:val="002D696D"/>
    <w:rsid w:val="002D70EB"/>
    <w:rsid w:val="002E00EF"/>
    <w:rsid w:val="002E0DF6"/>
    <w:rsid w:val="002E0F67"/>
    <w:rsid w:val="002E39B6"/>
    <w:rsid w:val="002E4E21"/>
    <w:rsid w:val="002E57AA"/>
    <w:rsid w:val="002E5DB5"/>
    <w:rsid w:val="002E617E"/>
    <w:rsid w:val="002F390D"/>
    <w:rsid w:val="002F46FD"/>
    <w:rsid w:val="002F6E11"/>
    <w:rsid w:val="002F758A"/>
    <w:rsid w:val="0030076E"/>
    <w:rsid w:val="0030203A"/>
    <w:rsid w:val="00304530"/>
    <w:rsid w:val="003056D9"/>
    <w:rsid w:val="003068F0"/>
    <w:rsid w:val="00306FD6"/>
    <w:rsid w:val="00307BE4"/>
    <w:rsid w:val="00310989"/>
    <w:rsid w:val="00311843"/>
    <w:rsid w:val="00312808"/>
    <w:rsid w:val="003136F1"/>
    <w:rsid w:val="00315058"/>
    <w:rsid w:val="003150C2"/>
    <w:rsid w:val="003179B3"/>
    <w:rsid w:val="00320032"/>
    <w:rsid w:val="00320D33"/>
    <w:rsid w:val="00321EAA"/>
    <w:rsid w:val="00323371"/>
    <w:rsid w:val="00324DFA"/>
    <w:rsid w:val="003253C9"/>
    <w:rsid w:val="003254C5"/>
    <w:rsid w:val="00326058"/>
    <w:rsid w:val="00326A7E"/>
    <w:rsid w:val="00327344"/>
    <w:rsid w:val="00330151"/>
    <w:rsid w:val="0033237A"/>
    <w:rsid w:val="00334C57"/>
    <w:rsid w:val="00336C04"/>
    <w:rsid w:val="00336DD4"/>
    <w:rsid w:val="00340E09"/>
    <w:rsid w:val="00341608"/>
    <w:rsid w:val="00341DF3"/>
    <w:rsid w:val="00342A12"/>
    <w:rsid w:val="00342B4E"/>
    <w:rsid w:val="00342E84"/>
    <w:rsid w:val="003434DC"/>
    <w:rsid w:val="003454A2"/>
    <w:rsid w:val="003459FE"/>
    <w:rsid w:val="003467C6"/>
    <w:rsid w:val="00347620"/>
    <w:rsid w:val="003574C8"/>
    <w:rsid w:val="00357F85"/>
    <w:rsid w:val="00362B91"/>
    <w:rsid w:val="00363B5D"/>
    <w:rsid w:val="003647FA"/>
    <w:rsid w:val="00366021"/>
    <w:rsid w:val="003666D6"/>
    <w:rsid w:val="003674B7"/>
    <w:rsid w:val="00367653"/>
    <w:rsid w:val="00370C8F"/>
    <w:rsid w:val="0037198E"/>
    <w:rsid w:val="00373395"/>
    <w:rsid w:val="00377691"/>
    <w:rsid w:val="00377B19"/>
    <w:rsid w:val="00380FF0"/>
    <w:rsid w:val="0038203E"/>
    <w:rsid w:val="00382ECE"/>
    <w:rsid w:val="0038595F"/>
    <w:rsid w:val="00386A26"/>
    <w:rsid w:val="003872CA"/>
    <w:rsid w:val="003905B4"/>
    <w:rsid w:val="003905BF"/>
    <w:rsid w:val="0039283D"/>
    <w:rsid w:val="003935EE"/>
    <w:rsid w:val="00394A8F"/>
    <w:rsid w:val="00395497"/>
    <w:rsid w:val="00395B11"/>
    <w:rsid w:val="00396ED1"/>
    <w:rsid w:val="003A052B"/>
    <w:rsid w:val="003A0BE0"/>
    <w:rsid w:val="003A2E40"/>
    <w:rsid w:val="003A325C"/>
    <w:rsid w:val="003A5A29"/>
    <w:rsid w:val="003A5BD1"/>
    <w:rsid w:val="003B15DD"/>
    <w:rsid w:val="003B1A06"/>
    <w:rsid w:val="003B246B"/>
    <w:rsid w:val="003B25C4"/>
    <w:rsid w:val="003B4B1E"/>
    <w:rsid w:val="003B5821"/>
    <w:rsid w:val="003B5EE5"/>
    <w:rsid w:val="003C0760"/>
    <w:rsid w:val="003C1417"/>
    <w:rsid w:val="003C1574"/>
    <w:rsid w:val="003C1B67"/>
    <w:rsid w:val="003C2776"/>
    <w:rsid w:val="003C3A67"/>
    <w:rsid w:val="003C3F02"/>
    <w:rsid w:val="003C4191"/>
    <w:rsid w:val="003C6A01"/>
    <w:rsid w:val="003C6F9A"/>
    <w:rsid w:val="003C7FDB"/>
    <w:rsid w:val="003D0354"/>
    <w:rsid w:val="003D335E"/>
    <w:rsid w:val="003D33DE"/>
    <w:rsid w:val="003D644D"/>
    <w:rsid w:val="003D6F03"/>
    <w:rsid w:val="003D7CDC"/>
    <w:rsid w:val="003E2500"/>
    <w:rsid w:val="003E2560"/>
    <w:rsid w:val="003E2684"/>
    <w:rsid w:val="003E34FB"/>
    <w:rsid w:val="003E40AB"/>
    <w:rsid w:val="003E51A4"/>
    <w:rsid w:val="003E5E10"/>
    <w:rsid w:val="003E659B"/>
    <w:rsid w:val="003F0454"/>
    <w:rsid w:val="003F0BA4"/>
    <w:rsid w:val="003F1188"/>
    <w:rsid w:val="003F1899"/>
    <w:rsid w:val="003F1B3D"/>
    <w:rsid w:val="003F53B8"/>
    <w:rsid w:val="003F5750"/>
    <w:rsid w:val="003F659C"/>
    <w:rsid w:val="003F6BBD"/>
    <w:rsid w:val="003F7B43"/>
    <w:rsid w:val="00404D8E"/>
    <w:rsid w:val="00405712"/>
    <w:rsid w:val="00405F1E"/>
    <w:rsid w:val="00406454"/>
    <w:rsid w:val="004078FC"/>
    <w:rsid w:val="00407E1F"/>
    <w:rsid w:val="004104BA"/>
    <w:rsid w:val="004108EA"/>
    <w:rsid w:val="004119A4"/>
    <w:rsid w:val="00411AD8"/>
    <w:rsid w:val="00413EBF"/>
    <w:rsid w:val="0041453E"/>
    <w:rsid w:val="0041601D"/>
    <w:rsid w:val="00420347"/>
    <w:rsid w:val="00421837"/>
    <w:rsid w:val="00421F56"/>
    <w:rsid w:val="00421F85"/>
    <w:rsid w:val="00423166"/>
    <w:rsid w:val="00423794"/>
    <w:rsid w:val="0042423E"/>
    <w:rsid w:val="00424CDC"/>
    <w:rsid w:val="00425111"/>
    <w:rsid w:val="0042557E"/>
    <w:rsid w:val="00425589"/>
    <w:rsid w:val="00427A0E"/>
    <w:rsid w:val="00427D1E"/>
    <w:rsid w:val="0043182D"/>
    <w:rsid w:val="004335C3"/>
    <w:rsid w:val="00441588"/>
    <w:rsid w:val="00442605"/>
    <w:rsid w:val="00443B9C"/>
    <w:rsid w:val="00444A48"/>
    <w:rsid w:val="00445D52"/>
    <w:rsid w:val="004467FE"/>
    <w:rsid w:val="00446BF6"/>
    <w:rsid w:val="004478BC"/>
    <w:rsid w:val="00447B57"/>
    <w:rsid w:val="00447FD9"/>
    <w:rsid w:val="00454925"/>
    <w:rsid w:val="004550FE"/>
    <w:rsid w:val="004601A7"/>
    <w:rsid w:val="004615E0"/>
    <w:rsid w:val="00461E41"/>
    <w:rsid w:val="004621EB"/>
    <w:rsid w:val="004643B3"/>
    <w:rsid w:val="00465D47"/>
    <w:rsid w:val="00466F25"/>
    <w:rsid w:val="004673F5"/>
    <w:rsid w:val="00470D2D"/>
    <w:rsid w:val="00471C40"/>
    <w:rsid w:val="00471F53"/>
    <w:rsid w:val="00473113"/>
    <w:rsid w:val="00473C6E"/>
    <w:rsid w:val="0048019C"/>
    <w:rsid w:val="004803F7"/>
    <w:rsid w:val="004828CC"/>
    <w:rsid w:val="00483901"/>
    <w:rsid w:val="00483B2D"/>
    <w:rsid w:val="004862A2"/>
    <w:rsid w:val="00486B57"/>
    <w:rsid w:val="004915F1"/>
    <w:rsid w:val="00491C13"/>
    <w:rsid w:val="004946C6"/>
    <w:rsid w:val="00494DBC"/>
    <w:rsid w:val="004963B0"/>
    <w:rsid w:val="00496FAC"/>
    <w:rsid w:val="0049714A"/>
    <w:rsid w:val="00497772"/>
    <w:rsid w:val="00497892"/>
    <w:rsid w:val="00497D37"/>
    <w:rsid w:val="004A0295"/>
    <w:rsid w:val="004A1DAB"/>
    <w:rsid w:val="004A2972"/>
    <w:rsid w:val="004A37D3"/>
    <w:rsid w:val="004A3D65"/>
    <w:rsid w:val="004A53D2"/>
    <w:rsid w:val="004A5CB2"/>
    <w:rsid w:val="004B0370"/>
    <w:rsid w:val="004B084B"/>
    <w:rsid w:val="004B3110"/>
    <w:rsid w:val="004B4B96"/>
    <w:rsid w:val="004B4E80"/>
    <w:rsid w:val="004B57B2"/>
    <w:rsid w:val="004B5B49"/>
    <w:rsid w:val="004C06D2"/>
    <w:rsid w:val="004C1052"/>
    <w:rsid w:val="004C248A"/>
    <w:rsid w:val="004C3891"/>
    <w:rsid w:val="004C4D0A"/>
    <w:rsid w:val="004C5A39"/>
    <w:rsid w:val="004C685E"/>
    <w:rsid w:val="004C688B"/>
    <w:rsid w:val="004D0A50"/>
    <w:rsid w:val="004D0E36"/>
    <w:rsid w:val="004D16E5"/>
    <w:rsid w:val="004D5EDC"/>
    <w:rsid w:val="004D75B9"/>
    <w:rsid w:val="004E1213"/>
    <w:rsid w:val="004E2645"/>
    <w:rsid w:val="004E33D2"/>
    <w:rsid w:val="004E62FE"/>
    <w:rsid w:val="004E6753"/>
    <w:rsid w:val="004E7B86"/>
    <w:rsid w:val="004F2947"/>
    <w:rsid w:val="004F31E3"/>
    <w:rsid w:val="004F3755"/>
    <w:rsid w:val="004F3D83"/>
    <w:rsid w:val="004F7499"/>
    <w:rsid w:val="00500F86"/>
    <w:rsid w:val="00501F0B"/>
    <w:rsid w:val="00502773"/>
    <w:rsid w:val="00502D17"/>
    <w:rsid w:val="00502EFF"/>
    <w:rsid w:val="00505FB0"/>
    <w:rsid w:val="00507DB6"/>
    <w:rsid w:val="00511F81"/>
    <w:rsid w:val="00513259"/>
    <w:rsid w:val="005132EF"/>
    <w:rsid w:val="005140E1"/>
    <w:rsid w:val="00515349"/>
    <w:rsid w:val="00515C7C"/>
    <w:rsid w:val="00516B27"/>
    <w:rsid w:val="00517AC2"/>
    <w:rsid w:val="00521B2F"/>
    <w:rsid w:val="0052271A"/>
    <w:rsid w:val="00524AF8"/>
    <w:rsid w:val="005312C4"/>
    <w:rsid w:val="00531B30"/>
    <w:rsid w:val="00531B84"/>
    <w:rsid w:val="00531D97"/>
    <w:rsid w:val="005324E1"/>
    <w:rsid w:val="005339D2"/>
    <w:rsid w:val="00536C1F"/>
    <w:rsid w:val="00537137"/>
    <w:rsid w:val="005410AA"/>
    <w:rsid w:val="005411E6"/>
    <w:rsid w:val="0054184C"/>
    <w:rsid w:val="00541F48"/>
    <w:rsid w:val="00543699"/>
    <w:rsid w:val="0054457D"/>
    <w:rsid w:val="0054468E"/>
    <w:rsid w:val="00544ABB"/>
    <w:rsid w:val="00544D4B"/>
    <w:rsid w:val="0054579C"/>
    <w:rsid w:val="00546DC8"/>
    <w:rsid w:val="005503A3"/>
    <w:rsid w:val="00550478"/>
    <w:rsid w:val="0055165E"/>
    <w:rsid w:val="005537D3"/>
    <w:rsid w:val="00553921"/>
    <w:rsid w:val="00554529"/>
    <w:rsid w:val="005548BE"/>
    <w:rsid w:val="00555E1B"/>
    <w:rsid w:val="00556D1A"/>
    <w:rsid w:val="005604E3"/>
    <w:rsid w:val="00561321"/>
    <w:rsid w:val="0056144B"/>
    <w:rsid w:val="0056375D"/>
    <w:rsid w:val="00563B32"/>
    <w:rsid w:val="005655DA"/>
    <w:rsid w:val="00566446"/>
    <w:rsid w:val="005671FC"/>
    <w:rsid w:val="00577A02"/>
    <w:rsid w:val="00577ACC"/>
    <w:rsid w:val="00580B20"/>
    <w:rsid w:val="00580CDF"/>
    <w:rsid w:val="005853B4"/>
    <w:rsid w:val="00586176"/>
    <w:rsid w:val="00586F08"/>
    <w:rsid w:val="00590444"/>
    <w:rsid w:val="0059065C"/>
    <w:rsid w:val="00590ADA"/>
    <w:rsid w:val="00591EF9"/>
    <w:rsid w:val="00592394"/>
    <w:rsid w:val="0059390B"/>
    <w:rsid w:val="005946EF"/>
    <w:rsid w:val="005948B5"/>
    <w:rsid w:val="005970C9"/>
    <w:rsid w:val="0059722E"/>
    <w:rsid w:val="005977AA"/>
    <w:rsid w:val="00597D9F"/>
    <w:rsid w:val="005A1D93"/>
    <w:rsid w:val="005A234C"/>
    <w:rsid w:val="005A2DCA"/>
    <w:rsid w:val="005A3752"/>
    <w:rsid w:val="005A60F5"/>
    <w:rsid w:val="005A632A"/>
    <w:rsid w:val="005A6433"/>
    <w:rsid w:val="005A68F7"/>
    <w:rsid w:val="005B006A"/>
    <w:rsid w:val="005B075C"/>
    <w:rsid w:val="005B0A85"/>
    <w:rsid w:val="005B14CC"/>
    <w:rsid w:val="005B16CA"/>
    <w:rsid w:val="005B21F2"/>
    <w:rsid w:val="005B6A7E"/>
    <w:rsid w:val="005B737C"/>
    <w:rsid w:val="005C035E"/>
    <w:rsid w:val="005C08B7"/>
    <w:rsid w:val="005C0B60"/>
    <w:rsid w:val="005C0CF2"/>
    <w:rsid w:val="005C1592"/>
    <w:rsid w:val="005C236E"/>
    <w:rsid w:val="005C3EF8"/>
    <w:rsid w:val="005C435B"/>
    <w:rsid w:val="005C4C90"/>
    <w:rsid w:val="005C5DF2"/>
    <w:rsid w:val="005C6169"/>
    <w:rsid w:val="005C68E5"/>
    <w:rsid w:val="005D0400"/>
    <w:rsid w:val="005D1C73"/>
    <w:rsid w:val="005D36D6"/>
    <w:rsid w:val="005D46D4"/>
    <w:rsid w:val="005D54EC"/>
    <w:rsid w:val="005D64BD"/>
    <w:rsid w:val="005D76E3"/>
    <w:rsid w:val="005E01DA"/>
    <w:rsid w:val="005E0545"/>
    <w:rsid w:val="005E0860"/>
    <w:rsid w:val="005E0E05"/>
    <w:rsid w:val="005E1007"/>
    <w:rsid w:val="005E186D"/>
    <w:rsid w:val="005E32FB"/>
    <w:rsid w:val="005E4ED6"/>
    <w:rsid w:val="005E5584"/>
    <w:rsid w:val="005E60F2"/>
    <w:rsid w:val="005E79A2"/>
    <w:rsid w:val="005E7CCE"/>
    <w:rsid w:val="005E7FED"/>
    <w:rsid w:val="005F17F2"/>
    <w:rsid w:val="005F1CE9"/>
    <w:rsid w:val="005F4B89"/>
    <w:rsid w:val="005F4BDB"/>
    <w:rsid w:val="005F57BD"/>
    <w:rsid w:val="005F7A1B"/>
    <w:rsid w:val="005F7F3B"/>
    <w:rsid w:val="00600230"/>
    <w:rsid w:val="00601D40"/>
    <w:rsid w:val="006026A1"/>
    <w:rsid w:val="006047D3"/>
    <w:rsid w:val="00604E55"/>
    <w:rsid w:val="00605B6B"/>
    <w:rsid w:val="00607A80"/>
    <w:rsid w:val="00607C8F"/>
    <w:rsid w:val="00613785"/>
    <w:rsid w:val="00613DC8"/>
    <w:rsid w:val="0061605E"/>
    <w:rsid w:val="00617F64"/>
    <w:rsid w:val="0062082E"/>
    <w:rsid w:val="00621E4E"/>
    <w:rsid w:val="006226E2"/>
    <w:rsid w:val="0062376B"/>
    <w:rsid w:val="0062443E"/>
    <w:rsid w:val="00627331"/>
    <w:rsid w:val="00627AF5"/>
    <w:rsid w:val="00631F38"/>
    <w:rsid w:val="00632518"/>
    <w:rsid w:val="0063316F"/>
    <w:rsid w:val="006338E4"/>
    <w:rsid w:val="00633A45"/>
    <w:rsid w:val="006345A3"/>
    <w:rsid w:val="00635246"/>
    <w:rsid w:val="006363F2"/>
    <w:rsid w:val="006400D3"/>
    <w:rsid w:val="00642E51"/>
    <w:rsid w:val="00643237"/>
    <w:rsid w:val="00644200"/>
    <w:rsid w:val="00644324"/>
    <w:rsid w:val="00644A71"/>
    <w:rsid w:val="00647D3A"/>
    <w:rsid w:val="00650444"/>
    <w:rsid w:val="006524EA"/>
    <w:rsid w:val="006544C5"/>
    <w:rsid w:val="00656CA1"/>
    <w:rsid w:val="00656EA8"/>
    <w:rsid w:val="0066163D"/>
    <w:rsid w:val="00661A7C"/>
    <w:rsid w:val="0066284B"/>
    <w:rsid w:val="00662A7D"/>
    <w:rsid w:val="00662F69"/>
    <w:rsid w:val="006656F5"/>
    <w:rsid w:val="00665877"/>
    <w:rsid w:val="00666786"/>
    <w:rsid w:val="00666B3A"/>
    <w:rsid w:val="00670AB9"/>
    <w:rsid w:val="00673555"/>
    <w:rsid w:val="006738C8"/>
    <w:rsid w:val="00673E11"/>
    <w:rsid w:val="0067468B"/>
    <w:rsid w:val="00674AE3"/>
    <w:rsid w:val="00675EA7"/>
    <w:rsid w:val="00677265"/>
    <w:rsid w:val="00680351"/>
    <w:rsid w:val="00681913"/>
    <w:rsid w:val="00681AD8"/>
    <w:rsid w:val="00685B56"/>
    <w:rsid w:val="006862D1"/>
    <w:rsid w:val="00686AEA"/>
    <w:rsid w:val="00687EDF"/>
    <w:rsid w:val="00690420"/>
    <w:rsid w:val="006923E9"/>
    <w:rsid w:val="00692CC4"/>
    <w:rsid w:val="006931C7"/>
    <w:rsid w:val="00694194"/>
    <w:rsid w:val="00694D19"/>
    <w:rsid w:val="00696C5B"/>
    <w:rsid w:val="00696DB7"/>
    <w:rsid w:val="00696F61"/>
    <w:rsid w:val="006975CF"/>
    <w:rsid w:val="00697657"/>
    <w:rsid w:val="006A0215"/>
    <w:rsid w:val="006A03FA"/>
    <w:rsid w:val="006A06F1"/>
    <w:rsid w:val="006A0818"/>
    <w:rsid w:val="006A1F53"/>
    <w:rsid w:val="006A26D7"/>
    <w:rsid w:val="006A57E1"/>
    <w:rsid w:val="006A6BCC"/>
    <w:rsid w:val="006A70CA"/>
    <w:rsid w:val="006B0075"/>
    <w:rsid w:val="006B17F8"/>
    <w:rsid w:val="006B1A39"/>
    <w:rsid w:val="006B2505"/>
    <w:rsid w:val="006B3B25"/>
    <w:rsid w:val="006B3F3C"/>
    <w:rsid w:val="006B4001"/>
    <w:rsid w:val="006B47E6"/>
    <w:rsid w:val="006B4C87"/>
    <w:rsid w:val="006B4E9E"/>
    <w:rsid w:val="006C1EEB"/>
    <w:rsid w:val="006C2412"/>
    <w:rsid w:val="006C2416"/>
    <w:rsid w:val="006C2901"/>
    <w:rsid w:val="006C2D2C"/>
    <w:rsid w:val="006C31A6"/>
    <w:rsid w:val="006C3B0B"/>
    <w:rsid w:val="006C3DEB"/>
    <w:rsid w:val="006C50E2"/>
    <w:rsid w:val="006C60F0"/>
    <w:rsid w:val="006C7CEF"/>
    <w:rsid w:val="006D148A"/>
    <w:rsid w:val="006D2615"/>
    <w:rsid w:val="006D3B44"/>
    <w:rsid w:val="006D3BD3"/>
    <w:rsid w:val="006D47CC"/>
    <w:rsid w:val="006D6F37"/>
    <w:rsid w:val="006D7363"/>
    <w:rsid w:val="006E0291"/>
    <w:rsid w:val="006E06EC"/>
    <w:rsid w:val="006E119D"/>
    <w:rsid w:val="006E1674"/>
    <w:rsid w:val="006E4AA6"/>
    <w:rsid w:val="006E557A"/>
    <w:rsid w:val="006E5A54"/>
    <w:rsid w:val="006E6EDC"/>
    <w:rsid w:val="006E7B82"/>
    <w:rsid w:val="006F041B"/>
    <w:rsid w:val="006F0608"/>
    <w:rsid w:val="006F0BF5"/>
    <w:rsid w:val="006F1956"/>
    <w:rsid w:val="006F2BA6"/>
    <w:rsid w:val="006F2E62"/>
    <w:rsid w:val="006F37C8"/>
    <w:rsid w:val="006F38D4"/>
    <w:rsid w:val="006F41D0"/>
    <w:rsid w:val="006F4B3D"/>
    <w:rsid w:val="006F572B"/>
    <w:rsid w:val="006F579E"/>
    <w:rsid w:val="006F5CBF"/>
    <w:rsid w:val="006F6ACD"/>
    <w:rsid w:val="006F74D1"/>
    <w:rsid w:val="007010F7"/>
    <w:rsid w:val="007031D7"/>
    <w:rsid w:val="00706D81"/>
    <w:rsid w:val="007076E3"/>
    <w:rsid w:val="0071023A"/>
    <w:rsid w:val="007105E8"/>
    <w:rsid w:val="007112B5"/>
    <w:rsid w:val="00712028"/>
    <w:rsid w:val="00712855"/>
    <w:rsid w:val="00715E2B"/>
    <w:rsid w:val="00716593"/>
    <w:rsid w:val="00716F42"/>
    <w:rsid w:val="00721395"/>
    <w:rsid w:val="00721F91"/>
    <w:rsid w:val="007228C9"/>
    <w:rsid w:val="0072335F"/>
    <w:rsid w:val="00723F13"/>
    <w:rsid w:val="007268C0"/>
    <w:rsid w:val="0072727B"/>
    <w:rsid w:val="007308AA"/>
    <w:rsid w:val="0073217C"/>
    <w:rsid w:val="00732750"/>
    <w:rsid w:val="00732D5C"/>
    <w:rsid w:val="007330DD"/>
    <w:rsid w:val="00735353"/>
    <w:rsid w:val="007378ED"/>
    <w:rsid w:val="00741B29"/>
    <w:rsid w:val="0074397D"/>
    <w:rsid w:val="00743A61"/>
    <w:rsid w:val="00743EA6"/>
    <w:rsid w:val="00744073"/>
    <w:rsid w:val="00744BD2"/>
    <w:rsid w:val="00744C22"/>
    <w:rsid w:val="00745769"/>
    <w:rsid w:val="0074664E"/>
    <w:rsid w:val="00746987"/>
    <w:rsid w:val="00750446"/>
    <w:rsid w:val="00750F98"/>
    <w:rsid w:val="00753E3D"/>
    <w:rsid w:val="00756E09"/>
    <w:rsid w:val="00761DC7"/>
    <w:rsid w:val="00763AFF"/>
    <w:rsid w:val="0076433B"/>
    <w:rsid w:val="00765608"/>
    <w:rsid w:val="00766473"/>
    <w:rsid w:val="007674BC"/>
    <w:rsid w:val="007677F1"/>
    <w:rsid w:val="00767F7C"/>
    <w:rsid w:val="00770C6C"/>
    <w:rsid w:val="00772B46"/>
    <w:rsid w:val="00773AAB"/>
    <w:rsid w:val="00773C56"/>
    <w:rsid w:val="0077441C"/>
    <w:rsid w:val="007745A9"/>
    <w:rsid w:val="007753E4"/>
    <w:rsid w:val="0077557F"/>
    <w:rsid w:val="00775F23"/>
    <w:rsid w:val="007766E8"/>
    <w:rsid w:val="0077746C"/>
    <w:rsid w:val="0078043C"/>
    <w:rsid w:val="00780915"/>
    <w:rsid w:val="00780933"/>
    <w:rsid w:val="0078105D"/>
    <w:rsid w:val="00783BF8"/>
    <w:rsid w:val="0078413C"/>
    <w:rsid w:val="00784DE5"/>
    <w:rsid w:val="00785269"/>
    <w:rsid w:val="00785BB0"/>
    <w:rsid w:val="0078604A"/>
    <w:rsid w:val="00786E0E"/>
    <w:rsid w:val="0078714E"/>
    <w:rsid w:val="00787D75"/>
    <w:rsid w:val="00787F7B"/>
    <w:rsid w:val="007903A1"/>
    <w:rsid w:val="00790511"/>
    <w:rsid w:val="007938C1"/>
    <w:rsid w:val="007947BB"/>
    <w:rsid w:val="00796F2E"/>
    <w:rsid w:val="00797D5C"/>
    <w:rsid w:val="00797E83"/>
    <w:rsid w:val="007A36D3"/>
    <w:rsid w:val="007A6E09"/>
    <w:rsid w:val="007A6EDB"/>
    <w:rsid w:val="007A7239"/>
    <w:rsid w:val="007B0B0C"/>
    <w:rsid w:val="007B2104"/>
    <w:rsid w:val="007B5624"/>
    <w:rsid w:val="007C05FB"/>
    <w:rsid w:val="007C096A"/>
    <w:rsid w:val="007C1F55"/>
    <w:rsid w:val="007C22F4"/>
    <w:rsid w:val="007C5181"/>
    <w:rsid w:val="007C59A4"/>
    <w:rsid w:val="007C5D83"/>
    <w:rsid w:val="007C5EA1"/>
    <w:rsid w:val="007C640E"/>
    <w:rsid w:val="007C6A86"/>
    <w:rsid w:val="007C76B0"/>
    <w:rsid w:val="007C7CC7"/>
    <w:rsid w:val="007D0ADA"/>
    <w:rsid w:val="007D165D"/>
    <w:rsid w:val="007D3E57"/>
    <w:rsid w:val="007D3F0B"/>
    <w:rsid w:val="007D6696"/>
    <w:rsid w:val="007D6F7C"/>
    <w:rsid w:val="007E04DE"/>
    <w:rsid w:val="007E0D1C"/>
    <w:rsid w:val="007E224D"/>
    <w:rsid w:val="007E29B6"/>
    <w:rsid w:val="007E356A"/>
    <w:rsid w:val="007E380D"/>
    <w:rsid w:val="007E4C67"/>
    <w:rsid w:val="007E6D20"/>
    <w:rsid w:val="007F1CF7"/>
    <w:rsid w:val="007F2428"/>
    <w:rsid w:val="007F2A7C"/>
    <w:rsid w:val="007F4362"/>
    <w:rsid w:val="007F5628"/>
    <w:rsid w:val="007F5E05"/>
    <w:rsid w:val="008000A0"/>
    <w:rsid w:val="00800420"/>
    <w:rsid w:val="008030CF"/>
    <w:rsid w:val="00803600"/>
    <w:rsid w:val="0080616A"/>
    <w:rsid w:val="00806461"/>
    <w:rsid w:val="0080667B"/>
    <w:rsid w:val="00806B6A"/>
    <w:rsid w:val="008071A7"/>
    <w:rsid w:val="0081083F"/>
    <w:rsid w:val="008108FA"/>
    <w:rsid w:val="0081586D"/>
    <w:rsid w:val="00815A7E"/>
    <w:rsid w:val="00815B3A"/>
    <w:rsid w:val="00816C10"/>
    <w:rsid w:val="00817C7D"/>
    <w:rsid w:val="00820028"/>
    <w:rsid w:val="008211C1"/>
    <w:rsid w:val="008261C1"/>
    <w:rsid w:val="00831261"/>
    <w:rsid w:val="00831CBF"/>
    <w:rsid w:val="00831E97"/>
    <w:rsid w:val="00832D37"/>
    <w:rsid w:val="00832E72"/>
    <w:rsid w:val="00832E85"/>
    <w:rsid w:val="00834655"/>
    <w:rsid w:val="00834AAD"/>
    <w:rsid w:val="0083636E"/>
    <w:rsid w:val="00836559"/>
    <w:rsid w:val="00840371"/>
    <w:rsid w:val="00840439"/>
    <w:rsid w:val="00842469"/>
    <w:rsid w:val="00842B19"/>
    <w:rsid w:val="008433C6"/>
    <w:rsid w:val="00844388"/>
    <w:rsid w:val="0084474C"/>
    <w:rsid w:val="00846500"/>
    <w:rsid w:val="008535AF"/>
    <w:rsid w:val="00853EBC"/>
    <w:rsid w:val="00855869"/>
    <w:rsid w:val="00856DB0"/>
    <w:rsid w:val="00857358"/>
    <w:rsid w:val="00860019"/>
    <w:rsid w:val="00860214"/>
    <w:rsid w:val="008605E9"/>
    <w:rsid w:val="00861F54"/>
    <w:rsid w:val="00861FBB"/>
    <w:rsid w:val="00863630"/>
    <w:rsid w:val="00863B31"/>
    <w:rsid w:val="00865407"/>
    <w:rsid w:val="008657BB"/>
    <w:rsid w:val="00866E40"/>
    <w:rsid w:val="00867A77"/>
    <w:rsid w:val="008720F2"/>
    <w:rsid w:val="008727F4"/>
    <w:rsid w:val="00873958"/>
    <w:rsid w:val="00875C23"/>
    <w:rsid w:val="0087706B"/>
    <w:rsid w:val="00877324"/>
    <w:rsid w:val="00877AA0"/>
    <w:rsid w:val="00881870"/>
    <w:rsid w:val="00881CA7"/>
    <w:rsid w:val="00881DB7"/>
    <w:rsid w:val="008826DE"/>
    <w:rsid w:val="008842E3"/>
    <w:rsid w:val="00884D02"/>
    <w:rsid w:val="00886D1B"/>
    <w:rsid w:val="008871D6"/>
    <w:rsid w:val="008872DF"/>
    <w:rsid w:val="008A1936"/>
    <w:rsid w:val="008A2113"/>
    <w:rsid w:val="008A3235"/>
    <w:rsid w:val="008A5581"/>
    <w:rsid w:val="008A5E6C"/>
    <w:rsid w:val="008A718A"/>
    <w:rsid w:val="008B0A19"/>
    <w:rsid w:val="008B1BB3"/>
    <w:rsid w:val="008B6416"/>
    <w:rsid w:val="008B6C63"/>
    <w:rsid w:val="008B7B6C"/>
    <w:rsid w:val="008C3B9B"/>
    <w:rsid w:val="008C4B40"/>
    <w:rsid w:val="008C5635"/>
    <w:rsid w:val="008C6661"/>
    <w:rsid w:val="008C6A4D"/>
    <w:rsid w:val="008D0850"/>
    <w:rsid w:val="008D23EE"/>
    <w:rsid w:val="008D242A"/>
    <w:rsid w:val="008D40C1"/>
    <w:rsid w:val="008D6B0A"/>
    <w:rsid w:val="008D7A0E"/>
    <w:rsid w:val="008E0253"/>
    <w:rsid w:val="008E16AC"/>
    <w:rsid w:val="008E1F00"/>
    <w:rsid w:val="008E25DF"/>
    <w:rsid w:val="008E2A41"/>
    <w:rsid w:val="008E33CE"/>
    <w:rsid w:val="008E40EF"/>
    <w:rsid w:val="008E5197"/>
    <w:rsid w:val="008E564B"/>
    <w:rsid w:val="008E6648"/>
    <w:rsid w:val="008E67D3"/>
    <w:rsid w:val="008E7C40"/>
    <w:rsid w:val="008F0A91"/>
    <w:rsid w:val="008F0D8A"/>
    <w:rsid w:val="008F0FBC"/>
    <w:rsid w:val="008F1F17"/>
    <w:rsid w:val="008F2767"/>
    <w:rsid w:val="008F293E"/>
    <w:rsid w:val="008F2D14"/>
    <w:rsid w:val="008F332F"/>
    <w:rsid w:val="008F5B11"/>
    <w:rsid w:val="008F6957"/>
    <w:rsid w:val="0090136B"/>
    <w:rsid w:val="00901531"/>
    <w:rsid w:val="00901E9D"/>
    <w:rsid w:val="00902375"/>
    <w:rsid w:val="009024B3"/>
    <w:rsid w:val="00902523"/>
    <w:rsid w:val="00904496"/>
    <w:rsid w:val="00904726"/>
    <w:rsid w:val="00906907"/>
    <w:rsid w:val="009069F1"/>
    <w:rsid w:val="00906BB0"/>
    <w:rsid w:val="00907B6E"/>
    <w:rsid w:val="0091639F"/>
    <w:rsid w:val="00917D65"/>
    <w:rsid w:val="00920316"/>
    <w:rsid w:val="00920469"/>
    <w:rsid w:val="009208DE"/>
    <w:rsid w:val="00921119"/>
    <w:rsid w:val="0092349E"/>
    <w:rsid w:val="00923CFC"/>
    <w:rsid w:val="009254E7"/>
    <w:rsid w:val="0092634A"/>
    <w:rsid w:val="00927C09"/>
    <w:rsid w:val="009349DC"/>
    <w:rsid w:val="00936319"/>
    <w:rsid w:val="00937179"/>
    <w:rsid w:val="00937A34"/>
    <w:rsid w:val="009402D2"/>
    <w:rsid w:val="009406E4"/>
    <w:rsid w:val="00940C16"/>
    <w:rsid w:val="00942443"/>
    <w:rsid w:val="009426AB"/>
    <w:rsid w:val="00942729"/>
    <w:rsid w:val="00944892"/>
    <w:rsid w:val="009449DE"/>
    <w:rsid w:val="00946459"/>
    <w:rsid w:val="0094691E"/>
    <w:rsid w:val="00947599"/>
    <w:rsid w:val="00947CFB"/>
    <w:rsid w:val="00950E1D"/>
    <w:rsid w:val="00952265"/>
    <w:rsid w:val="00952FAF"/>
    <w:rsid w:val="00953BAF"/>
    <w:rsid w:val="00953C96"/>
    <w:rsid w:val="00953FE2"/>
    <w:rsid w:val="009540E1"/>
    <w:rsid w:val="00955E56"/>
    <w:rsid w:val="00957664"/>
    <w:rsid w:val="009621AA"/>
    <w:rsid w:val="00963BCA"/>
    <w:rsid w:val="00963EFD"/>
    <w:rsid w:val="009646A2"/>
    <w:rsid w:val="00965A95"/>
    <w:rsid w:val="009663D1"/>
    <w:rsid w:val="00966510"/>
    <w:rsid w:val="0097054B"/>
    <w:rsid w:val="00971869"/>
    <w:rsid w:val="00972B9B"/>
    <w:rsid w:val="00976D79"/>
    <w:rsid w:val="009804E1"/>
    <w:rsid w:val="009809DA"/>
    <w:rsid w:val="00981A58"/>
    <w:rsid w:val="009840F3"/>
    <w:rsid w:val="0098480B"/>
    <w:rsid w:val="009848AB"/>
    <w:rsid w:val="009870BB"/>
    <w:rsid w:val="00987126"/>
    <w:rsid w:val="00991253"/>
    <w:rsid w:val="00991A15"/>
    <w:rsid w:val="00992C46"/>
    <w:rsid w:val="009945FF"/>
    <w:rsid w:val="00995811"/>
    <w:rsid w:val="00996E28"/>
    <w:rsid w:val="009A01BE"/>
    <w:rsid w:val="009A0200"/>
    <w:rsid w:val="009A1D34"/>
    <w:rsid w:val="009A1E3F"/>
    <w:rsid w:val="009A3564"/>
    <w:rsid w:val="009A390D"/>
    <w:rsid w:val="009A57E9"/>
    <w:rsid w:val="009A6E12"/>
    <w:rsid w:val="009B5758"/>
    <w:rsid w:val="009B5CB0"/>
    <w:rsid w:val="009B5EE2"/>
    <w:rsid w:val="009B73CE"/>
    <w:rsid w:val="009B7405"/>
    <w:rsid w:val="009C0C9A"/>
    <w:rsid w:val="009C0F1A"/>
    <w:rsid w:val="009C1327"/>
    <w:rsid w:val="009C3154"/>
    <w:rsid w:val="009C3280"/>
    <w:rsid w:val="009C35E8"/>
    <w:rsid w:val="009C37A9"/>
    <w:rsid w:val="009C3957"/>
    <w:rsid w:val="009C3EE3"/>
    <w:rsid w:val="009C4037"/>
    <w:rsid w:val="009C4113"/>
    <w:rsid w:val="009C43C8"/>
    <w:rsid w:val="009C5B57"/>
    <w:rsid w:val="009C6973"/>
    <w:rsid w:val="009D00A0"/>
    <w:rsid w:val="009D0F76"/>
    <w:rsid w:val="009D1AC5"/>
    <w:rsid w:val="009D430B"/>
    <w:rsid w:val="009D4E73"/>
    <w:rsid w:val="009D5423"/>
    <w:rsid w:val="009E141B"/>
    <w:rsid w:val="009E39B2"/>
    <w:rsid w:val="009E6458"/>
    <w:rsid w:val="009E764C"/>
    <w:rsid w:val="009F1906"/>
    <w:rsid w:val="009F2E2F"/>
    <w:rsid w:val="009F3D02"/>
    <w:rsid w:val="009F4310"/>
    <w:rsid w:val="009F5758"/>
    <w:rsid w:val="009F788D"/>
    <w:rsid w:val="009F7D1D"/>
    <w:rsid w:val="00A01793"/>
    <w:rsid w:val="00A017F8"/>
    <w:rsid w:val="00A02E7C"/>
    <w:rsid w:val="00A04CF4"/>
    <w:rsid w:val="00A055DC"/>
    <w:rsid w:val="00A06387"/>
    <w:rsid w:val="00A12C35"/>
    <w:rsid w:val="00A13186"/>
    <w:rsid w:val="00A13B3E"/>
    <w:rsid w:val="00A13ED3"/>
    <w:rsid w:val="00A14ED9"/>
    <w:rsid w:val="00A175D5"/>
    <w:rsid w:val="00A204DA"/>
    <w:rsid w:val="00A209D1"/>
    <w:rsid w:val="00A2273C"/>
    <w:rsid w:val="00A24876"/>
    <w:rsid w:val="00A264A8"/>
    <w:rsid w:val="00A26560"/>
    <w:rsid w:val="00A33D9F"/>
    <w:rsid w:val="00A343FF"/>
    <w:rsid w:val="00A34491"/>
    <w:rsid w:val="00A34C9C"/>
    <w:rsid w:val="00A35796"/>
    <w:rsid w:val="00A35BEF"/>
    <w:rsid w:val="00A36119"/>
    <w:rsid w:val="00A37775"/>
    <w:rsid w:val="00A41C53"/>
    <w:rsid w:val="00A430D5"/>
    <w:rsid w:val="00A4329F"/>
    <w:rsid w:val="00A43FA5"/>
    <w:rsid w:val="00A46989"/>
    <w:rsid w:val="00A47BBF"/>
    <w:rsid w:val="00A503F1"/>
    <w:rsid w:val="00A50D7A"/>
    <w:rsid w:val="00A51179"/>
    <w:rsid w:val="00A51BA7"/>
    <w:rsid w:val="00A531C6"/>
    <w:rsid w:val="00A5372B"/>
    <w:rsid w:val="00A53F85"/>
    <w:rsid w:val="00A55C2F"/>
    <w:rsid w:val="00A56655"/>
    <w:rsid w:val="00A60F5F"/>
    <w:rsid w:val="00A61FBD"/>
    <w:rsid w:val="00A62607"/>
    <w:rsid w:val="00A63508"/>
    <w:rsid w:val="00A649B0"/>
    <w:rsid w:val="00A64D79"/>
    <w:rsid w:val="00A65D53"/>
    <w:rsid w:val="00A66AC8"/>
    <w:rsid w:val="00A67D5A"/>
    <w:rsid w:val="00A721E2"/>
    <w:rsid w:val="00A7338A"/>
    <w:rsid w:val="00A74529"/>
    <w:rsid w:val="00A75C2D"/>
    <w:rsid w:val="00A76263"/>
    <w:rsid w:val="00A77F14"/>
    <w:rsid w:val="00A80424"/>
    <w:rsid w:val="00A82740"/>
    <w:rsid w:val="00A82D84"/>
    <w:rsid w:val="00A84EAA"/>
    <w:rsid w:val="00A85966"/>
    <w:rsid w:val="00A85976"/>
    <w:rsid w:val="00A86DA4"/>
    <w:rsid w:val="00A878BF"/>
    <w:rsid w:val="00A92D9A"/>
    <w:rsid w:val="00A94182"/>
    <w:rsid w:val="00A94642"/>
    <w:rsid w:val="00A966E3"/>
    <w:rsid w:val="00A97AE5"/>
    <w:rsid w:val="00A97DB2"/>
    <w:rsid w:val="00AA0DB9"/>
    <w:rsid w:val="00AA2C60"/>
    <w:rsid w:val="00AA3188"/>
    <w:rsid w:val="00AA374E"/>
    <w:rsid w:val="00AA47EC"/>
    <w:rsid w:val="00AA592D"/>
    <w:rsid w:val="00AA6A5D"/>
    <w:rsid w:val="00AA75F0"/>
    <w:rsid w:val="00AA786C"/>
    <w:rsid w:val="00AA7C68"/>
    <w:rsid w:val="00AB01D8"/>
    <w:rsid w:val="00AB0462"/>
    <w:rsid w:val="00AB2377"/>
    <w:rsid w:val="00AB41C6"/>
    <w:rsid w:val="00AB51A5"/>
    <w:rsid w:val="00AB696F"/>
    <w:rsid w:val="00AB6C43"/>
    <w:rsid w:val="00AC1E90"/>
    <w:rsid w:val="00AC2B5B"/>
    <w:rsid w:val="00AC3577"/>
    <w:rsid w:val="00AC4AB5"/>
    <w:rsid w:val="00AC4D69"/>
    <w:rsid w:val="00AC5586"/>
    <w:rsid w:val="00AC5A3C"/>
    <w:rsid w:val="00AC6AA4"/>
    <w:rsid w:val="00AC7F8D"/>
    <w:rsid w:val="00AD0C4D"/>
    <w:rsid w:val="00AD1060"/>
    <w:rsid w:val="00AD3595"/>
    <w:rsid w:val="00AD365A"/>
    <w:rsid w:val="00AD7DE8"/>
    <w:rsid w:val="00AE0197"/>
    <w:rsid w:val="00AE1C90"/>
    <w:rsid w:val="00AE473E"/>
    <w:rsid w:val="00AE5A53"/>
    <w:rsid w:val="00AE6274"/>
    <w:rsid w:val="00AF0E8E"/>
    <w:rsid w:val="00AF1D71"/>
    <w:rsid w:val="00AF1DA0"/>
    <w:rsid w:val="00AF3B9F"/>
    <w:rsid w:val="00AF3D10"/>
    <w:rsid w:val="00AF6758"/>
    <w:rsid w:val="00AF712D"/>
    <w:rsid w:val="00AF72D7"/>
    <w:rsid w:val="00AF7E02"/>
    <w:rsid w:val="00B00C76"/>
    <w:rsid w:val="00B00FAE"/>
    <w:rsid w:val="00B019C8"/>
    <w:rsid w:val="00B0246F"/>
    <w:rsid w:val="00B02905"/>
    <w:rsid w:val="00B02F72"/>
    <w:rsid w:val="00B04EC4"/>
    <w:rsid w:val="00B05886"/>
    <w:rsid w:val="00B059D9"/>
    <w:rsid w:val="00B0694E"/>
    <w:rsid w:val="00B0764F"/>
    <w:rsid w:val="00B11A33"/>
    <w:rsid w:val="00B11AE5"/>
    <w:rsid w:val="00B11C23"/>
    <w:rsid w:val="00B11D27"/>
    <w:rsid w:val="00B13492"/>
    <w:rsid w:val="00B136FB"/>
    <w:rsid w:val="00B15462"/>
    <w:rsid w:val="00B2013B"/>
    <w:rsid w:val="00B207DE"/>
    <w:rsid w:val="00B20A20"/>
    <w:rsid w:val="00B21875"/>
    <w:rsid w:val="00B22187"/>
    <w:rsid w:val="00B22D91"/>
    <w:rsid w:val="00B22E4C"/>
    <w:rsid w:val="00B245E5"/>
    <w:rsid w:val="00B246B2"/>
    <w:rsid w:val="00B25072"/>
    <w:rsid w:val="00B25780"/>
    <w:rsid w:val="00B262BC"/>
    <w:rsid w:val="00B30513"/>
    <w:rsid w:val="00B30A46"/>
    <w:rsid w:val="00B3304B"/>
    <w:rsid w:val="00B34200"/>
    <w:rsid w:val="00B35185"/>
    <w:rsid w:val="00B36128"/>
    <w:rsid w:val="00B366CE"/>
    <w:rsid w:val="00B378B3"/>
    <w:rsid w:val="00B40751"/>
    <w:rsid w:val="00B4078A"/>
    <w:rsid w:val="00B41879"/>
    <w:rsid w:val="00B41AF2"/>
    <w:rsid w:val="00B42441"/>
    <w:rsid w:val="00B43288"/>
    <w:rsid w:val="00B43DB8"/>
    <w:rsid w:val="00B44878"/>
    <w:rsid w:val="00B478C8"/>
    <w:rsid w:val="00B50A95"/>
    <w:rsid w:val="00B51F7B"/>
    <w:rsid w:val="00B53455"/>
    <w:rsid w:val="00B5377F"/>
    <w:rsid w:val="00B54E60"/>
    <w:rsid w:val="00B558B8"/>
    <w:rsid w:val="00B55CFE"/>
    <w:rsid w:val="00B55F74"/>
    <w:rsid w:val="00B57106"/>
    <w:rsid w:val="00B572AB"/>
    <w:rsid w:val="00B6241C"/>
    <w:rsid w:val="00B62962"/>
    <w:rsid w:val="00B638D4"/>
    <w:rsid w:val="00B64532"/>
    <w:rsid w:val="00B65506"/>
    <w:rsid w:val="00B65738"/>
    <w:rsid w:val="00B65769"/>
    <w:rsid w:val="00B707DE"/>
    <w:rsid w:val="00B70851"/>
    <w:rsid w:val="00B7447B"/>
    <w:rsid w:val="00B75C83"/>
    <w:rsid w:val="00B762C7"/>
    <w:rsid w:val="00B837E6"/>
    <w:rsid w:val="00B83F11"/>
    <w:rsid w:val="00B84A5A"/>
    <w:rsid w:val="00B853E2"/>
    <w:rsid w:val="00B85662"/>
    <w:rsid w:val="00B85ACD"/>
    <w:rsid w:val="00B869D1"/>
    <w:rsid w:val="00B909D8"/>
    <w:rsid w:val="00B90DBA"/>
    <w:rsid w:val="00B91308"/>
    <w:rsid w:val="00B9181A"/>
    <w:rsid w:val="00B92629"/>
    <w:rsid w:val="00B92FB2"/>
    <w:rsid w:val="00B931A5"/>
    <w:rsid w:val="00B94302"/>
    <w:rsid w:val="00B947AD"/>
    <w:rsid w:val="00B95045"/>
    <w:rsid w:val="00B97127"/>
    <w:rsid w:val="00B97F47"/>
    <w:rsid w:val="00B97FBB"/>
    <w:rsid w:val="00BA065F"/>
    <w:rsid w:val="00BA2FF1"/>
    <w:rsid w:val="00BA3BAE"/>
    <w:rsid w:val="00BA407A"/>
    <w:rsid w:val="00BA4F16"/>
    <w:rsid w:val="00BA51FB"/>
    <w:rsid w:val="00BA5861"/>
    <w:rsid w:val="00BA599F"/>
    <w:rsid w:val="00BA5D5F"/>
    <w:rsid w:val="00BA5EB5"/>
    <w:rsid w:val="00BA7C6E"/>
    <w:rsid w:val="00BA7F1E"/>
    <w:rsid w:val="00BB00AC"/>
    <w:rsid w:val="00BB015E"/>
    <w:rsid w:val="00BB052B"/>
    <w:rsid w:val="00BB0A93"/>
    <w:rsid w:val="00BB25E5"/>
    <w:rsid w:val="00BB29CD"/>
    <w:rsid w:val="00BB3C08"/>
    <w:rsid w:val="00BB4FF1"/>
    <w:rsid w:val="00BB7135"/>
    <w:rsid w:val="00BB7697"/>
    <w:rsid w:val="00BC3B57"/>
    <w:rsid w:val="00BC4216"/>
    <w:rsid w:val="00BC5910"/>
    <w:rsid w:val="00BC5A93"/>
    <w:rsid w:val="00BC63A2"/>
    <w:rsid w:val="00BD0120"/>
    <w:rsid w:val="00BD2B3E"/>
    <w:rsid w:val="00BD2C2D"/>
    <w:rsid w:val="00BD2FA3"/>
    <w:rsid w:val="00BD2FA5"/>
    <w:rsid w:val="00BD5939"/>
    <w:rsid w:val="00BD62F0"/>
    <w:rsid w:val="00BD680A"/>
    <w:rsid w:val="00BD7314"/>
    <w:rsid w:val="00BD7C8E"/>
    <w:rsid w:val="00BE3901"/>
    <w:rsid w:val="00BE5AEA"/>
    <w:rsid w:val="00BE68A6"/>
    <w:rsid w:val="00BF02E9"/>
    <w:rsid w:val="00BF74BD"/>
    <w:rsid w:val="00C0068D"/>
    <w:rsid w:val="00C0291D"/>
    <w:rsid w:val="00C040D2"/>
    <w:rsid w:val="00C077D9"/>
    <w:rsid w:val="00C0780D"/>
    <w:rsid w:val="00C10051"/>
    <w:rsid w:val="00C10318"/>
    <w:rsid w:val="00C10415"/>
    <w:rsid w:val="00C10AE0"/>
    <w:rsid w:val="00C10DCC"/>
    <w:rsid w:val="00C13075"/>
    <w:rsid w:val="00C13346"/>
    <w:rsid w:val="00C15B1B"/>
    <w:rsid w:val="00C15FA8"/>
    <w:rsid w:val="00C161BA"/>
    <w:rsid w:val="00C2029C"/>
    <w:rsid w:val="00C2141D"/>
    <w:rsid w:val="00C216B9"/>
    <w:rsid w:val="00C25274"/>
    <w:rsid w:val="00C26898"/>
    <w:rsid w:val="00C26AFB"/>
    <w:rsid w:val="00C275B2"/>
    <w:rsid w:val="00C31A28"/>
    <w:rsid w:val="00C31E09"/>
    <w:rsid w:val="00C330F9"/>
    <w:rsid w:val="00C334BC"/>
    <w:rsid w:val="00C33901"/>
    <w:rsid w:val="00C34679"/>
    <w:rsid w:val="00C34AF2"/>
    <w:rsid w:val="00C35AAA"/>
    <w:rsid w:val="00C3738D"/>
    <w:rsid w:val="00C377FF"/>
    <w:rsid w:val="00C37CE0"/>
    <w:rsid w:val="00C407AA"/>
    <w:rsid w:val="00C41285"/>
    <w:rsid w:val="00C429B6"/>
    <w:rsid w:val="00C42BB8"/>
    <w:rsid w:val="00C43265"/>
    <w:rsid w:val="00C43E9D"/>
    <w:rsid w:val="00C45AFC"/>
    <w:rsid w:val="00C46B8B"/>
    <w:rsid w:val="00C5000A"/>
    <w:rsid w:val="00C517DD"/>
    <w:rsid w:val="00C52CFA"/>
    <w:rsid w:val="00C53089"/>
    <w:rsid w:val="00C531CC"/>
    <w:rsid w:val="00C5352E"/>
    <w:rsid w:val="00C55266"/>
    <w:rsid w:val="00C5685E"/>
    <w:rsid w:val="00C576D1"/>
    <w:rsid w:val="00C60C47"/>
    <w:rsid w:val="00C613B7"/>
    <w:rsid w:val="00C61999"/>
    <w:rsid w:val="00C63721"/>
    <w:rsid w:val="00C64C2C"/>
    <w:rsid w:val="00C65443"/>
    <w:rsid w:val="00C65D45"/>
    <w:rsid w:val="00C671FF"/>
    <w:rsid w:val="00C7395A"/>
    <w:rsid w:val="00C73C44"/>
    <w:rsid w:val="00C7672E"/>
    <w:rsid w:val="00C77076"/>
    <w:rsid w:val="00C81268"/>
    <w:rsid w:val="00C8447E"/>
    <w:rsid w:val="00C8554D"/>
    <w:rsid w:val="00C8579F"/>
    <w:rsid w:val="00C857E8"/>
    <w:rsid w:val="00C863F1"/>
    <w:rsid w:val="00C87800"/>
    <w:rsid w:val="00C87B51"/>
    <w:rsid w:val="00C9094F"/>
    <w:rsid w:val="00C9111D"/>
    <w:rsid w:val="00C92F34"/>
    <w:rsid w:val="00C948E0"/>
    <w:rsid w:val="00C949C8"/>
    <w:rsid w:val="00C9501D"/>
    <w:rsid w:val="00C9637E"/>
    <w:rsid w:val="00C96C08"/>
    <w:rsid w:val="00CA0D66"/>
    <w:rsid w:val="00CA163A"/>
    <w:rsid w:val="00CA2AAF"/>
    <w:rsid w:val="00CA321F"/>
    <w:rsid w:val="00CA35C1"/>
    <w:rsid w:val="00CA41B3"/>
    <w:rsid w:val="00CA4634"/>
    <w:rsid w:val="00CA78FA"/>
    <w:rsid w:val="00CB1E26"/>
    <w:rsid w:val="00CB27DE"/>
    <w:rsid w:val="00CB359D"/>
    <w:rsid w:val="00CB37FF"/>
    <w:rsid w:val="00CB3D0B"/>
    <w:rsid w:val="00CB6798"/>
    <w:rsid w:val="00CC0AD7"/>
    <w:rsid w:val="00CC3A44"/>
    <w:rsid w:val="00CC5BDA"/>
    <w:rsid w:val="00CC6B9E"/>
    <w:rsid w:val="00CC6EA3"/>
    <w:rsid w:val="00CC7F43"/>
    <w:rsid w:val="00CD026E"/>
    <w:rsid w:val="00CD1A5D"/>
    <w:rsid w:val="00CD1F15"/>
    <w:rsid w:val="00CD1F49"/>
    <w:rsid w:val="00CD20C0"/>
    <w:rsid w:val="00CD3BED"/>
    <w:rsid w:val="00CD7AE1"/>
    <w:rsid w:val="00CD7CAF"/>
    <w:rsid w:val="00CE0CE2"/>
    <w:rsid w:val="00CE0F2E"/>
    <w:rsid w:val="00CE1982"/>
    <w:rsid w:val="00CE1A17"/>
    <w:rsid w:val="00CE3162"/>
    <w:rsid w:val="00CE3696"/>
    <w:rsid w:val="00CE5018"/>
    <w:rsid w:val="00CE6499"/>
    <w:rsid w:val="00CE7454"/>
    <w:rsid w:val="00CF0205"/>
    <w:rsid w:val="00CF19E8"/>
    <w:rsid w:val="00CF20EE"/>
    <w:rsid w:val="00CF42F8"/>
    <w:rsid w:val="00CF47B7"/>
    <w:rsid w:val="00CF496C"/>
    <w:rsid w:val="00CF4DD9"/>
    <w:rsid w:val="00CF52E8"/>
    <w:rsid w:val="00CF5E7E"/>
    <w:rsid w:val="00CF6002"/>
    <w:rsid w:val="00CF61B0"/>
    <w:rsid w:val="00CF63E9"/>
    <w:rsid w:val="00CF6D42"/>
    <w:rsid w:val="00CF7AB3"/>
    <w:rsid w:val="00D0064D"/>
    <w:rsid w:val="00D013EE"/>
    <w:rsid w:val="00D0170F"/>
    <w:rsid w:val="00D039C6"/>
    <w:rsid w:val="00D067E7"/>
    <w:rsid w:val="00D07A66"/>
    <w:rsid w:val="00D10438"/>
    <w:rsid w:val="00D107C0"/>
    <w:rsid w:val="00D1138D"/>
    <w:rsid w:val="00D11F48"/>
    <w:rsid w:val="00D134B9"/>
    <w:rsid w:val="00D17673"/>
    <w:rsid w:val="00D17EC0"/>
    <w:rsid w:val="00D20573"/>
    <w:rsid w:val="00D22165"/>
    <w:rsid w:val="00D248E8"/>
    <w:rsid w:val="00D250F7"/>
    <w:rsid w:val="00D26493"/>
    <w:rsid w:val="00D30182"/>
    <w:rsid w:val="00D320DC"/>
    <w:rsid w:val="00D32750"/>
    <w:rsid w:val="00D34696"/>
    <w:rsid w:val="00D353CF"/>
    <w:rsid w:val="00D35937"/>
    <w:rsid w:val="00D36E0B"/>
    <w:rsid w:val="00D3755B"/>
    <w:rsid w:val="00D40BD5"/>
    <w:rsid w:val="00D415B5"/>
    <w:rsid w:val="00D41AD7"/>
    <w:rsid w:val="00D41C7F"/>
    <w:rsid w:val="00D42E69"/>
    <w:rsid w:val="00D45C28"/>
    <w:rsid w:val="00D4695C"/>
    <w:rsid w:val="00D50D17"/>
    <w:rsid w:val="00D518F5"/>
    <w:rsid w:val="00D51901"/>
    <w:rsid w:val="00D51ED5"/>
    <w:rsid w:val="00D52A95"/>
    <w:rsid w:val="00D52BEA"/>
    <w:rsid w:val="00D53F38"/>
    <w:rsid w:val="00D54BFC"/>
    <w:rsid w:val="00D55C88"/>
    <w:rsid w:val="00D56408"/>
    <w:rsid w:val="00D56D8C"/>
    <w:rsid w:val="00D57047"/>
    <w:rsid w:val="00D6017C"/>
    <w:rsid w:val="00D60894"/>
    <w:rsid w:val="00D620BF"/>
    <w:rsid w:val="00D6313E"/>
    <w:rsid w:val="00D63313"/>
    <w:rsid w:val="00D635CB"/>
    <w:rsid w:val="00D643B8"/>
    <w:rsid w:val="00D64590"/>
    <w:rsid w:val="00D64739"/>
    <w:rsid w:val="00D64A53"/>
    <w:rsid w:val="00D66E23"/>
    <w:rsid w:val="00D67995"/>
    <w:rsid w:val="00D67DEE"/>
    <w:rsid w:val="00D72F2F"/>
    <w:rsid w:val="00D7445E"/>
    <w:rsid w:val="00D75A8F"/>
    <w:rsid w:val="00D7761C"/>
    <w:rsid w:val="00D77798"/>
    <w:rsid w:val="00D8145E"/>
    <w:rsid w:val="00D81F16"/>
    <w:rsid w:val="00D820C2"/>
    <w:rsid w:val="00D828E4"/>
    <w:rsid w:val="00D82A75"/>
    <w:rsid w:val="00D83770"/>
    <w:rsid w:val="00D841AC"/>
    <w:rsid w:val="00D84ECF"/>
    <w:rsid w:val="00D86B31"/>
    <w:rsid w:val="00D86EEE"/>
    <w:rsid w:val="00D870B1"/>
    <w:rsid w:val="00D912D5"/>
    <w:rsid w:val="00D91405"/>
    <w:rsid w:val="00D91CB6"/>
    <w:rsid w:val="00D928D5"/>
    <w:rsid w:val="00D9443F"/>
    <w:rsid w:val="00D94F21"/>
    <w:rsid w:val="00D959F5"/>
    <w:rsid w:val="00D96F75"/>
    <w:rsid w:val="00D97959"/>
    <w:rsid w:val="00D97A4F"/>
    <w:rsid w:val="00D97D58"/>
    <w:rsid w:val="00DA0441"/>
    <w:rsid w:val="00DA3893"/>
    <w:rsid w:val="00DA5530"/>
    <w:rsid w:val="00DA5A1F"/>
    <w:rsid w:val="00DA673C"/>
    <w:rsid w:val="00DA6C4D"/>
    <w:rsid w:val="00DB26CB"/>
    <w:rsid w:val="00DB58B9"/>
    <w:rsid w:val="00DB67DC"/>
    <w:rsid w:val="00DC10E1"/>
    <w:rsid w:val="00DC1A8F"/>
    <w:rsid w:val="00DC1FA1"/>
    <w:rsid w:val="00DC2187"/>
    <w:rsid w:val="00DC3369"/>
    <w:rsid w:val="00DC3387"/>
    <w:rsid w:val="00DC3438"/>
    <w:rsid w:val="00DC3B55"/>
    <w:rsid w:val="00DC445F"/>
    <w:rsid w:val="00DC5347"/>
    <w:rsid w:val="00DC64D6"/>
    <w:rsid w:val="00DC6A50"/>
    <w:rsid w:val="00DC6FFE"/>
    <w:rsid w:val="00DD1432"/>
    <w:rsid w:val="00DD1A58"/>
    <w:rsid w:val="00DD3A00"/>
    <w:rsid w:val="00DD5763"/>
    <w:rsid w:val="00DD6001"/>
    <w:rsid w:val="00DD61BC"/>
    <w:rsid w:val="00DD649D"/>
    <w:rsid w:val="00DE228E"/>
    <w:rsid w:val="00DE34B7"/>
    <w:rsid w:val="00DE6454"/>
    <w:rsid w:val="00DE7DF2"/>
    <w:rsid w:val="00DF0693"/>
    <w:rsid w:val="00DF22C5"/>
    <w:rsid w:val="00DF396B"/>
    <w:rsid w:val="00DF5C6D"/>
    <w:rsid w:val="00DF6CA9"/>
    <w:rsid w:val="00DF72E3"/>
    <w:rsid w:val="00DF7BEF"/>
    <w:rsid w:val="00E00258"/>
    <w:rsid w:val="00E02C63"/>
    <w:rsid w:val="00E03D01"/>
    <w:rsid w:val="00E0403D"/>
    <w:rsid w:val="00E045F3"/>
    <w:rsid w:val="00E04756"/>
    <w:rsid w:val="00E053CD"/>
    <w:rsid w:val="00E069BF"/>
    <w:rsid w:val="00E1389B"/>
    <w:rsid w:val="00E14DEE"/>
    <w:rsid w:val="00E14F45"/>
    <w:rsid w:val="00E1727D"/>
    <w:rsid w:val="00E17850"/>
    <w:rsid w:val="00E17DB0"/>
    <w:rsid w:val="00E21B3D"/>
    <w:rsid w:val="00E22420"/>
    <w:rsid w:val="00E22CB8"/>
    <w:rsid w:val="00E22D55"/>
    <w:rsid w:val="00E25946"/>
    <w:rsid w:val="00E25F5B"/>
    <w:rsid w:val="00E278CA"/>
    <w:rsid w:val="00E304FD"/>
    <w:rsid w:val="00E30EE9"/>
    <w:rsid w:val="00E3109B"/>
    <w:rsid w:val="00E31240"/>
    <w:rsid w:val="00E35223"/>
    <w:rsid w:val="00E3655A"/>
    <w:rsid w:val="00E3668A"/>
    <w:rsid w:val="00E36C41"/>
    <w:rsid w:val="00E409A2"/>
    <w:rsid w:val="00E41386"/>
    <w:rsid w:val="00E42C75"/>
    <w:rsid w:val="00E42EA6"/>
    <w:rsid w:val="00E43601"/>
    <w:rsid w:val="00E46402"/>
    <w:rsid w:val="00E501C6"/>
    <w:rsid w:val="00E5271E"/>
    <w:rsid w:val="00E54216"/>
    <w:rsid w:val="00E573FD"/>
    <w:rsid w:val="00E5743F"/>
    <w:rsid w:val="00E57CA6"/>
    <w:rsid w:val="00E57DDF"/>
    <w:rsid w:val="00E60B2F"/>
    <w:rsid w:val="00E61D88"/>
    <w:rsid w:val="00E62A59"/>
    <w:rsid w:val="00E62DB9"/>
    <w:rsid w:val="00E63F53"/>
    <w:rsid w:val="00E64157"/>
    <w:rsid w:val="00E6606A"/>
    <w:rsid w:val="00E662E7"/>
    <w:rsid w:val="00E71893"/>
    <w:rsid w:val="00E730B9"/>
    <w:rsid w:val="00E768A0"/>
    <w:rsid w:val="00E76B93"/>
    <w:rsid w:val="00E771D1"/>
    <w:rsid w:val="00E82765"/>
    <w:rsid w:val="00E82B03"/>
    <w:rsid w:val="00E84B18"/>
    <w:rsid w:val="00E84D72"/>
    <w:rsid w:val="00E85B0C"/>
    <w:rsid w:val="00E865BD"/>
    <w:rsid w:val="00E8755A"/>
    <w:rsid w:val="00E90028"/>
    <w:rsid w:val="00E90180"/>
    <w:rsid w:val="00E92B1C"/>
    <w:rsid w:val="00E938AD"/>
    <w:rsid w:val="00E952F6"/>
    <w:rsid w:val="00E96AEA"/>
    <w:rsid w:val="00E97569"/>
    <w:rsid w:val="00E97E22"/>
    <w:rsid w:val="00EA0603"/>
    <w:rsid w:val="00EA11E5"/>
    <w:rsid w:val="00EA12BF"/>
    <w:rsid w:val="00EA2494"/>
    <w:rsid w:val="00EA2C69"/>
    <w:rsid w:val="00EA3480"/>
    <w:rsid w:val="00EA3C8A"/>
    <w:rsid w:val="00EA4CD4"/>
    <w:rsid w:val="00EA4DF0"/>
    <w:rsid w:val="00EA7F61"/>
    <w:rsid w:val="00EB0DCF"/>
    <w:rsid w:val="00EB0F92"/>
    <w:rsid w:val="00EB234C"/>
    <w:rsid w:val="00EB30EA"/>
    <w:rsid w:val="00EB328C"/>
    <w:rsid w:val="00EB3918"/>
    <w:rsid w:val="00EB39A2"/>
    <w:rsid w:val="00EB3ABC"/>
    <w:rsid w:val="00EB597D"/>
    <w:rsid w:val="00EC08B1"/>
    <w:rsid w:val="00EC2B06"/>
    <w:rsid w:val="00EC3985"/>
    <w:rsid w:val="00EC6F5F"/>
    <w:rsid w:val="00ED1B04"/>
    <w:rsid w:val="00ED32FB"/>
    <w:rsid w:val="00ED4150"/>
    <w:rsid w:val="00ED41C5"/>
    <w:rsid w:val="00ED4A85"/>
    <w:rsid w:val="00ED6B10"/>
    <w:rsid w:val="00ED7A47"/>
    <w:rsid w:val="00EE14CB"/>
    <w:rsid w:val="00EE26AF"/>
    <w:rsid w:val="00EE3F16"/>
    <w:rsid w:val="00EE5241"/>
    <w:rsid w:val="00EF0719"/>
    <w:rsid w:val="00EF0A28"/>
    <w:rsid w:val="00EF2113"/>
    <w:rsid w:val="00EF2EC8"/>
    <w:rsid w:val="00EF3322"/>
    <w:rsid w:val="00EF3E61"/>
    <w:rsid w:val="00EF3F33"/>
    <w:rsid w:val="00EF4EC1"/>
    <w:rsid w:val="00EF5123"/>
    <w:rsid w:val="00EF5909"/>
    <w:rsid w:val="00EF597C"/>
    <w:rsid w:val="00EF6DC8"/>
    <w:rsid w:val="00EF766F"/>
    <w:rsid w:val="00EF7A0F"/>
    <w:rsid w:val="00F00EDA"/>
    <w:rsid w:val="00F01DBB"/>
    <w:rsid w:val="00F03882"/>
    <w:rsid w:val="00F05FEA"/>
    <w:rsid w:val="00F07260"/>
    <w:rsid w:val="00F1063B"/>
    <w:rsid w:val="00F1203A"/>
    <w:rsid w:val="00F13063"/>
    <w:rsid w:val="00F13936"/>
    <w:rsid w:val="00F202A5"/>
    <w:rsid w:val="00F20834"/>
    <w:rsid w:val="00F23136"/>
    <w:rsid w:val="00F246C6"/>
    <w:rsid w:val="00F2477F"/>
    <w:rsid w:val="00F24F04"/>
    <w:rsid w:val="00F25779"/>
    <w:rsid w:val="00F26AE3"/>
    <w:rsid w:val="00F26FB1"/>
    <w:rsid w:val="00F277E6"/>
    <w:rsid w:val="00F30FDF"/>
    <w:rsid w:val="00F31816"/>
    <w:rsid w:val="00F31DBA"/>
    <w:rsid w:val="00F34F14"/>
    <w:rsid w:val="00F35E59"/>
    <w:rsid w:val="00F36C66"/>
    <w:rsid w:val="00F37DF3"/>
    <w:rsid w:val="00F40D9D"/>
    <w:rsid w:val="00F4288A"/>
    <w:rsid w:val="00F43BE8"/>
    <w:rsid w:val="00F43C84"/>
    <w:rsid w:val="00F4447B"/>
    <w:rsid w:val="00F450D2"/>
    <w:rsid w:val="00F47FDD"/>
    <w:rsid w:val="00F52894"/>
    <w:rsid w:val="00F54C78"/>
    <w:rsid w:val="00F56B44"/>
    <w:rsid w:val="00F61340"/>
    <w:rsid w:val="00F61934"/>
    <w:rsid w:val="00F61CF7"/>
    <w:rsid w:val="00F622F0"/>
    <w:rsid w:val="00F62835"/>
    <w:rsid w:val="00F62C93"/>
    <w:rsid w:val="00F63A5C"/>
    <w:rsid w:val="00F6492F"/>
    <w:rsid w:val="00F65A60"/>
    <w:rsid w:val="00F67494"/>
    <w:rsid w:val="00F6799C"/>
    <w:rsid w:val="00F7106B"/>
    <w:rsid w:val="00F71D63"/>
    <w:rsid w:val="00F71DB3"/>
    <w:rsid w:val="00F73F7E"/>
    <w:rsid w:val="00F759EE"/>
    <w:rsid w:val="00F761B4"/>
    <w:rsid w:val="00F7679D"/>
    <w:rsid w:val="00F77253"/>
    <w:rsid w:val="00F80C30"/>
    <w:rsid w:val="00F82141"/>
    <w:rsid w:val="00F8297C"/>
    <w:rsid w:val="00F82A16"/>
    <w:rsid w:val="00F82B11"/>
    <w:rsid w:val="00F82F31"/>
    <w:rsid w:val="00F865A2"/>
    <w:rsid w:val="00F87CD8"/>
    <w:rsid w:val="00F90E6A"/>
    <w:rsid w:val="00F9152B"/>
    <w:rsid w:val="00F91751"/>
    <w:rsid w:val="00F92F37"/>
    <w:rsid w:val="00F93F57"/>
    <w:rsid w:val="00F9401F"/>
    <w:rsid w:val="00F943A7"/>
    <w:rsid w:val="00F94D25"/>
    <w:rsid w:val="00F9697B"/>
    <w:rsid w:val="00F97030"/>
    <w:rsid w:val="00FA088E"/>
    <w:rsid w:val="00FA26EB"/>
    <w:rsid w:val="00FA4770"/>
    <w:rsid w:val="00FA704B"/>
    <w:rsid w:val="00FB0D4A"/>
    <w:rsid w:val="00FB1C09"/>
    <w:rsid w:val="00FB1FE4"/>
    <w:rsid w:val="00FB36FE"/>
    <w:rsid w:val="00FB3C0D"/>
    <w:rsid w:val="00FB4728"/>
    <w:rsid w:val="00FB4747"/>
    <w:rsid w:val="00FB4E85"/>
    <w:rsid w:val="00FB622B"/>
    <w:rsid w:val="00FB6609"/>
    <w:rsid w:val="00FB6DBC"/>
    <w:rsid w:val="00FB78E3"/>
    <w:rsid w:val="00FC12CD"/>
    <w:rsid w:val="00FC30A5"/>
    <w:rsid w:val="00FC3277"/>
    <w:rsid w:val="00FC45A6"/>
    <w:rsid w:val="00FC5807"/>
    <w:rsid w:val="00FC7C52"/>
    <w:rsid w:val="00FD2490"/>
    <w:rsid w:val="00FD2D50"/>
    <w:rsid w:val="00FD5752"/>
    <w:rsid w:val="00FD6402"/>
    <w:rsid w:val="00FD64C7"/>
    <w:rsid w:val="00FE2092"/>
    <w:rsid w:val="00FE262A"/>
    <w:rsid w:val="00FE383F"/>
    <w:rsid w:val="00FE7B1C"/>
    <w:rsid w:val="00FE7B3D"/>
    <w:rsid w:val="00FF300F"/>
    <w:rsid w:val="00FF3D3E"/>
    <w:rsid w:val="00FF56FA"/>
    <w:rsid w:val="00FF5A1F"/>
    <w:rsid w:val="00FF5C8A"/>
    <w:rsid w:val="00FF5E1F"/>
    <w:rsid w:val="00FF68FC"/>
    <w:rsid w:val="00FF7044"/>
    <w:rsid w:val="00FF77DF"/>
    <w:rsid w:val="1EBD7617"/>
    <w:rsid w:val="3D8C0257"/>
    <w:rsid w:val="428B51C9"/>
    <w:rsid w:val="45D76C33"/>
    <w:rsid w:val="4F7200A7"/>
    <w:rsid w:val="52C01A81"/>
    <w:rsid w:val="54BF2BAC"/>
    <w:rsid w:val="5EB42782"/>
    <w:rsid w:val="678253A7"/>
    <w:rsid w:val="68DC7AE5"/>
    <w:rsid w:val="71145176"/>
    <w:rsid w:val="77A06BB8"/>
    <w:rsid w:val="7F9B1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505143B"/>
  <w15:docId w15:val="{39AC71A2-2EAB-4CB8-A362-BEC1DABC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0F1EAF"/>
    <w:pPr>
      <w:widowControl w:val="0"/>
      <w:jc w:val="both"/>
    </w:pPr>
    <w:rPr>
      <w:rFonts w:ascii="Times New Roman" w:hAnsi="Times New Roman"/>
      <w:kern w:val="2"/>
      <w:sz w:val="21"/>
    </w:rPr>
  </w:style>
  <w:style w:type="paragraph" w:styleId="10">
    <w:name w:val="heading 1"/>
    <w:basedOn w:val="a4"/>
    <w:next w:val="a4"/>
    <w:link w:val="11"/>
    <w:uiPriority w:val="9"/>
    <w:qFormat/>
    <w:rsid w:val="000F1EAF"/>
    <w:pPr>
      <w:keepNext/>
      <w:keepLines/>
      <w:spacing w:before="340" w:after="330" w:line="576" w:lineRule="auto"/>
      <w:outlineLvl w:val="0"/>
    </w:pPr>
    <w:rPr>
      <w:b/>
      <w:kern w:val="44"/>
      <w:sz w:val="44"/>
    </w:rPr>
  </w:style>
  <w:style w:type="paragraph" w:styleId="21">
    <w:name w:val="heading 2"/>
    <w:basedOn w:val="a4"/>
    <w:next w:val="a4"/>
    <w:link w:val="22"/>
    <w:qFormat/>
    <w:rsid w:val="000F1EAF"/>
    <w:pPr>
      <w:keepNext/>
      <w:keepLines/>
      <w:spacing w:before="260" w:after="260" w:line="415" w:lineRule="auto"/>
      <w:outlineLvl w:val="1"/>
    </w:pPr>
    <w:rPr>
      <w:rFonts w:ascii="Cambria" w:hAnsi="Cambria"/>
      <w:b/>
      <w:kern w:val="0"/>
      <w:sz w:val="32"/>
    </w:rPr>
  </w:style>
  <w:style w:type="paragraph" w:styleId="30">
    <w:name w:val="heading 3"/>
    <w:basedOn w:val="a4"/>
    <w:next w:val="a4"/>
    <w:link w:val="31"/>
    <w:qFormat/>
    <w:rsid w:val="000F1EAF"/>
    <w:pPr>
      <w:keepNext/>
      <w:keepLines/>
      <w:spacing w:before="260" w:after="260" w:line="415" w:lineRule="auto"/>
      <w:outlineLvl w:val="2"/>
    </w:pPr>
    <w:rPr>
      <w:b/>
      <w:sz w:val="32"/>
    </w:rPr>
  </w:style>
  <w:style w:type="paragraph" w:styleId="40">
    <w:name w:val="heading 4"/>
    <w:basedOn w:val="30"/>
    <w:link w:val="41"/>
    <w:qFormat/>
    <w:rsid w:val="000F1EAF"/>
    <w:pPr>
      <w:snapToGrid w:val="0"/>
      <w:spacing w:before="156" w:after="156" w:line="360" w:lineRule="auto"/>
      <w:ind w:left="907"/>
      <w:jc w:val="left"/>
      <w:outlineLvl w:val="3"/>
    </w:pPr>
    <w:rPr>
      <w:rFonts w:ascii="Verdana" w:hAnsi="Verdana"/>
      <w:b w:val="0"/>
      <w:color w:val="000000"/>
      <w:kern w:val="0"/>
      <w:sz w:val="24"/>
      <w:szCs w:val="24"/>
    </w:rPr>
  </w:style>
  <w:style w:type="paragraph" w:styleId="5">
    <w:name w:val="heading 5"/>
    <w:basedOn w:val="a4"/>
    <w:next w:val="a4"/>
    <w:link w:val="50"/>
    <w:qFormat/>
    <w:rsid w:val="000F1EAF"/>
    <w:pPr>
      <w:keepNext/>
      <w:keepLines/>
      <w:spacing w:before="280" w:after="290" w:line="376" w:lineRule="auto"/>
      <w:outlineLvl w:val="4"/>
    </w:pPr>
    <w:rPr>
      <w:b/>
      <w:bCs/>
      <w:sz w:val="28"/>
      <w:szCs w:val="28"/>
    </w:rPr>
  </w:style>
  <w:style w:type="paragraph" w:styleId="6">
    <w:name w:val="heading 6"/>
    <w:basedOn w:val="a4"/>
    <w:next w:val="a4"/>
    <w:link w:val="60"/>
    <w:qFormat/>
    <w:rsid w:val="000F1EAF"/>
    <w:pPr>
      <w:keepNext/>
      <w:keepLines/>
      <w:spacing w:before="240" w:after="64" w:line="320" w:lineRule="auto"/>
      <w:outlineLvl w:val="5"/>
    </w:pPr>
    <w:rPr>
      <w:rFonts w:ascii="Arial" w:eastAsia="黑体" w:hAnsi="Arial"/>
      <w:b/>
      <w:bCs/>
      <w:sz w:val="24"/>
      <w:szCs w:val="24"/>
    </w:rPr>
  </w:style>
  <w:style w:type="paragraph" w:styleId="7">
    <w:name w:val="heading 7"/>
    <w:basedOn w:val="a4"/>
    <w:next w:val="a4"/>
    <w:link w:val="70"/>
    <w:qFormat/>
    <w:rsid w:val="000F1EAF"/>
    <w:pPr>
      <w:keepNext/>
      <w:keepLines/>
      <w:spacing w:before="240" w:after="64" w:line="320" w:lineRule="auto"/>
      <w:outlineLvl w:val="6"/>
    </w:pPr>
    <w:rPr>
      <w:b/>
      <w:bCs/>
      <w:sz w:val="24"/>
      <w:szCs w:val="24"/>
    </w:rPr>
  </w:style>
  <w:style w:type="paragraph" w:styleId="8">
    <w:name w:val="heading 8"/>
    <w:basedOn w:val="a4"/>
    <w:next w:val="a4"/>
    <w:link w:val="80"/>
    <w:qFormat/>
    <w:rsid w:val="000F1EAF"/>
    <w:pPr>
      <w:keepNext/>
      <w:keepLines/>
      <w:spacing w:before="240" w:after="64" w:line="320" w:lineRule="auto"/>
      <w:outlineLvl w:val="7"/>
    </w:pPr>
    <w:rPr>
      <w:rFonts w:ascii="Arial" w:eastAsia="黑体" w:hAnsi="Arial"/>
      <w:sz w:val="24"/>
      <w:szCs w:val="24"/>
    </w:rPr>
  </w:style>
  <w:style w:type="paragraph" w:styleId="9">
    <w:name w:val="heading 9"/>
    <w:basedOn w:val="a4"/>
    <w:next w:val="a4"/>
    <w:link w:val="90"/>
    <w:qFormat/>
    <w:rsid w:val="000F1EAF"/>
    <w:pPr>
      <w:keepNext/>
      <w:keepLines/>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HTMLChar1">
    <w:name w:val="HTML 预设格式 Char1"/>
    <w:uiPriority w:val="99"/>
    <w:semiHidden/>
    <w:rsid w:val="000F1EAF"/>
    <w:rPr>
      <w:rFonts w:ascii="Courier New" w:eastAsia="宋体" w:hAnsi="Courier New" w:cs="Courier New"/>
      <w:sz w:val="20"/>
      <w:szCs w:val="20"/>
    </w:rPr>
  </w:style>
  <w:style w:type="character" w:customStyle="1" w:styleId="Char22">
    <w:name w:val="Char22"/>
    <w:semiHidden/>
    <w:rsid w:val="000F1EAF"/>
    <w:rPr>
      <w:kern w:val="2"/>
      <w:sz w:val="21"/>
      <w:shd w:val="clear" w:color="auto" w:fill="000080"/>
      <w:lang w:bidi="ar-SA"/>
    </w:rPr>
  </w:style>
  <w:style w:type="character" w:customStyle="1" w:styleId="CharChar3">
    <w:name w:val="Char Char3"/>
    <w:rsid w:val="000F1EAF"/>
    <w:rPr>
      <w:rFonts w:ascii="宋体" w:eastAsia="宋体" w:hAnsi="Courier New"/>
      <w:kern w:val="2"/>
      <w:sz w:val="21"/>
      <w:lang w:val="en-US" w:eastAsia="zh-CN" w:bidi="ar-SA"/>
    </w:rPr>
  </w:style>
  <w:style w:type="character" w:customStyle="1" w:styleId="Char11">
    <w:name w:val="Char11"/>
    <w:rsid w:val="000F1EAF"/>
    <w:rPr>
      <w:rFonts w:ascii="Arial" w:eastAsia="黑体" w:hAnsi="Arial"/>
      <w:kern w:val="2"/>
      <w:sz w:val="21"/>
      <w:szCs w:val="21"/>
      <w:lang w:val="en-US" w:eastAsia="zh-CN" w:bidi="ar-SA"/>
    </w:rPr>
  </w:style>
  <w:style w:type="character" w:customStyle="1" w:styleId="80">
    <w:name w:val="标题 8 字符"/>
    <w:link w:val="8"/>
    <w:rsid w:val="000F1EAF"/>
    <w:rPr>
      <w:rFonts w:ascii="Arial" w:eastAsia="黑体" w:hAnsi="Arial"/>
      <w:kern w:val="2"/>
      <w:sz w:val="24"/>
      <w:szCs w:val="24"/>
    </w:rPr>
  </w:style>
  <w:style w:type="character" w:customStyle="1" w:styleId="60">
    <w:name w:val="标题 6 字符"/>
    <w:link w:val="6"/>
    <w:rsid w:val="000F1EAF"/>
    <w:rPr>
      <w:rFonts w:ascii="Arial" w:eastAsia="黑体" w:hAnsi="Arial"/>
      <w:b/>
      <w:bCs/>
      <w:kern w:val="2"/>
      <w:sz w:val="24"/>
      <w:szCs w:val="24"/>
    </w:rPr>
  </w:style>
  <w:style w:type="character" w:customStyle="1" w:styleId="a8">
    <w:name w:val="文档结构图 字符"/>
    <w:link w:val="a9"/>
    <w:uiPriority w:val="99"/>
    <w:rsid w:val="000F1EAF"/>
    <w:rPr>
      <w:rFonts w:ascii="Times New Roman" w:hAnsi="Times New Roman"/>
      <w:kern w:val="2"/>
      <w:sz w:val="21"/>
      <w:shd w:val="clear" w:color="auto" w:fill="000080"/>
    </w:rPr>
  </w:style>
  <w:style w:type="character" w:customStyle="1" w:styleId="aa">
    <w:name w:val="标题 字符"/>
    <w:link w:val="ab"/>
    <w:rsid w:val="000F1EAF"/>
    <w:rPr>
      <w:rFonts w:ascii="Arial" w:hAnsi="Arial" w:cs="Arial"/>
      <w:b/>
      <w:bCs/>
      <w:kern w:val="2"/>
      <w:sz w:val="32"/>
      <w:szCs w:val="32"/>
    </w:rPr>
  </w:style>
  <w:style w:type="character" w:customStyle="1" w:styleId="StyleHeading1H1SAHeading1h11L1boc1stlevelSectionChar">
    <w:name w:val="Style Heading 1H1SAHeading 1卷标题h1标书1L1boc1st levelSection ... Char"/>
    <w:link w:val="StyleHeading1H1SAHeading1h11L1boc1stlevelSection"/>
    <w:rsid w:val="000F1EAF"/>
    <w:rPr>
      <w:rFonts w:ascii="Arial" w:eastAsia="黑体" w:hAnsi="Arial" w:cs="Arial"/>
      <w:b/>
      <w:bCs/>
      <w:kern w:val="44"/>
      <w:sz w:val="28"/>
      <w:szCs w:val="28"/>
    </w:rPr>
  </w:style>
  <w:style w:type="character" w:customStyle="1" w:styleId="ac">
    <w:name w:val="批注框文本 字符"/>
    <w:link w:val="ad"/>
    <w:uiPriority w:val="99"/>
    <w:rsid w:val="000F1EAF"/>
    <w:rPr>
      <w:rFonts w:ascii="Times New Roman" w:hAnsi="Times New Roman"/>
      <w:kern w:val="2"/>
      <w:sz w:val="18"/>
    </w:rPr>
  </w:style>
  <w:style w:type="character" w:customStyle="1" w:styleId="zhou11">
    <w:name w:val="zhou11"/>
    <w:rsid w:val="000F1EAF"/>
    <w:rPr>
      <w:color w:val="000000"/>
      <w:sz w:val="24"/>
    </w:rPr>
  </w:style>
  <w:style w:type="character" w:customStyle="1" w:styleId="CharChar18">
    <w:name w:val="Char Char18"/>
    <w:rsid w:val="000F1EAF"/>
    <w:rPr>
      <w:rFonts w:ascii="宋体" w:eastAsia="宋体" w:hAnsi="Courier New"/>
      <w:kern w:val="2"/>
      <w:sz w:val="24"/>
      <w:lang w:val="en-US" w:eastAsia="zh-CN" w:bidi="ar-SA"/>
    </w:rPr>
  </w:style>
  <w:style w:type="character" w:customStyle="1" w:styleId="Char1">
    <w:name w:val="文档结构图 Char1"/>
    <w:uiPriority w:val="99"/>
    <w:semiHidden/>
    <w:rsid w:val="000F1EAF"/>
    <w:rPr>
      <w:rFonts w:ascii="Microsoft YaHei UI" w:eastAsia="Microsoft YaHei UI" w:hAnsi="Times New Roman" w:cs="Times New Roman"/>
      <w:sz w:val="18"/>
      <w:szCs w:val="18"/>
    </w:rPr>
  </w:style>
  <w:style w:type="character" w:customStyle="1" w:styleId="CharChar5">
    <w:name w:val="Char Char5"/>
    <w:rsid w:val="000F1EAF"/>
    <w:rPr>
      <w:rFonts w:ascii="Times New Roman" w:eastAsia="宋体" w:hAnsi="Times New Roman" w:cs="Times New Roman"/>
      <w:sz w:val="18"/>
      <w:szCs w:val="20"/>
    </w:rPr>
  </w:style>
  <w:style w:type="character" w:customStyle="1" w:styleId="Char10">
    <w:name w:val="标题 Char1"/>
    <w:uiPriority w:val="10"/>
    <w:rsid w:val="000F1EAF"/>
    <w:rPr>
      <w:rFonts w:ascii="Cambria" w:eastAsia="宋体" w:hAnsi="Cambria" w:cs="Times New Roman"/>
      <w:b/>
      <w:bCs/>
      <w:sz w:val="32"/>
      <w:szCs w:val="32"/>
    </w:rPr>
  </w:style>
  <w:style w:type="character" w:customStyle="1" w:styleId="Char6">
    <w:name w:val="Char6"/>
    <w:rsid w:val="000F1EAF"/>
    <w:rPr>
      <w:rFonts w:ascii="Verdana" w:eastAsia="宋体" w:hAnsi="Verdana"/>
      <w:color w:val="000000"/>
      <w:sz w:val="24"/>
      <w:szCs w:val="24"/>
      <w:lang w:val="en-US" w:eastAsia="zh-CN" w:bidi="ar-SA"/>
    </w:rPr>
  </w:style>
  <w:style w:type="character" w:customStyle="1" w:styleId="CharChar6">
    <w:name w:val="Char Char6"/>
    <w:rsid w:val="000F1EAF"/>
    <w:rPr>
      <w:b/>
      <w:bCs/>
      <w:kern w:val="44"/>
      <w:sz w:val="44"/>
      <w:szCs w:val="44"/>
    </w:rPr>
  </w:style>
  <w:style w:type="character" w:customStyle="1" w:styleId="Char2">
    <w:name w:val="批注主题 Char2"/>
    <w:uiPriority w:val="99"/>
    <w:semiHidden/>
    <w:rsid w:val="000F1EAF"/>
    <w:rPr>
      <w:rFonts w:ascii="Times New Roman" w:eastAsia="宋体" w:hAnsi="Times New Roman" w:cs="Times New Roman"/>
      <w:b/>
      <w:bCs/>
      <w:szCs w:val="20"/>
    </w:rPr>
  </w:style>
  <w:style w:type="character" w:customStyle="1" w:styleId="Char14">
    <w:name w:val="Char14"/>
    <w:rsid w:val="000F1EAF"/>
    <w:rPr>
      <w:kern w:val="2"/>
      <w:sz w:val="18"/>
      <w:lang w:bidi="ar-SA"/>
    </w:rPr>
  </w:style>
  <w:style w:type="character" w:customStyle="1" w:styleId="font11">
    <w:name w:val="font11"/>
    <w:rsid w:val="000F1EAF"/>
    <w:rPr>
      <w:rFonts w:ascii="宋体" w:eastAsia="宋体" w:hAnsi="宋体" w:cs="宋体" w:hint="eastAsia"/>
      <w:i w:val="0"/>
      <w:color w:val="000000"/>
      <w:sz w:val="20"/>
      <w:szCs w:val="20"/>
      <w:u w:val="none"/>
    </w:rPr>
  </w:style>
  <w:style w:type="character" w:customStyle="1" w:styleId="16">
    <w:name w:val="16"/>
    <w:rsid w:val="000F1EAF"/>
    <w:rPr>
      <w:rFonts w:ascii="宋体" w:eastAsia="宋体" w:hAnsi="宋体" w:hint="eastAsia"/>
      <w:sz w:val="24"/>
      <w:szCs w:val="24"/>
    </w:rPr>
  </w:style>
  <w:style w:type="character" w:customStyle="1" w:styleId="22">
    <w:name w:val="标题 2 字符"/>
    <w:link w:val="21"/>
    <w:rsid w:val="000F1EAF"/>
    <w:rPr>
      <w:rFonts w:ascii="Cambria" w:eastAsia="宋体" w:hAnsi="Cambria"/>
      <w:b/>
      <w:sz w:val="32"/>
    </w:rPr>
  </w:style>
  <w:style w:type="character" w:customStyle="1" w:styleId="Char5">
    <w:name w:val="Char5"/>
    <w:rsid w:val="000F1EAF"/>
    <w:rPr>
      <w:rFonts w:eastAsia="宋体"/>
      <w:b/>
      <w:kern w:val="2"/>
      <w:sz w:val="32"/>
      <w:lang w:val="en-US" w:eastAsia="zh-CN" w:bidi="ar-SA"/>
    </w:rPr>
  </w:style>
  <w:style w:type="character" w:customStyle="1" w:styleId="Char12">
    <w:name w:val="纯文本 Char1"/>
    <w:aliases w:val="普通文字1 Char,普通文字2 Char,普通文字3 Char,普通文字4 Char,普通文字5 Char,普通文字6 Char,普通文字11 Char,普通文字21 Char,普通文字31 Char,普通文字41 Char,普通文字7 Char,普通文字 Char Char,孙普文字 Char,纯文本 Char Char,Texte Char,纯文本 Char2,小 Char,Char Char Char Char Char Char Char Char Char,标 Char"/>
    <w:rsid w:val="000F1EAF"/>
    <w:rPr>
      <w:rFonts w:ascii="宋体" w:hAnsi="Courier New"/>
      <w:sz w:val="24"/>
    </w:rPr>
  </w:style>
  <w:style w:type="character" w:customStyle="1" w:styleId="paramname3">
    <w:name w:val="paramname3"/>
    <w:rsid w:val="000F1EAF"/>
    <w:rPr>
      <w:color w:val="999999"/>
    </w:rPr>
  </w:style>
  <w:style w:type="character" w:customStyle="1" w:styleId="Char13">
    <w:name w:val="正文文本 Char1"/>
    <w:uiPriority w:val="99"/>
    <w:semiHidden/>
    <w:rsid w:val="000F1EAF"/>
    <w:rPr>
      <w:rFonts w:ascii="Times New Roman" w:eastAsia="宋体" w:hAnsi="Times New Roman" w:cs="Times New Roman"/>
      <w:szCs w:val="20"/>
    </w:rPr>
  </w:style>
  <w:style w:type="character" w:customStyle="1" w:styleId="Char120">
    <w:name w:val="Char12"/>
    <w:rsid w:val="000F1EAF"/>
    <w:rPr>
      <w:rFonts w:ascii="宋体" w:eastAsia="宋体" w:hAnsi="宋体"/>
      <w:lang w:bidi="ar-SA"/>
    </w:rPr>
  </w:style>
  <w:style w:type="character" w:customStyle="1" w:styleId="large">
    <w:name w:val="large"/>
    <w:basedOn w:val="a5"/>
    <w:rsid w:val="000F1EAF"/>
  </w:style>
  <w:style w:type="character" w:customStyle="1" w:styleId="CharChar51">
    <w:name w:val="Char Char51"/>
    <w:rsid w:val="000F1EAF"/>
    <w:rPr>
      <w:rFonts w:ascii="Times New Roman" w:eastAsia="宋体" w:hAnsi="Times New Roman" w:cs="Times New Roman"/>
      <w:sz w:val="18"/>
      <w:szCs w:val="20"/>
    </w:rPr>
  </w:style>
  <w:style w:type="character" w:customStyle="1" w:styleId="location1">
    <w:name w:val="location1"/>
    <w:uiPriority w:val="99"/>
    <w:rsid w:val="000F1EAF"/>
    <w:rPr>
      <w:rFonts w:cs="Times New Roman"/>
      <w:spacing w:val="320"/>
      <w:sz w:val="18"/>
      <w:szCs w:val="18"/>
    </w:rPr>
  </w:style>
  <w:style w:type="character" w:customStyle="1" w:styleId="Char15">
    <w:name w:val="正文文本缩进 Char1"/>
    <w:uiPriority w:val="99"/>
    <w:semiHidden/>
    <w:rsid w:val="000F1EAF"/>
    <w:rPr>
      <w:rFonts w:ascii="Times New Roman" w:eastAsia="宋体" w:hAnsi="Times New Roman" w:cs="Times New Roman"/>
      <w:szCs w:val="20"/>
    </w:rPr>
  </w:style>
  <w:style w:type="character" w:customStyle="1" w:styleId="BodyTextIndentChar">
    <w:name w:val="Body Text Indent Char"/>
    <w:uiPriority w:val="99"/>
    <w:locked/>
    <w:rsid w:val="000F1EAF"/>
    <w:rPr>
      <w:rFonts w:eastAsia="宋体" w:cs="Times New Roman"/>
    </w:rPr>
  </w:style>
  <w:style w:type="character" w:customStyle="1" w:styleId="Char17">
    <w:name w:val="Char17"/>
    <w:rsid w:val="000F1EAF"/>
    <w:rPr>
      <w:rFonts w:eastAsia="宋体"/>
      <w:lang w:bidi="ar-SA"/>
    </w:rPr>
  </w:style>
  <w:style w:type="character" w:customStyle="1" w:styleId="ca-11">
    <w:name w:val="ca-11"/>
    <w:rsid w:val="000F1EAF"/>
    <w:rPr>
      <w:rFonts w:ascii="宋体" w:eastAsia="宋体" w:hAnsi="宋体" w:hint="eastAsia"/>
      <w:sz w:val="24"/>
      <w:szCs w:val="24"/>
    </w:rPr>
  </w:style>
  <w:style w:type="character" w:customStyle="1" w:styleId="ft91">
    <w:name w:val="ft91"/>
    <w:rsid w:val="000F1EAF"/>
    <w:rPr>
      <w:sz w:val="18"/>
    </w:rPr>
  </w:style>
  <w:style w:type="character" w:customStyle="1" w:styleId="ae">
    <w:name w:val="正文缩进 字符"/>
    <w:link w:val="af"/>
    <w:rsid w:val="000F1EAF"/>
    <w:rPr>
      <w:rFonts w:ascii="Times New Roman" w:hAnsi="Times New Roman"/>
      <w:kern w:val="2"/>
      <w:sz w:val="21"/>
    </w:rPr>
  </w:style>
  <w:style w:type="character" w:customStyle="1" w:styleId="Char">
    <w:name w:val="批注文字 Char"/>
    <w:rsid w:val="000F1EAF"/>
    <w:rPr>
      <w:rFonts w:ascii="Times New Roman" w:eastAsia="宋体" w:hAnsi="Times New Roman" w:cs="Times New Roman"/>
      <w:szCs w:val="20"/>
    </w:rPr>
  </w:style>
  <w:style w:type="character" w:customStyle="1" w:styleId="Char16">
    <w:name w:val="Char16"/>
    <w:rsid w:val="000F1EAF"/>
    <w:rPr>
      <w:rFonts w:eastAsia="宋体"/>
      <w:kern w:val="2"/>
      <w:sz w:val="21"/>
      <w:lang w:bidi="ar-SA"/>
    </w:rPr>
  </w:style>
  <w:style w:type="character" w:customStyle="1" w:styleId="2Char">
    <w:name w:val="编号2 Char"/>
    <w:link w:val="23"/>
    <w:rsid w:val="000F1EAF"/>
    <w:rPr>
      <w:rFonts w:ascii="宋体" w:hAnsi="宋体"/>
      <w:color w:val="000000"/>
      <w:kern w:val="2"/>
      <w:sz w:val="21"/>
      <w:szCs w:val="21"/>
      <w:lang w:val="en-US" w:eastAsia="zh-CN" w:bidi="ar-SA"/>
    </w:rPr>
  </w:style>
  <w:style w:type="character" w:customStyle="1" w:styleId="50">
    <w:name w:val="标题 5 字符"/>
    <w:link w:val="5"/>
    <w:rsid w:val="000F1EAF"/>
    <w:rPr>
      <w:rFonts w:ascii="Times New Roman" w:hAnsi="Times New Roman"/>
      <w:b/>
      <w:bCs/>
      <w:kern w:val="2"/>
      <w:sz w:val="28"/>
      <w:szCs w:val="28"/>
    </w:rPr>
  </w:style>
  <w:style w:type="character" w:customStyle="1" w:styleId="g">
    <w:name w:val="g"/>
    <w:rsid w:val="000F1EAF"/>
  </w:style>
  <w:style w:type="character" w:customStyle="1" w:styleId="2Char1">
    <w:name w:val="正文文本缩进 2 Char1"/>
    <w:uiPriority w:val="99"/>
    <w:semiHidden/>
    <w:rsid w:val="000F1EAF"/>
    <w:rPr>
      <w:rFonts w:ascii="Times New Roman" w:eastAsia="宋体" w:hAnsi="Times New Roman" w:cs="Times New Roman"/>
      <w:szCs w:val="20"/>
    </w:rPr>
  </w:style>
  <w:style w:type="character" w:customStyle="1" w:styleId="font81">
    <w:name w:val="font81"/>
    <w:rsid w:val="000F1EAF"/>
    <w:rPr>
      <w:rFonts w:ascii="Times New Roman" w:hAnsi="Times New Roman" w:cs="Times New Roman" w:hint="default"/>
      <w:i w:val="0"/>
      <w:color w:val="000000"/>
      <w:sz w:val="20"/>
      <w:szCs w:val="20"/>
      <w:u w:val="none"/>
    </w:rPr>
  </w:style>
  <w:style w:type="character" w:customStyle="1" w:styleId="Char0">
    <w:name w:val="世博正文缩进 Char"/>
    <w:link w:val="af0"/>
    <w:rsid w:val="000F1EAF"/>
    <w:rPr>
      <w:rFonts w:ascii="宋体" w:hAnsi="宋体"/>
      <w:kern w:val="2"/>
      <w:sz w:val="24"/>
      <w:szCs w:val="22"/>
      <w:lang w:val="en-US" w:eastAsia="zh-CN" w:bidi="ar-SA"/>
    </w:rPr>
  </w:style>
  <w:style w:type="character" w:customStyle="1" w:styleId="Char26">
    <w:name w:val="Char26"/>
    <w:rsid w:val="000F1EAF"/>
    <w:rPr>
      <w:rFonts w:eastAsia="宋体"/>
      <w:b/>
      <w:bCs/>
      <w:lang w:bidi="ar-SA"/>
    </w:rPr>
  </w:style>
  <w:style w:type="character" w:customStyle="1" w:styleId="font51">
    <w:name w:val="font51"/>
    <w:qFormat/>
    <w:rsid w:val="000F1EAF"/>
    <w:rPr>
      <w:rFonts w:ascii="宋体" w:eastAsia="宋体" w:hAnsi="宋体" w:cs="宋体" w:hint="eastAsia"/>
      <w:color w:val="000000"/>
      <w:sz w:val="24"/>
      <w:szCs w:val="24"/>
      <w:u w:val="none"/>
    </w:rPr>
  </w:style>
  <w:style w:type="character" w:customStyle="1" w:styleId="31">
    <w:name w:val="标题 3 字符"/>
    <w:link w:val="30"/>
    <w:rsid w:val="000F1EAF"/>
    <w:rPr>
      <w:rFonts w:ascii="Times New Roman" w:hAnsi="Times New Roman"/>
      <w:b/>
      <w:kern w:val="2"/>
      <w:sz w:val="32"/>
    </w:rPr>
  </w:style>
  <w:style w:type="character" w:customStyle="1" w:styleId="Char18">
    <w:name w:val="Char18"/>
    <w:rsid w:val="000F1EAF"/>
    <w:rPr>
      <w:kern w:val="2"/>
      <w:sz w:val="21"/>
      <w:lang w:bidi="ar-SA"/>
    </w:rPr>
  </w:style>
  <w:style w:type="character" w:customStyle="1" w:styleId="32">
    <w:name w:val="正文文本缩进 3 字符"/>
    <w:link w:val="33"/>
    <w:rsid w:val="000F1EAF"/>
    <w:rPr>
      <w:rFonts w:ascii="Times New Roman" w:hAnsi="Times New Roman"/>
      <w:kern w:val="2"/>
      <w:sz w:val="16"/>
      <w:szCs w:val="16"/>
    </w:rPr>
  </w:style>
  <w:style w:type="character" w:customStyle="1" w:styleId="24">
    <w:name w:val="正文文本缩进 2 字符"/>
    <w:link w:val="25"/>
    <w:rsid w:val="000F1EAF"/>
    <w:rPr>
      <w:rFonts w:ascii="宋体" w:eastAsia="宋体" w:hAnsi="宋体"/>
    </w:rPr>
  </w:style>
  <w:style w:type="character" w:styleId="HTML">
    <w:name w:val="HTML Typewriter"/>
    <w:uiPriority w:val="99"/>
    <w:rsid w:val="000F1EAF"/>
    <w:rPr>
      <w:rFonts w:ascii="黑体" w:eastAsia="黑体" w:hAnsi="Courier New" w:cs="Courier New"/>
      <w:spacing w:val="312"/>
      <w:sz w:val="14"/>
      <w:szCs w:val="14"/>
    </w:rPr>
  </w:style>
  <w:style w:type="character" w:customStyle="1" w:styleId="12">
    <w:name w:val="已访问的超链接1"/>
    <w:uiPriority w:val="99"/>
    <w:rsid w:val="000F1EAF"/>
    <w:rPr>
      <w:color w:val="800080"/>
      <w:u w:val="single"/>
    </w:rPr>
  </w:style>
  <w:style w:type="character" w:styleId="af1">
    <w:name w:val="Strong"/>
    <w:uiPriority w:val="99"/>
    <w:qFormat/>
    <w:rsid w:val="000F1EAF"/>
    <w:rPr>
      <w:b/>
      <w:bCs/>
    </w:rPr>
  </w:style>
  <w:style w:type="character" w:styleId="af2">
    <w:name w:val="Hyperlink"/>
    <w:uiPriority w:val="99"/>
    <w:rsid w:val="000F1EAF"/>
    <w:rPr>
      <w:color w:val="0000FF"/>
      <w:u w:val="single"/>
    </w:rPr>
  </w:style>
  <w:style w:type="character" w:styleId="af3">
    <w:name w:val="page number"/>
    <w:basedOn w:val="a5"/>
    <w:rsid w:val="000F1EAF"/>
  </w:style>
  <w:style w:type="character" w:styleId="af4">
    <w:name w:val="annotation reference"/>
    <w:unhideWhenUsed/>
    <w:rsid w:val="000F1EAF"/>
    <w:rPr>
      <w:sz w:val="21"/>
      <w:szCs w:val="21"/>
    </w:rPr>
  </w:style>
  <w:style w:type="character" w:styleId="af5">
    <w:name w:val="Emphasis"/>
    <w:qFormat/>
    <w:rsid w:val="000F1EAF"/>
    <w:rPr>
      <w:b w:val="0"/>
      <w:bCs w:val="0"/>
      <w:i w:val="0"/>
      <w:iCs w:val="0"/>
      <w:color w:val="CC0033"/>
    </w:rPr>
  </w:style>
  <w:style w:type="character" w:customStyle="1" w:styleId="CharChar181">
    <w:name w:val="Char Char181"/>
    <w:rsid w:val="000F1EAF"/>
    <w:rPr>
      <w:rFonts w:ascii="宋体" w:eastAsia="宋体" w:hAnsi="Courier New"/>
      <w:kern w:val="2"/>
      <w:sz w:val="24"/>
      <w:lang w:val="en-US" w:eastAsia="zh-CN" w:bidi="ar-SA"/>
    </w:rPr>
  </w:style>
  <w:style w:type="character" w:customStyle="1" w:styleId="HTML0">
    <w:name w:val="HTML 预设格式 字符"/>
    <w:link w:val="HTML1"/>
    <w:uiPriority w:val="99"/>
    <w:rsid w:val="000F1EAF"/>
    <w:rPr>
      <w:rFonts w:ascii="宋体" w:hAnsi="宋体" w:cs="宋体"/>
      <w:sz w:val="24"/>
      <w:szCs w:val="24"/>
    </w:rPr>
  </w:style>
  <w:style w:type="character" w:customStyle="1" w:styleId="font01">
    <w:name w:val="font01"/>
    <w:uiPriority w:val="99"/>
    <w:rsid w:val="000F1EAF"/>
    <w:rPr>
      <w:rFonts w:ascii="MingLiU" w:eastAsia="MingLiU" w:hAnsi="MingLiU" w:cs="MingLiU"/>
      <w:i w:val="0"/>
      <w:color w:val="000000"/>
      <w:sz w:val="20"/>
      <w:szCs w:val="20"/>
      <w:u w:val="none"/>
    </w:rPr>
  </w:style>
  <w:style w:type="character" w:customStyle="1" w:styleId="26">
    <w:name w:val="正文首行缩进 2 字符"/>
    <w:link w:val="27"/>
    <w:semiHidden/>
    <w:rsid w:val="000F1EAF"/>
    <w:rPr>
      <w:rFonts w:ascii="Times New Roman" w:hAnsi="Times New Roman"/>
      <w:sz w:val="24"/>
      <w:szCs w:val="24"/>
    </w:rPr>
  </w:style>
  <w:style w:type="character" w:customStyle="1" w:styleId="Char3">
    <w:name w:val="表格样式居左 Char"/>
    <w:link w:val="af6"/>
    <w:rsid w:val="000F1EAF"/>
    <w:rPr>
      <w:rFonts w:ascii="宋体" w:hAnsi="宋体"/>
      <w:bCs/>
      <w:color w:val="000000"/>
      <w:sz w:val="21"/>
      <w:szCs w:val="21"/>
      <w:lang w:val="en-US" w:eastAsia="zh-CN" w:bidi="ar-SA"/>
    </w:rPr>
  </w:style>
  <w:style w:type="character" w:customStyle="1" w:styleId="Char27">
    <w:name w:val="Char27"/>
    <w:semiHidden/>
    <w:rsid w:val="000F1EAF"/>
    <w:rPr>
      <w:rFonts w:eastAsia="宋体"/>
      <w:kern w:val="2"/>
      <w:sz w:val="21"/>
      <w:lang w:val="en-US" w:eastAsia="zh-CN" w:bidi="ar-SA"/>
    </w:rPr>
  </w:style>
  <w:style w:type="character" w:customStyle="1" w:styleId="Char19">
    <w:name w:val="批注框文本 Char1"/>
    <w:uiPriority w:val="99"/>
    <w:semiHidden/>
    <w:rsid w:val="000F1EAF"/>
    <w:rPr>
      <w:rFonts w:ascii="Times New Roman" w:eastAsia="宋体" w:hAnsi="Times New Roman" w:cs="Times New Roman"/>
      <w:sz w:val="18"/>
      <w:szCs w:val="18"/>
    </w:rPr>
  </w:style>
  <w:style w:type="character" w:customStyle="1" w:styleId="Char30">
    <w:name w:val="纯文本 Char3"/>
    <w:uiPriority w:val="99"/>
    <w:semiHidden/>
    <w:rsid w:val="000F1EAF"/>
    <w:rPr>
      <w:rFonts w:ascii="宋体" w:eastAsia="宋体" w:hAnsi="Courier New" w:cs="Courier New"/>
      <w:szCs w:val="21"/>
    </w:rPr>
  </w:style>
  <w:style w:type="character" w:customStyle="1" w:styleId="Char4">
    <w:name w:val="段落 Char"/>
    <w:rsid w:val="000F1EAF"/>
    <w:rPr>
      <w:rFonts w:ascii="宋体" w:hAnsi="宋体"/>
      <w:color w:val="000000"/>
      <w:kern w:val="2"/>
      <w:sz w:val="21"/>
      <w:szCs w:val="21"/>
    </w:rPr>
  </w:style>
  <w:style w:type="character" w:customStyle="1" w:styleId="font21">
    <w:name w:val="font21"/>
    <w:uiPriority w:val="99"/>
    <w:rsid w:val="000F1EAF"/>
    <w:rPr>
      <w:rFonts w:ascii="宋体" w:eastAsia="宋体" w:hAnsi="宋体" w:cs="宋体" w:hint="eastAsia"/>
      <w:i w:val="0"/>
      <w:color w:val="0000FF"/>
      <w:sz w:val="20"/>
      <w:szCs w:val="20"/>
      <w:u w:val="none"/>
    </w:rPr>
  </w:style>
  <w:style w:type="character" w:customStyle="1" w:styleId="Char150">
    <w:name w:val="Char15"/>
    <w:rsid w:val="000F1EAF"/>
    <w:rPr>
      <w:rFonts w:eastAsia="宋体"/>
      <w:sz w:val="18"/>
      <w:lang w:bidi="ar-SA"/>
    </w:rPr>
  </w:style>
  <w:style w:type="character" w:customStyle="1" w:styleId="Char1a">
    <w:name w:val="标书正文格式 Char1"/>
    <w:link w:val="af7"/>
    <w:rsid w:val="000F1EAF"/>
    <w:rPr>
      <w:kern w:val="2"/>
      <w:sz w:val="24"/>
      <w:szCs w:val="24"/>
      <w:lang w:val="en-US" w:eastAsia="zh-CN" w:bidi="ar-SA"/>
    </w:rPr>
  </w:style>
  <w:style w:type="character" w:customStyle="1" w:styleId="Char7">
    <w:name w:val="表格样式居中 Char"/>
    <w:link w:val="af8"/>
    <w:rsid w:val="000F1EAF"/>
    <w:rPr>
      <w:rFonts w:ascii="Times New Roman" w:eastAsia="仿宋_GB2312" w:hAnsi="Times New Roman"/>
      <w:bCs/>
      <w:kern w:val="44"/>
      <w:sz w:val="21"/>
      <w:szCs w:val="44"/>
      <w:lang w:val="en-US" w:eastAsia="zh-CN" w:bidi="ar-SA"/>
    </w:rPr>
  </w:style>
  <w:style w:type="character" w:customStyle="1" w:styleId="13">
    <w:name w:val="页脚 字符1"/>
    <w:link w:val="af9"/>
    <w:uiPriority w:val="99"/>
    <w:rsid w:val="000F1EAF"/>
    <w:rPr>
      <w:rFonts w:ascii="Times New Roman" w:eastAsia="宋体" w:hAnsi="Times New Roman"/>
      <w:sz w:val="18"/>
    </w:rPr>
  </w:style>
  <w:style w:type="character" w:customStyle="1" w:styleId="Char31">
    <w:name w:val="Char3"/>
    <w:rsid w:val="000F1EAF"/>
    <w:rPr>
      <w:rFonts w:eastAsia="宋体"/>
      <w:b/>
      <w:kern w:val="44"/>
      <w:sz w:val="44"/>
      <w:lang w:val="en-US" w:eastAsia="zh-CN" w:bidi="ar-SA"/>
    </w:rPr>
  </w:style>
  <w:style w:type="character" w:customStyle="1" w:styleId="2Char10">
    <w:name w:val="正文首行缩进 2 Char1"/>
    <w:uiPriority w:val="99"/>
    <w:semiHidden/>
    <w:rsid w:val="000F1EAF"/>
    <w:rPr>
      <w:rFonts w:ascii="Times New Roman" w:eastAsia="宋体" w:hAnsi="Times New Roman"/>
      <w:kern w:val="2"/>
      <w:sz w:val="21"/>
    </w:rPr>
  </w:style>
  <w:style w:type="character" w:customStyle="1" w:styleId="CharChar31">
    <w:name w:val="Char Char31"/>
    <w:rsid w:val="000F1EAF"/>
    <w:rPr>
      <w:rFonts w:ascii="宋体" w:eastAsia="宋体" w:hAnsi="Courier New"/>
      <w:kern w:val="2"/>
      <w:sz w:val="21"/>
      <w:lang w:val="en-US" w:eastAsia="zh-CN" w:bidi="ar-SA"/>
    </w:rPr>
  </w:style>
  <w:style w:type="character" w:customStyle="1" w:styleId="CharChar">
    <w:name w:val="标书正文 Char Char"/>
    <w:link w:val="afa"/>
    <w:rsid w:val="000F1EAF"/>
    <w:rPr>
      <w:spacing w:val="1"/>
      <w:kern w:val="2"/>
      <w:sz w:val="24"/>
      <w:szCs w:val="24"/>
    </w:rPr>
  </w:style>
  <w:style w:type="character" w:customStyle="1" w:styleId="font151">
    <w:name w:val="font151"/>
    <w:rsid w:val="000F1EAF"/>
    <w:rPr>
      <w:rFonts w:ascii="宋体" w:eastAsia="宋体" w:hAnsi="宋体" w:cs="宋体" w:hint="eastAsia"/>
      <w:i w:val="0"/>
      <w:color w:val="000000"/>
      <w:sz w:val="20"/>
      <w:szCs w:val="20"/>
      <w:u w:val="none"/>
    </w:rPr>
  </w:style>
  <w:style w:type="character" w:customStyle="1" w:styleId="14">
    <w:name w:val="正文文本缩进 字符1"/>
    <w:link w:val="afb"/>
    <w:rsid w:val="000F1EAF"/>
    <w:rPr>
      <w:rFonts w:ascii="Times New Roman" w:eastAsia="宋体" w:hAnsi="Times New Roman"/>
    </w:rPr>
  </w:style>
  <w:style w:type="character" w:customStyle="1" w:styleId="afc">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Texte 字符,Char Char Char Char Char Char Char Char 字符,普通文字 字符, Char Char Char Char Char Char Char Char 字符"/>
    <w:link w:val="afd"/>
    <w:uiPriority w:val="99"/>
    <w:rsid w:val="000F1EAF"/>
    <w:rPr>
      <w:rFonts w:ascii="宋体" w:eastAsia="宋体" w:hAnsi="Courier New"/>
      <w:sz w:val="24"/>
    </w:rPr>
  </w:style>
  <w:style w:type="character" w:customStyle="1" w:styleId="Char1b">
    <w:name w:val="日期 Char1"/>
    <w:uiPriority w:val="99"/>
    <w:semiHidden/>
    <w:rsid w:val="000F1EAF"/>
    <w:rPr>
      <w:rFonts w:ascii="Times New Roman" w:eastAsia="宋体" w:hAnsi="Times New Roman" w:cs="Times New Roman"/>
      <w:szCs w:val="20"/>
    </w:rPr>
  </w:style>
  <w:style w:type="character" w:customStyle="1" w:styleId="font121">
    <w:name w:val="font121"/>
    <w:rsid w:val="000F1EAF"/>
    <w:rPr>
      <w:rFonts w:ascii="BatangChe" w:eastAsia="BatangChe" w:hAnsi="BatangChe" w:cs="BatangChe"/>
      <w:i w:val="0"/>
      <w:color w:val="000000"/>
      <w:sz w:val="20"/>
      <w:szCs w:val="20"/>
      <w:u w:val="none"/>
    </w:rPr>
  </w:style>
  <w:style w:type="character" w:customStyle="1" w:styleId="afe">
    <w:name w:val="正文首行缩进 字符"/>
    <w:link w:val="aff"/>
    <w:rsid w:val="000F1EAF"/>
    <w:rPr>
      <w:rFonts w:ascii="Times New Roman" w:eastAsia="宋体" w:hAnsi="Times New Roman"/>
      <w:kern w:val="2"/>
      <w:sz w:val="21"/>
    </w:rPr>
  </w:style>
  <w:style w:type="character" w:customStyle="1" w:styleId="Char23">
    <w:name w:val="Char23"/>
    <w:rsid w:val="000F1EAF"/>
    <w:rPr>
      <w:rFonts w:eastAsia="宋体"/>
      <w:lang w:bidi="ar-SA"/>
    </w:rPr>
  </w:style>
  <w:style w:type="character" w:customStyle="1" w:styleId="3Char1">
    <w:name w:val="标题 3 Char1"/>
    <w:aliases w:val="h3 Char Char,标题 3 Char4 Char,标题 3 Char Char Char,标题 3 Char2 Char Char Char,标题 3 Char Char1 Char Char Char,标题 3 Char1 Char Char Char Char,标题 3 Char Char Char Char Char Char,标题 3 Char2 Char Char Char Char Char Char,标题 3 Char1 Char Char Char1"/>
    <w:rsid w:val="000F1EAF"/>
    <w:rPr>
      <w:b/>
      <w:bCs/>
      <w:kern w:val="2"/>
      <w:sz w:val="32"/>
      <w:szCs w:val="32"/>
    </w:rPr>
  </w:style>
  <w:style w:type="character" w:customStyle="1" w:styleId="Char8">
    <w:name w:val="Char8"/>
    <w:rsid w:val="000F1EAF"/>
    <w:rPr>
      <w:rFonts w:ascii="Arial" w:eastAsia="黑体" w:hAnsi="Arial"/>
      <w:b/>
      <w:bCs/>
      <w:kern w:val="2"/>
      <w:sz w:val="24"/>
      <w:szCs w:val="24"/>
      <w:lang w:val="en-US" w:eastAsia="zh-CN" w:bidi="ar-SA"/>
    </w:rPr>
  </w:style>
  <w:style w:type="character" w:customStyle="1" w:styleId="aff0">
    <w:name w:val="日期 字符"/>
    <w:link w:val="aff1"/>
    <w:rsid w:val="000F1EAF"/>
    <w:rPr>
      <w:rFonts w:ascii="Times New Roman" w:hAnsi="Times New Roman"/>
      <w:kern w:val="2"/>
      <w:sz w:val="21"/>
    </w:rPr>
  </w:style>
  <w:style w:type="character" w:customStyle="1" w:styleId="Char1c">
    <w:name w:val="页脚 Char1"/>
    <w:uiPriority w:val="99"/>
    <w:semiHidden/>
    <w:rsid w:val="000F1EAF"/>
    <w:rPr>
      <w:rFonts w:ascii="Times New Roman" w:eastAsia="宋体" w:hAnsi="Times New Roman" w:cs="Times New Roman"/>
      <w:sz w:val="18"/>
      <w:szCs w:val="18"/>
    </w:rPr>
  </w:style>
  <w:style w:type="character" w:customStyle="1" w:styleId="p11">
    <w:name w:val="p11"/>
    <w:rsid w:val="000F1EAF"/>
    <w:rPr>
      <w:rFonts w:hint="default"/>
      <w:color w:val="000000"/>
      <w:sz w:val="18"/>
      <w:szCs w:val="18"/>
    </w:rPr>
  </w:style>
  <w:style w:type="character" w:customStyle="1" w:styleId="apple-style-span">
    <w:name w:val="apple-style-span"/>
    <w:rsid w:val="000F1EAF"/>
    <w:rPr>
      <w:rFonts w:eastAsia="宋体"/>
      <w:kern w:val="2"/>
      <w:sz w:val="24"/>
      <w:szCs w:val="24"/>
      <w:lang w:val="en-US" w:eastAsia="zh-CN" w:bidi="ar-SA"/>
    </w:rPr>
  </w:style>
  <w:style w:type="character" w:customStyle="1" w:styleId="34">
    <w:name w:val="正文文本 3 字符"/>
    <w:link w:val="35"/>
    <w:rsid w:val="000F1EAF"/>
    <w:rPr>
      <w:rFonts w:ascii="宋体" w:hAnsi="Times New Roman"/>
      <w:kern w:val="2"/>
      <w:sz w:val="28"/>
    </w:rPr>
  </w:style>
  <w:style w:type="character" w:customStyle="1" w:styleId="Char40">
    <w:name w:val="Char4"/>
    <w:rsid w:val="000F1EAF"/>
    <w:rPr>
      <w:rFonts w:ascii="Cambria" w:eastAsia="宋体" w:hAnsi="Cambria"/>
      <w:b/>
      <w:sz w:val="32"/>
      <w:lang w:val="en-US" w:eastAsia="zh-CN" w:bidi="ar-SA"/>
    </w:rPr>
  </w:style>
  <w:style w:type="character" w:customStyle="1" w:styleId="font61">
    <w:name w:val="font61"/>
    <w:qFormat/>
    <w:rsid w:val="000F1EAF"/>
    <w:rPr>
      <w:rFonts w:ascii="宋体" w:eastAsia="宋体" w:hAnsi="宋体" w:cs="宋体" w:hint="eastAsia"/>
      <w:b/>
      <w:color w:val="000000"/>
      <w:sz w:val="24"/>
      <w:szCs w:val="24"/>
      <w:u w:val="single"/>
    </w:rPr>
  </w:style>
  <w:style w:type="character" w:customStyle="1" w:styleId="Char100">
    <w:name w:val="Char10"/>
    <w:rsid w:val="000F1EAF"/>
    <w:rPr>
      <w:rFonts w:ascii="Arial" w:eastAsia="黑体" w:hAnsi="Arial"/>
      <w:kern w:val="2"/>
      <w:sz w:val="24"/>
      <w:szCs w:val="24"/>
      <w:lang w:val="en-US" w:eastAsia="zh-CN" w:bidi="ar-SA"/>
    </w:rPr>
  </w:style>
  <w:style w:type="character" w:customStyle="1" w:styleId="90">
    <w:name w:val="标题 9 字符"/>
    <w:link w:val="9"/>
    <w:rsid w:val="000F1EAF"/>
    <w:rPr>
      <w:rFonts w:ascii="Arial" w:eastAsia="黑体" w:hAnsi="Arial"/>
      <w:kern w:val="2"/>
      <w:sz w:val="21"/>
      <w:szCs w:val="21"/>
    </w:rPr>
  </w:style>
  <w:style w:type="character" w:customStyle="1" w:styleId="aff2">
    <w:name w:val="列出段落 字符"/>
    <w:link w:val="aff3"/>
    <w:uiPriority w:val="34"/>
    <w:rsid w:val="000F1EAF"/>
    <w:rPr>
      <w:kern w:val="2"/>
      <w:sz w:val="21"/>
      <w:szCs w:val="22"/>
    </w:rPr>
  </w:style>
  <w:style w:type="character" w:customStyle="1" w:styleId="Char1d">
    <w:name w:val="页眉 Char1"/>
    <w:uiPriority w:val="99"/>
    <w:semiHidden/>
    <w:rsid w:val="000F1EAF"/>
    <w:rPr>
      <w:rFonts w:ascii="Times New Roman" w:eastAsia="宋体" w:hAnsi="Times New Roman" w:cs="Times New Roman"/>
      <w:sz w:val="18"/>
      <w:szCs w:val="18"/>
    </w:rPr>
  </w:style>
  <w:style w:type="character" w:customStyle="1" w:styleId="Char1e">
    <w:name w:val="正文缩进 Char1"/>
    <w:aliases w:val="四号 Char,正文不缩进 Char,特点标题 Char,缩进 Char,正文（段落文字） Char,正文编号 Char,Justified Char,plain paragraph Char,pp Char,Block text Char,t Char,BODY TEXT Char,text Char,sp Char,sbs Char,block text Char,正文对齐 Char,标题4 Char,样式3 Char,段1 Char,表正文 Char,正文非缩进 Char"/>
    <w:rsid w:val="000F1EAF"/>
    <w:rPr>
      <w:rFonts w:ascii="Times New Roman" w:eastAsia="宋体" w:hAnsi="Times New Roman" w:cs="Times New Roman"/>
      <w:sz w:val="24"/>
      <w:szCs w:val="20"/>
    </w:rPr>
  </w:style>
  <w:style w:type="character" w:customStyle="1" w:styleId="textcontents">
    <w:name w:val="textcontents"/>
    <w:rsid w:val="000F1EAF"/>
    <w:rPr>
      <w:rFonts w:ascii="宋体" w:eastAsia="宋体" w:hAnsi="宋体"/>
      <w:b/>
      <w:kern w:val="2"/>
      <w:sz w:val="24"/>
      <w:lang w:val="en-US" w:eastAsia="zh-CN"/>
    </w:rPr>
  </w:style>
  <w:style w:type="character" w:customStyle="1" w:styleId="Char9">
    <w:name w:val="一级缩进 Char"/>
    <w:link w:val="aff4"/>
    <w:rsid w:val="000F1EAF"/>
    <w:rPr>
      <w:rFonts w:ascii="宋体" w:eastAsia="Times New Roman" w:hAnsi="宋体"/>
      <w:kern w:val="2"/>
      <w:sz w:val="30"/>
      <w:szCs w:val="30"/>
      <w:lang w:val="en-US" w:eastAsia="zh-CN" w:bidi="ar-SA"/>
    </w:rPr>
  </w:style>
  <w:style w:type="character" w:customStyle="1" w:styleId="Char25">
    <w:name w:val="Char25"/>
    <w:rsid w:val="000F1EAF"/>
    <w:rPr>
      <w:kern w:val="2"/>
      <w:sz w:val="21"/>
      <w:lang w:bidi="ar-SA"/>
    </w:rPr>
  </w:style>
  <w:style w:type="character" w:customStyle="1" w:styleId="Char1f">
    <w:name w:val="段落 Char1"/>
    <w:link w:val="aff5"/>
    <w:rsid w:val="000F1EAF"/>
    <w:rPr>
      <w:rFonts w:ascii="Times New Roman" w:eastAsia="仿宋_GB2312" w:hAnsi="Times New Roman"/>
      <w:kern w:val="2"/>
      <w:sz w:val="24"/>
      <w:szCs w:val="24"/>
      <w:lang w:val="en-US" w:eastAsia="zh-CN" w:bidi="ar-SA"/>
    </w:rPr>
  </w:style>
  <w:style w:type="character" w:customStyle="1" w:styleId="CharCharCharChar">
    <w:name w:val="自定义正文 Char Char Char Char"/>
    <w:link w:val="aff6"/>
    <w:rsid w:val="000F1EAF"/>
    <w:rPr>
      <w:rFonts w:ascii="仿宋_GB2312" w:eastAsia="仿宋_GB2312"/>
      <w:sz w:val="24"/>
      <w:szCs w:val="24"/>
    </w:rPr>
  </w:style>
  <w:style w:type="character" w:customStyle="1" w:styleId="Char90">
    <w:name w:val="Char9"/>
    <w:rsid w:val="000F1EAF"/>
    <w:rPr>
      <w:rFonts w:eastAsia="宋体"/>
      <w:b/>
      <w:bCs/>
      <w:kern w:val="2"/>
      <w:sz w:val="24"/>
      <w:szCs w:val="24"/>
      <w:lang w:val="en-US" w:eastAsia="zh-CN" w:bidi="ar-SA"/>
    </w:rPr>
  </w:style>
  <w:style w:type="character" w:customStyle="1" w:styleId="Char190">
    <w:name w:val="Char19"/>
    <w:rsid w:val="000F1EAF"/>
    <w:rPr>
      <w:kern w:val="2"/>
      <w:sz w:val="21"/>
      <w:lang w:bidi="ar-SA"/>
    </w:rPr>
  </w:style>
  <w:style w:type="character" w:customStyle="1" w:styleId="Char24">
    <w:name w:val="Char24"/>
    <w:rsid w:val="000F1EAF"/>
    <w:rPr>
      <w:rFonts w:ascii="宋体" w:eastAsia="宋体" w:hAnsi="Courier New"/>
      <w:sz w:val="24"/>
      <w:lang w:bidi="ar-SA"/>
    </w:rPr>
  </w:style>
  <w:style w:type="character" w:customStyle="1" w:styleId="3Char10">
    <w:name w:val="正文文本缩进 3 Char1"/>
    <w:uiPriority w:val="99"/>
    <w:semiHidden/>
    <w:rsid w:val="000F1EAF"/>
    <w:rPr>
      <w:rFonts w:ascii="Times New Roman" w:eastAsia="宋体" w:hAnsi="Times New Roman" w:cs="Times New Roman"/>
      <w:sz w:val="16"/>
      <w:szCs w:val="16"/>
    </w:rPr>
  </w:style>
  <w:style w:type="character" w:customStyle="1" w:styleId="11">
    <w:name w:val="标题 1 字符"/>
    <w:link w:val="10"/>
    <w:uiPriority w:val="9"/>
    <w:rsid w:val="000F1EAF"/>
    <w:rPr>
      <w:rFonts w:ascii="Times New Roman" w:hAnsi="Times New Roman"/>
      <w:b/>
      <w:kern w:val="44"/>
      <w:sz w:val="44"/>
    </w:rPr>
  </w:style>
  <w:style w:type="character" w:customStyle="1" w:styleId="Char20">
    <w:name w:val="Char20"/>
    <w:rsid w:val="000F1EAF"/>
    <w:rPr>
      <w:rFonts w:eastAsia="宋体"/>
      <w:sz w:val="18"/>
      <w:lang w:bidi="ar-SA"/>
    </w:rPr>
  </w:style>
  <w:style w:type="character" w:customStyle="1" w:styleId="41">
    <w:name w:val="标题 4 字符1"/>
    <w:link w:val="40"/>
    <w:rsid w:val="000F1EAF"/>
    <w:rPr>
      <w:rFonts w:ascii="Verdana" w:hAnsi="Verdana"/>
      <w:color w:val="000000"/>
      <w:sz w:val="24"/>
      <w:szCs w:val="24"/>
    </w:rPr>
  </w:style>
  <w:style w:type="character" w:customStyle="1" w:styleId="15">
    <w:name w:val="页眉 字符1"/>
    <w:link w:val="aff7"/>
    <w:uiPriority w:val="99"/>
    <w:rsid w:val="000F1EAF"/>
    <w:rPr>
      <w:rFonts w:ascii="Times New Roman" w:eastAsia="宋体" w:hAnsi="Times New Roman"/>
      <w:sz w:val="18"/>
    </w:rPr>
  </w:style>
  <w:style w:type="character" w:customStyle="1" w:styleId="28">
    <w:name w:val="正文文本 2 字符"/>
    <w:link w:val="29"/>
    <w:rsid w:val="000F1EAF"/>
    <w:rPr>
      <w:rFonts w:ascii="Times New Roman" w:hAnsi="Times New Roman"/>
      <w:kern w:val="2"/>
      <w:sz w:val="21"/>
    </w:rPr>
  </w:style>
  <w:style w:type="character" w:customStyle="1" w:styleId="aff8">
    <w:name w:val="正文文本 字符"/>
    <w:link w:val="aff9"/>
    <w:rsid w:val="000F1EAF"/>
    <w:rPr>
      <w:rFonts w:ascii="Times New Roman" w:eastAsia="宋体" w:hAnsi="Times New Roman"/>
    </w:rPr>
  </w:style>
  <w:style w:type="character" w:customStyle="1" w:styleId="Char21">
    <w:name w:val="Char21"/>
    <w:rsid w:val="000F1EAF"/>
    <w:rPr>
      <w:rFonts w:ascii="Arial" w:hAnsi="Arial"/>
      <w:b/>
      <w:bCs/>
      <w:kern w:val="2"/>
      <w:sz w:val="32"/>
      <w:szCs w:val="32"/>
      <w:lang w:bidi="ar-SA"/>
    </w:rPr>
  </w:style>
  <w:style w:type="character" w:customStyle="1" w:styleId="Chara">
    <w:name w:val="方案正文 Char"/>
    <w:link w:val="affa"/>
    <w:rsid w:val="000F1EAF"/>
    <w:rPr>
      <w:kern w:val="2"/>
      <w:sz w:val="24"/>
      <w:szCs w:val="24"/>
    </w:rPr>
  </w:style>
  <w:style w:type="character" w:customStyle="1" w:styleId="affb">
    <w:name w:val="称呼 字符"/>
    <w:link w:val="affc"/>
    <w:rsid w:val="000F1EAF"/>
    <w:rPr>
      <w:rFonts w:ascii="Times New Roman" w:hAnsi="Times New Roman"/>
      <w:kern w:val="2"/>
      <w:sz w:val="28"/>
    </w:rPr>
  </w:style>
  <w:style w:type="character" w:customStyle="1" w:styleId="affd">
    <w:name w:val="批注文字 字符"/>
    <w:link w:val="affe"/>
    <w:uiPriority w:val="99"/>
    <w:semiHidden/>
    <w:rsid w:val="000F1EAF"/>
    <w:rPr>
      <w:rFonts w:ascii="Times New Roman" w:hAnsi="Times New Roman"/>
      <w:kern w:val="2"/>
      <w:sz w:val="21"/>
    </w:rPr>
  </w:style>
  <w:style w:type="character" w:customStyle="1" w:styleId="Char28">
    <w:name w:val="批注文字 Char2"/>
    <w:uiPriority w:val="99"/>
    <w:semiHidden/>
    <w:rsid w:val="000F1EAF"/>
    <w:rPr>
      <w:rFonts w:ascii="Times New Roman" w:eastAsia="宋体" w:hAnsi="Times New Roman" w:cs="Times New Roman"/>
      <w:szCs w:val="20"/>
    </w:rPr>
  </w:style>
  <w:style w:type="character" w:customStyle="1" w:styleId="70">
    <w:name w:val="标题 7 字符"/>
    <w:link w:val="7"/>
    <w:rsid w:val="000F1EAF"/>
    <w:rPr>
      <w:rFonts w:ascii="Times New Roman" w:hAnsi="Times New Roman"/>
      <w:b/>
      <w:bCs/>
      <w:kern w:val="2"/>
      <w:sz w:val="24"/>
      <w:szCs w:val="24"/>
    </w:rPr>
  </w:style>
  <w:style w:type="character" w:customStyle="1" w:styleId="CharChar0">
    <w:name w:val="方案正文 Char Char"/>
    <w:rsid w:val="000F1EAF"/>
    <w:rPr>
      <w:rFonts w:eastAsia="宋体"/>
      <w:kern w:val="2"/>
      <w:sz w:val="24"/>
      <w:szCs w:val="24"/>
      <w:lang w:val="en-US" w:eastAsia="zh-CN" w:bidi="ar-SA"/>
    </w:rPr>
  </w:style>
  <w:style w:type="character" w:customStyle="1" w:styleId="BodyTextIndentChar1">
    <w:name w:val="Body Text Indent Char1"/>
    <w:uiPriority w:val="99"/>
    <w:semiHidden/>
    <w:rsid w:val="000F1EAF"/>
    <w:rPr>
      <w:rFonts w:ascii="Times New Roman" w:hAnsi="Times New Roman"/>
      <w:szCs w:val="20"/>
    </w:rPr>
  </w:style>
  <w:style w:type="character" w:customStyle="1" w:styleId="font31">
    <w:name w:val="font31"/>
    <w:uiPriority w:val="99"/>
    <w:rsid w:val="000F1EAF"/>
    <w:rPr>
      <w:rFonts w:ascii="Symbol" w:hAnsi="Symbol" w:cs="Symbol"/>
      <w:i w:val="0"/>
      <w:color w:val="000000"/>
      <w:sz w:val="20"/>
      <w:szCs w:val="20"/>
      <w:u w:val="none"/>
    </w:rPr>
  </w:style>
  <w:style w:type="character" w:customStyle="1" w:styleId="Char130">
    <w:name w:val="Char13"/>
    <w:rsid w:val="000F1EAF"/>
    <w:rPr>
      <w:kern w:val="2"/>
      <w:sz w:val="16"/>
      <w:szCs w:val="16"/>
      <w:lang w:bidi="ar-SA"/>
    </w:rPr>
  </w:style>
  <w:style w:type="character" w:customStyle="1" w:styleId="doctitle1">
    <w:name w:val="doc_title1"/>
    <w:rsid w:val="000F1EAF"/>
    <w:rPr>
      <w:color w:val="333333"/>
      <w:sz w:val="30"/>
      <w:szCs w:val="30"/>
    </w:rPr>
  </w:style>
  <w:style w:type="character" w:customStyle="1" w:styleId="21H2h22ndlevelheading2Underrubrik1prChar">
    <w:name w:val="样式 标题 2节标题一级节名标题1H2h2章2nd levelheading 2Underrubrik1pr... Char"/>
    <w:rsid w:val="000F1EAF"/>
    <w:rPr>
      <w:rFonts w:ascii="Arial" w:eastAsia="黑体" w:hAnsi="Arial" w:cs="Arial"/>
      <w:b/>
      <w:bCs/>
      <w:spacing w:val="8"/>
      <w:kern w:val="28"/>
      <w:sz w:val="32"/>
      <w:szCs w:val="44"/>
      <w:lang w:val="en-GB"/>
    </w:rPr>
  </w:style>
  <w:style w:type="character" w:customStyle="1" w:styleId="Char1f0">
    <w:name w:val="批注主题 Char1"/>
    <w:uiPriority w:val="99"/>
    <w:semiHidden/>
    <w:rsid w:val="000F1EAF"/>
    <w:rPr>
      <w:rFonts w:ascii="Times New Roman" w:hAnsi="Times New Roman"/>
      <w:b/>
      <w:bCs/>
      <w:kern w:val="2"/>
      <w:sz w:val="21"/>
    </w:rPr>
  </w:style>
  <w:style w:type="character" w:customStyle="1" w:styleId="li">
    <w:name w:val="li"/>
    <w:basedOn w:val="a5"/>
    <w:rsid w:val="000F1EAF"/>
  </w:style>
  <w:style w:type="character" w:customStyle="1" w:styleId="Charb">
    <w:name w:val="表格非标题文字 Char"/>
    <w:link w:val="afff"/>
    <w:rsid w:val="000F1EAF"/>
    <w:rPr>
      <w:rFonts w:ascii="Arial" w:hAnsi="Arial"/>
      <w:kern w:val="2"/>
      <w:sz w:val="18"/>
      <w:szCs w:val="21"/>
      <w:lang w:val="en-US" w:eastAsia="zh-CN" w:bidi="ar-SA"/>
    </w:rPr>
  </w:style>
  <w:style w:type="character" w:customStyle="1" w:styleId="font71">
    <w:name w:val="font71"/>
    <w:rsid w:val="000F1EAF"/>
    <w:rPr>
      <w:rFonts w:ascii="Arial" w:hAnsi="Arial" w:cs="Arial"/>
      <w:i w:val="0"/>
      <w:color w:val="000000"/>
      <w:sz w:val="20"/>
      <w:szCs w:val="20"/>
      <w:u w:val="none"/>
    </w:rPr>
  </w:style>
  <w:style w:type="character" w:customStyle="1" w:styleId="2Char11">
    <w:name w:val="正文文本 2 Char1"/>
    <w:uiPriority w:val="99"/>
    <w:semiHidden/>
    <w:rsid w:val="000F1EAF"/>
    <w:rPr>
      <w:rFonts w:ascii="Times New Roman" w:eastAsia="宋体" w:hAnsi="Times New Roman" w:cs="Times New Roman"/>
      <w:szCs w:val="20"/>
    </w:rPr>
  </w:style>
  <w:style w:type="character" w:customStyle="1" w:styleId="unnamed11">
    <w:name w:val="unnamed11"/>
    <w:rsid w:val="000F1EAF"/>
    <w:rPr>
      <w:color w:val="333333"/>
      <w:sz w:val="18"/>
    </w:rPr>
  </w:style>
  <w:style w:type="character" w:customStyle="1" w:styleId="afff0">
    <w:name w:val="批注主题 字符"/>
    <w:link w:val="afff1"/>
    <w:rsid w:val="000F1EAF"/>
    <w:rPr>
      <w:rFonts w:ascii="Times New Roman" w:eastAsia="宋体" w:hAnsi="Times New Roman" w:cs="Times New Roman"/>
      <w:b/>
      <w:bCs/>
      <w:szCs w:val="20"/>
    </w:rPr>
  </w:style>
  <w:style w:type="character" w:customStyle="1" w:styleId="Char1f1">
    <w:name w:val="正文首行缩进 Char1"/>
    <w:uiPriority w:val="99"/>
    <w:semiHidden/>
    <w:rsid w:val="000F1EAF"/>
  </w:style>
  <w:style w:type="character" w:customStyle="1" w:styleId="Char70">
    <w:name w:val="Char7"/>
    <w:rsid w:val="000F1EAF"/>
    <w:rPr>
      <w:rFonts w:eastAsia="宋体"/>
      <w:b/>
      <w:bCs/>
      <w:kern w:val="2"/>
      <w:sz w:val="28"/>
      <w:szCs w:val="28"/>
      <w:lang w:val="en-US" w:eastAsia="zh-CN" w:bidi="ar-SA"/>
    </w:rPr>
  </w:style>
  <w:style w:type="paragraph" w:customStyle="1" w:styleId="17">
    <w:name w:val="页脚1"/>
    <w:basedOn w:val="a4"/>
    <w:rsid w:val="000F1EAF"/>
    <w:pPr>
      <w:tabs>
        <w:tab w:val="center" w:pos="4153"/>
        <w:tab w:val="right" w:pos="8306"/>
      </w:tabs>
      <w:snapToGrid w:val="0"/>
      <w:spacing w:line="360" w:lineRule="auto"/>
      <w:jc w:val="left"/>
    </w:pPr>
    <w:rPr>
      <w:kern w:val="0"/>
      <w:sz w:val="18"/>
    </w:rPr>
  </w:style>
  <w:style w:type="paragraph" w:customStyle="1" w:styleId="305">
    <w:name w:val="样式 标题 3 + 首行缩进:  0.5 字符"/>
    <w:basedOn w:val="30"/>
    <w:rsid w:val="000F1EAF"/>
    <w:pPr>
      <w:numPr>
        <w:ilvl w:val="2"/>
        <w:numId w:val="1"/>
      </w:numPr>
      <w:tabs>
        <w:tab w:val="left" w:pos="360"/>
        <w:tab w:val="left" w:pos="1665"/>
      </w:tabs>
      <w:spacing w:line="360" w:lineRule="auto"/>
    </w:pPr>
    <w:rPr>
      <w:rFonts w:ascii="Arial" w:hAnsi="Arial" w:cs="宋体"/>
      <w:bCs/>
      <w:kern w:val="0"/>
      <w:sz w:val="28"/>
    </w:rPr>
  </w:style>
  <w:style w:type="paragraph" w:customStyle="1" w:styleId="36">
    <w:name w:val="标题3，章节第三层"/>
    <w:basedOn w:val="a4"/>
    <w:next w:val="afff2"/>
    <w:rsid w:val="000F1EAF"/>
    <w:pPr>
      <w:adjustRightInd w:val="0"/>
      <w:snapToGrid w:val="0"/>
      <w:spacing w:before="78" w:line="300" w:lineRule="auto"/>
      <w:outlineLvl w:val="2"/>
    </w:pPr>
    <w:rPr>
      <w:rFonts w:ascii="Arial" w:eastAsia="华文细黑" w:hAnsi="Arial"/>
      <w:sz w:val="30"/>
      <w:szCs w:val="24"/>
    </w:rPr>
  </w:style>
  <w:style w:type="paragraph" w:styleId="51">
    <w:name w:val="toc 5"/>
    <w:basedOn w:val="a4"/>
    <w:next w:val="a4"/>
    <w:rsid w:val="000F1EAF"/>
    <w:pPr>
      <w:ind w:left="840"/>
      <w:jc w:val="left"/>
    </w:pPr>
    <w:rPr>
      <w:rFonts w:ascii="Calibri" w:hAnsi="Calibri"/>
      <w:sz w:val="18"/>
    </w:rPr>
  </w:style>
  <w:style w:type="paragraph" w:customStyle="1" w:styleId="18">
    <w:name w:val="日期1"/>
    <w:basedOn w:val="a4"/>
    <w:next w:val="a4"/>
    <w:rsid w:val="000F1EAF"/>
    <w:pPr>
      <w:spacing w:line="360" w:lineRule="auto"/>
      <w:ind w:leftChars="2500" w:left="100"/>
    </w:pPr>
    <w:rPr>
      <w:rFonts w:ascii="Calibri" w:hAnsi="Calibri"/>
      <w:sz w:val="24"/>
    </w:rPr>
  </w:style>
  <w:style w:type="paragraph" w:customStyle="1" w:styleId="afff3">
    <w:name w:val="样式 标书正文"/>
    <w:basedOn w:val="a4"/>
    <w:rsid w:val="000F1EAF"/>
    <w:pPr>
      <w:spacing w:before="120" w:line="360" w:lineRule="auto"/>
      <w:ind w:firstLineChars="200" w:firstLine="480"/>
    </w:pPr>
    <w:rPr>
      <w:rFonts w:ascii="宋体" w:cs="宋体"/>
      <w:sz w:val="24"/>
    </w:rPr>
  </w:style>
  <w:style w:type="paragraph" w:customStyle="1" w:styleId="xl94">
    <w:name w:val="xl94"/>
    <w:basedOn w:val="a4"/>
    <w:rsid w:val="000F1EAF"/>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62275">
    <w:name w:val="样式 标题 6 + 左侧:  2 字符 悬挂缩进: 2.75 字符"/>
    <w:basedOn w:val="6"/>
    <w:rsid w:val="000F1EAF"/>
    <w:pPr>
      <w:numPr>
        <w:ilvl w:val="5"/>
        <w:numId w:val="1"/>
      </w:numPr>
      <w:tabs>
        <w:tab w:val="left" w:pos="360"/>
        <w:tab w:val="left" w:pos="2079"/>
        <w:tab w:val="left" w:pos="3780"/>
      </w:tabs>
      <w:spacing w:line="360" w:lineRule="auto"/>
      <w:ind w:left="0" w:firstLine="0"/>
    </w:pPr>
    <w:rPr>
      <w:rFonts w:eastAsia="宋体" w:cs="宋体"/>
      <w:kern w:val="0"/>
      <w:szCs w:val="20"/>
    </w:rPr>
  </w:style>
  <w:style w:type="paragraph" w:styleId="afb">
    <w:name w:val="Body Text Indent"/>
    <w:basedOn w:val="a4"/>
    <w:link w:val="14"/>
    <w:rsid w:val="000F1EAF"/>
    <w:pPr>
      <w:spacing w:after="120"/>
      <w:ind w:leftChars="200" w:left="420"/>
    </w:pPr>
    <w:rPr>
      <w:kern w:val="0"/>
      <w:sz w:val="20"/>
    </w:rPr>
  </w:style>
  <w:style w:type="paragraph" w:customStyle="1" w:styleId="19">
    <w:name w:val="正文编号（1）"/>
    <w:basedOn w:val="a4"/>
    <w:rsid w:val="000F1EAF"/>
    <w:pPr>
      <w:spacing w:line="360" w:lineRule="auto"/>
      <w:ind w:left="480" w:hangingChars="200" w:hanging="480"/>
      <w:jc w:val="left"/>
    </w:pPr>
    <w:rPr>
      <w:rFonts w:ascii="宋体" w:hAnsi="宋体" w:cs="宋体"/>
      <w:sz w:val="24"/>
    </w:rPr>
  </w:style>
  <w:style w:type="paragraph" w:customStyle="1" w:styleId="CharCharChar1Char">
    <w:name w:val="Char Char Char1 Char"/>
    <w:basedOn w:val="a4"/>
    <w:semiHidden/>
    <w:rsid w:val="000F1EAF"/>
    <w:pPr>
      <w:spacing w:line="360" w:lineRule="auto"/>
      <w:ind w:firstLineChars="200" w:firstLine="200"/>
    </w:pPr>
    <w:rPr>
      <w:rFonts w:ascii="宋体" w:hAnsi="宋体" w:cs="宋体"/>
      <w:sz w:val="24"/>
      <w:szCs w:val="24"/>
    </w:rPr>
  </w:style>
  <w:style w:type="paragraph" w:customStyle="1" w:styleId="xl31">
    <w:name w:val="xl31"/>
    <w:basedOn w:val="a4"/>
    <w:rsid w:val="000F1EA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6">
    <w:name w:val="xl106"/>
    <w:basedOn w:val="a4"/>
    <w:rsid w:val="000F1EAF"/>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35">
    <w:name w:val="Body Text 3"/>
    <w:basedOn w:val="a4"/>
    <w:link w:val="34"/>
    <w:rsid w:val="000F1EAF"/>
    <w:rPr>
      <w:rFonts w:ascii="宋体"/>
      <w:sz w:val="28"/>
    </w:rPr>
  </w:style>
  <w:style w:type="paragraph" w:customStyle="1" w:styleId="2a">
    <w:name w:val="公文标题 2"/>
    <w:basedOn w:val="a4"/>
    <w:next w:val="afff4"/>
    <w:rsid w:val="000F1EAF"/>
    <w:pPr>
      <w:outlineLvl w:val="1"/>
    </w:pPr>
    <w:rPr>
      <w:rFonts w:ascii="仿宋_GB2312" w:eastAsia="仿宋_GB2312" w:hAnsi="宋体"/>
      <w:kern w:val="28"/>
      <w:sz w:val="28"/>
      <w:szCs w:val="24"/>
    </w:rPr>
  </w:style>
  <w:style w:type="paragraph" w:customStyle="1" w:styleId="afff5">
    <w:name w:val="模板普通正文"/>
    <w:basedOn w:val="afb"/>
    <w:rsid w:val="000F1EAF"/>
    <w:pPr>
      <w:spacing w:beforeLines="50" w:after="10" w:line="360" w:lineRule="auto"/>
      <w:ind w:leftChars="0" w:left="0" w:firstLineChars="175" w:firstLine="490"/>
      <w:jc w:val="left"/>
    </w:pPr>
    <w:rPr>
      <w:sz w:val="24"/>
      <w:szCs w:val="24"/>
    </w:rPr>
  </w:style>
  <w:style w:type="paragraph" w:styleId="afff6">
    <w:name w:val="Revision"/>
    <w:rsid w:val="000F1EAF"/>
    <w:rPr>
      <w:rFonts w:ascii="Times New Roman" w:hAnsi="Times New Roman"/>
      <w:kern w:val="2"/>
      <w:sz w:val="21"/>
    </w:rPr>
  </w:style>
  <w:style w:type="paragraph" w:customStyle="1" w:styleId="205">
    <w:name w:val="样式 标题 2 + 首行缩进:  0.5 字符"/>
    <w:basedOn w:val="21"/>
    <w:rsid w:val="000F1EAF"/>
    <w:pPr>
      <w:numPr>
        <w:ilvl w:val="1"/>
        <w:numId w:val="1"/>
      </w:numPr>
      <w:tabs>
        <w:tab w:val="left" w:pos="360"/>
        <w:tab w:val="left" w:pos="1512"/>
        <w:tab w:val="left" w:pos="2100"/>
      </w:tabs>
      <w:spacing w:line="360" w:lineRule="auto"/>
      <w:ind w:left="0" w:firstLine="0"/>
    </w:pPr>
    <w:rPr>
      <w:rFonts w:ascii="Arial" w:hAnsi="Arial" w:cs="宋体"/>
      <w:bCs/>
      <w:sz w:val="30"/>
    </w:rPr>
  </w:style>
  <w:style w:type="paragraph" w:styleId="afff7">
    <w:name w:val="toa heading"/>
    <w:basedOn w:val="a4"/>
    <w:next w:val="a4"/>
    <w:rsid w:val="000F1EAF"/>
    <w:pPr>
      <w:spacing w:before="120"/>
    </w:pPr>
    <w:rPr>
      <w:rFonts w:ascii="Cambria" w:hAnsi="Cambria"/>
      <w:sz w:val="24"/>
    </w:rPr>
  </w:style>
  <w:style w:type="paragraph" w:customStyle="1" w:styleId="xl108">
    <w:name w:val="xl108"/>
    <w:basedOn w:val="a4"/>
    <w:rsid w:val="000F1EAF"/>
    <w:pPr>
      <w:widowControl/>
      <w:pBdr>
        <w:bottom w:val="single" w:sz="4" w:space="0" w:color="auto"/>
      </w:pBdr>
      <w:shd w:val="clear" w:color="000000" w:fill="FFC000"/>
      <w:spacing w:before="100" w:beforeAutospacing="1" w:after="100" w:afterAutospacing="1"/>
      <w:jc w:val="center"/>
    </w:pPr>
    <w:rPr>
      <w:rFonts w:ascii="华文中宋" w:eastAsia="华文中宋" w:hAnsi="华文中宋" w:cs="宋体"/>
      <w:kern w:val="0"/>
      <w:sz w:val="36"/>
      <w:szCs w:val="36"/>
    </w:rPr>
  </w:style>
  <w:style w:type="paragraph" w:customStyle="1" w:styleId="xl95">
    <w:name w:val="xl95"/>
    <w:basedOn w:val="a4"/>
    <w:rsid w:val="000F1EA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a">
    <w:name w:val="马刚标题1"/>
    <w:basedOn w:val="10"/>
    <w:next w:val="a4"/>
    <w:rsid w:val="000F1EAF"/>
    <w:pPr>
      <w:tabs>
        <w:tab w:val="left" w:pos="315"/>
        <w:tab w:val="left" w:pos="567"/>
      </w:tabs>
      <w:spacing w:before="400" w:after="120" w:line="578" w:lineRule="auto"/>
      <w:ind w:left="567" w:hanging="567"/>
      <w:jc w:val="left"/>
    </w:pPr>
    <w:rPr>
      <w:rFonts w:eastAsia="黑体"/>
      <w:b w:val="0"/>
      <w:sz w:val="32"/>
    </w:rPr>
  </w:style>
  <w:style w:type="paragraph" w:styleId="52">
    <w:name w:val="index 5"/>
    <w:basedOn w:val="a4"/>
    <w:next w:val="a4"/>
    <w:rsid w:val="000F1EAF"/>
    <w:pPr>
      <w:ind w:leftChars="800" w:left="800"/>
    </w:pPr>
    <w:rPr>
      <w:szCs w:val="24"/>
    </w:rPr>
  </w:style>
  <w:style w:type="paragraph" w:customStyle="1" w:styleId="3113h33rdlevelHead31level3P1">
    <w:name w:val="样式 标题 3二级节名标题1.13h33rd levelHead 3分支标题条 1分枝标题level_3P...1"/>
    <w:basedOn w:val="30"/>
    <w:rsid w:val="000F1EAF"/>
    <w:pPr>
      <w:tabs>
        <w:tab w:val="left" w:pos="720"/>
      </w:tabs>
      <w:adjustRightInd w:val="0"/>
      <w:spacing w:before="120" w:after="120" w:line="300" w:lineRule="auto"/>
      <w:ind w:left="720" w:hanging="720"/>
      <w:textAlignment w:val="baseline"/>
    </w:pPr>
    <w:rPr>
      <w:rFonts w:ascii="Arial" w:hAnsi="Arial" w:cs="Arial"/>
      <w:bCs/>
      <w:color w:val="000000"/>
      <w:spacing w:val="20"/>
      <w:kern w:val="0"/>
      <w:sz w:val="31"/>
      <w:szCs w:val="31"/>
    </w:rPr>
  </w:style>
  <w:style w:type="paragraph" w:customStyle="1" w:styleId="05051">
    <w:name w:val="样式 加点正文 + 段前: 0.5 行 段后: 0.5 行1"/>
    <w:basedOn w:val="a4"/>
    <w:rsid w:val="000F1EAF"/>
    <w:pPr>
      <w:numPr>
        <w:numId w:val="2"/>
      </w:numPr>
      <w:tabs>
        <w:tab w:val="left" w:pos="1268"/>
      </w:tabs>
      <w:spacing w:beforeLines="50" w:afterLines="50" w:line="300" w:lineRule="auto"/>
      <w:ind w:left="1268"/>
    </w:pPr>
    <w:rPr>
      <w:sz w:val="24"/>
    </w:rPr>
  </w:style>
  <w:style w:type="paragraph" w:customStyle="1" w:styleId="Char1CharCharCharCharCharCharCharCharCharCharCharCharCharCharCharCharCharChar">
    <w:name w:val="Char1 Char Char Char Char Char Char Char Char Char Char Char Char Char Char Char Char Char Char"/>
    <w:basedOn w:val="a4"/>
    <w:rsid w:val="000F1EAF"/>
    <w:pPr>
      <w:widowControl/>
      <w:spacing w:after="160" w:line="240" w:lineRule="exact"/>
      <w:jc w:val="left"/>
    </w:pPr>
    <w:rPr>
      <w:rFonts w:ascii="Verdana" w:hAnsi="Verdana"/>
      <w:kern w:val="0"/>
      <w:sz w:val="20"/>
      <w:lang w:eastAsia="en-US"/>
    </w:rPr>
  </w:style>
  <w:style w:type="paragraph" w:customStyle="1" w:styleId="xl77">
    <w:name w:val="xl77"/>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04">
    <w:name w:val="xl104"/>
    <w:basedOn w:val="a4"/>
    <w:rsid w:val="000F1EAF"/>
    <w:pPr>
      <w:widowControl/>
      <w:pBdr>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b">
    <w:name w:val="页眉1"/>
    <w:basedOn w:val="a4"/>
    <w:rsid w:val="000F1EAF"/>
    <w:pPr>
      <w:pBdr>
        <w:bottom w:val="single" w:sz="6" w:space="1" w:color="auto"/>
      </w:pBdr>
      <w:tabs>
        <w:tab w:val="center" w:pos="4153"/>
        <w:tab w:val="right" w:pos="8306"/>
      </w:tabs>
      <w:snapToGrid w:val="0"/>
      <w:spacing w:line="360" w:lineRule="auto"/>
      <w:jc w:val="center"/>
    </w:pPr>
    <w:rPr>
      <w:kern w:val="0"/>
      <w:sz w:val="18"/>
    </w:rPr>
  </w:style>
  <w:style w:type="paragraph" w:customStyle="1" w:styleId="CM82">
    <w:name w:val="CM82"/>
    <w:basedOn w:val="Default"/>
    <w:next w:val="Default"/>
    <w:rsid w:val="000F1EAF"/>
    <w:pPr>
      <w:spacing w:after="117"/>
    </w:pPr>
    <w:rPr>
      <w:rFonts w:ascii="Arial" w:hAnsi="Arial" w:cs="Times New Roman"/>
      <w:color w:val="auto"/>
    </w:rPr>
  </w:style>
  <w:style w:type="paragraph" w:customStyle="1" w:styleId="font24">
    <w:name w:val="font24"/>
    <w:basedOn w:val="a4"/>
    <w:rsid w:val="000F1EAF"/>
    <w:pPr>
      <w:widowControl/>
      <w:spacing w:before="100" w:beforeAutospacing="1" w:after="100" w:afterAutospacing="1"/>
      <w:jc w:val="left"/>
    </w:pPr>
    <w:rPr>
      <w:rFonts w:ascii="宋体" w:hAnsi="宋体" w:cs="宋体"/>
      <w:color w:val="000000"/>
      <w:kern w:val="0"/>
      <w:sz w:val="20"/>
    </w:rPr>
  </w:style>
  <w:style w:type="paragraph" w:customStyle="1" w:styleId="afff8">
    <w:name w:val="文字"/>
    <w:basedOn w:val="a4"/>
    <w:rsid w:val="000F1EAF"/>
    <w:pPr>
      <w:tabs>
        <w:tab w:val="left" w:pos="8520"/>
      </w:tabs>
      <w:spacing w:line="312" w:lineRule="auto"/>
      <w:ind w:right="-210" w:firstLine="556"/>
    </w:pPr>
    <w:rPr>
      <w:rFonts w:ascii="宋体"/>
      <w:sz w:val="28"/>
    </w:rPr>
  </w:style>
  <w:style w:type="paragraph" w:customStyle="1" w:styleId="Char1CharCharCharCharCharCharCharCharCharCharChar">
    <w:name w:val="Char1 Char Char Char Char Char Char Char Char Char Char Char"/>
    <w:basedOn w:val="a4"/>
    <w:rsid w:val="000F1EAF"/>
    <w:pPr>
      <w:widowControl/>
      <w:spacing w:after="160" w:line="240" w:lineRule="exact"/>
      <w:jc w:val="left"/>
    </w:pPr>
    <w:rPr>
      <w:rFonts w:ascii="Verdana" w:hAnsi="Verdana"/>
      <w:kern w:val="0"/>
      <w:sz w:val="20"/>
      <w:lang w:eastAsia="en-US"/>
    </w:rPr>
  </w:style>
  <w:style w:type="paragraph" w:styleId="affc">
    <w:name w:val="Salutation"/>
    <w:basedOn w:val="a4"/>
    <w:next w:val="a4"/>
    <w:link w:val="affb"/>
    <w:rsid w:val="000F1EAF"/>
    <w:pPr>
      <w:spacing w:line="360" w:lineRule="auto"/>
    </w:pPr>
    <w:rPr>
      <w:sz w:val="28"/>
    </w:rPr>
  </w:style>
  <w:style w:type="paragraph" w:customStyle="1" w:styleId="CM72">
    <w:name w:val="CM72"/>
    <w:basedOn w:val="a4"/>
    <w:next w:val="a4"/>
    <w:rsid w:val="000F1EAF"/>
    <w:pPr>
      <w:autoSpaceDE w:val="0"/>
      <w:autoSpaceDN w:val="0"/>
      <w:adjustRightInd w:val="0"/>
      <w:spacing w:after="263"/>
      <w:jc w:val="left"/>
    </w:pPr>
    <w:rPr>
      <w:rFonts w:ascii="Arial" w:hAnsi="Arial"/>
      <w:kern w:val="0"/>
      <w:sz w:val="24"/>
      <w:szCs w:val="24"/>
    </w:rPr>
  </w:style>
  <w:style w:type="paragraph" w:customStyle="1" w:styleId="a00">
    <w:name w:val="a0"/>
    <w:basedOn w:val="a4"/>
    <w:rsid w:val="000F1EAF"/>
    <w:pPr>
      <w:widowControl/>
      <w:spacing w:before="100" w:beforeAutospacing="1" w:after="100" w:afterAutospacing="1"/>
    </w:pPr>
    <w:rPr>
      <w:rFonts w:ascii="宋体" w:hAnsi="宋体"/>
      <w:kern w:val="0"/>
      <w:sz w:val="24"/>
      <w:szCs w:val="24"/>
    </w:rPr>
  </w:style>
  <w:style w:type="paragraph" w:customStyle="1" w:styleId="xl27">
    <w:name w:val="xl27"/>
    <w:basedOn w:val="a4"/>
    <w:rsid w:val="000F1EA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98">
    <w:name w:val="xl98"/>
    <w:basedOn w:val="a4"/>
    <w:rsid w:val="000F1EAF"/>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styleId="a9">
    <w:name w:val="Document Map"/>
    <w:basedOn w:val="a4"/>
    <w:link w:val="a8"/>
    <w:uiPriority w:val="99"/>
    <w:rsid w:val="000F1EAF"/>
    <w:pPr>
      <w:shd w:val="clear" w:color="auto" w:fill="000080"/>
    </w:pPr>
  </w:style>
  <w:style w:type="paragraph" w:customStyle="1" w:styleId="Style49">
    <w:name w:val="_Style 49"/>
    <w:basedOn w:val="a4"/>
    <w:next w:val="afd"/>
    <w:rsid w:val="000F1EAF"/>
    <w:rPr>
      <w:rFonts w:ascii="宋体" w:hAnsi="Courier New"/>
      <w:sz w:val="24"/>
    </w:rPr>
  </w:style>
  <w:style w:type="paragraph" w:customStyle="1" w:styleId="xl26">
    <w:name w:val="xl26"/>
    <w:basedOn w:val="a4"/>
    <w:rsid w:val="000F1E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font20">
    <w:name w:val="font20"/>
    <w:basedOn w:val="a4"/>
    <w:rsid w:val="000F1EAF"/>
    <w:pPr>
      <w:widowControl/>
      <w:spacing w:before="100" w:beforeAutospacing="1" w:after="100" w:afterAutospacing="1"/>
      <w:jc w:val="left"/>
    </w:pPr>
    <w:rPr>
      <w:rFonts w:ascii="宋体" w:hAnsi="宋体" w:cs="宋体"/>
      <w:kern w:val="0"/>
      <w:sz w:val="20"/>
    </w:rPr>
  </w:style>
  <w:style w:type="paragraph" w:styleId="afff9">
    <w:name w:val="caption"/>
    <w:basedOn w:val="a4"/>
    <w:next w:val="a4"/>
    <w:qFormat/>
    <w:rsid w:val="000F1EAF"/>
    <w:rPr>
      <w:rFonts w:ascii="Arial" w:eastAsia="黑体" w:hAnsi="Arial" w:cs="Arial"/>
      <w:sz w:val="20"/>
    </w:rPr>
  </w:style>
  <w:style w:type="paragraph" w:customStyle="1" w:styleId="aff5">
    <w:name w:val="段落"/>
    <w:link w:val="Char1f"/>
    <w:rsid w:val="000F1EAF"/>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ParaCharCharCharCharCharCharCharCharChar">
    <w:name w:val="默认段落字体 Para Char Char Char Char Char Char Char Char Char"/>
    <w:basedOn w:val="a4"/>
    <w:rsid w:val="000F1EAF"/>
    <w:rPr>
      <w:rFonts w:cs="Angsana New"/>
      <w:szCs w:val="24"/>
      <w:lang w:bidi="th-TH"/>
    </w:rPr>
  </w:style>
  <w:style w:type="paragraph" w:customStyle="1" w:styleId="1c">
    <w:name w:val="部分1"/>
    <w:basedOn w:val="a4"/>
    <w:rsid w:val="000F1EAF"/>
    <w:pPr>
      <w:keepNext/>
      <w:pageBreakBefore/>
      <w:tabs>
        <w:tab w:val="left" w:pos="360"/>
      </w:tabs>
      <w:spacing w:line="360" w:lineRule="auto"/>
      <w:jc w:val="center"/>
      <w:outlineLvl w:val="0"/>
    </w:pPr>
    <w:rPr>
      <w:rFonts w:eastAsia="黑体"/>
      <w:b/>
      <w:kern w:val="44"/>
      <w:sz w:val="36"/>
    </w:rPr>
  </w:style>
  <w:style w:type="paragraph" w:customStyle="1" w:styleId="3h33rdlevelHeading3-oldH3l3CT31Level3Hea">
    <w:name w:val="样式 标题 3h33rd levelHeading 3 - oldH3l3CT3章标题1Level 3 Hea..."/>
    <w:basedOn w:val="30"/>
    <w:rsid w:val="000F1EAF"/>
    <w:pPr>
      <w:keepNext w:val="0"/>
      <w:keepLines w:val="0"/>
      <w:autoSpaceDE w:val="0"/>
      <w:autoSpaceDN w:val="0"/>
      <w:adjustRightInd w:val="0"/>
      <w:spacing w:before="120" w:after="120" w:line="288" w:lineRule="auto"/>
    </w:pPr>
    <w:rPr>
      <w:rFonts w:ascii="Arial" w:hAnsi="Arial" w:cs="宋体"/>
      <w:bCs/>
      <w:color w:val="000000"/>
      <w:kern w:val="0"/>
      <w:sz w:val="24"/>
    </w:rPr>
  </w:style>
  <w:style w:type="paragraph" w:customStyle="1" w:styleId="afffa">
    <w:name w:val="表身（左）"/>
    <w:rsid w:val="000F1EAF"/>
    <w:pPr>
      <w:adjustRightInd w:val="0"/>
      <w:snapToGrid w:val="0"/>
      <w:spacing w:line="300" w:lineRule="auto"/>
      <w:textAlignment w:val="center"/>
    </w:pPr>
    <w:rPr>
      <w:rFonts w:ascii="Times New Roman" w:hAnsi="Times New Roman"/>
      <w:sz w:val="16"/>
    </w:rPr>
  </w:style>
  <w:style w:type="paragraph" w:styleId="aff9">
    <w:name w:val="Body Text"/>
    <w:basedOn w:val="a4"/>
    <w:link w:val="aff8"/>
    <w:rsid w:val="000F1EAF"/>
    <w:pPr>
      <w:spacing w:after="120"/>
    </w:pPr>
    <w:rPr>
      <w:kern w:val="0"/>
      <w:sz w:val="20"/>
    </w:rPr>
  </w:style>
  <w:style w:type="paragraph" w:customStyle="1" w:styleId="xl84">
    <w:name w:val="xl84"/>
    <w:basedOn w:val="a4"/>
    <w:rsid w:val="000F1E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P3">
    <w:name w:val="P3"/>
    <w:rsid w:val="000F1EAF"/>
    <w:pPr>
      <w:widowControl w:val="0"/>
      <w:adjustRightInd w:val="0"/>
      <w:spacing w:after="240" w:line="0" w:lineRule="atLeast"/>
      <w:ind w:left="2880" w:hanging="576"/>
      <w:jc w:val="both"/>
      <w:textAlignment w:val="baseline"/>
    </w:pPr>
    <w:rPr>
      <w:rFonts w:ascii="Times New Roman" w:eastAsia="全真中明體" w:hAnsi="Times New Roman"/>
      <w:spacing w:val="20"/>
      <w:sz w:val="24"/>
      <w:lang w:val="en-GB" w:eastAsia="zh-TW"/>
    </w:rPr>
  </w:style>
  <w:style w:type="paragraph" w:styleId="aff">
    <w:name w:val="Body Text First Indent"/>
    <w:basedOn w:val="aff9"/>
    <w:link w:val="afe"/>
    <w:rsid w:val="000F1EAF"/>
    <w:pPr>
      <w:ind w:firstLineChars="100" w:firstLine="420"/>
    </w:pPr>
    <w:rPr>
      <w:kern w:val="2"/>
      <w:sz w:val="21"/>
    </w:rPr>
  </w:style>
  <w:style w:type="paragraph" w:customStyle="1" w:styleId="3H3sect123BOD0Heading3-oldh3l3CTLevel3Head">
    <w:name w:val="样式 标题 3H3sect1.2.3BOD 0Heading 3 - oldh3l3CTLevel 3 Head..."/>
    <w:basedOn w:val="30"/>
    <w:rsid w:val="000F1EAF"/>
    <w:pPr>
      <w:spacing w:beforeLines="50" w:afterLines="50" w:line="240" w:lineRule="auto"/>
      <w:jc w:val="left"/>
    </w:pPr>
    <w:rPr>
      <w:bCs/>
      <w:kern w:val="0"/>
      <w:sz w:val="30"/>
    </w:rPr>
  </w:style>
  <w:style w:type="paragraph" w:customStyle="1" w:styleId="xl79">
    <w:name w:val="xl79"/>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1CharCharCharCharCharCharCharCharCharCharCharCharCharCharChar">
    <w:name w:val="Char Char1 Char Char Char Char Char Char Char Char Char Char Char Char Char Char Char"/>
    <w:basedOn w:val="a4"/>
    <w:rsid w:val="000F1EAF"/>
    <w:pPr>
      <w:widowControl/>
      <w:spacing w:after="160" w:line="240" w:lineRule="exact"/>
      <w:jc w:val="left"/>
    </w:pPr>
  </w:style>
  <w:style w:type="paragraph" w:customStyle="1" w:styleId="a3">
    <w:name w:val="样式 章标题 + 宋体"/>
    <w:basedOn w:val="a4"/>
    <w:rsid w:val="000F1EAF"/>
    <w:pPr>
      <w:numPr>
        <w:numId w:val="3"/>
      </w:numPr>
      <w:tabs>
        <w:tab w:val="left" w:pos="900"/>
      </w:tabs>
      <w:spacing w:before="240" w:after="60" w:line="360" w:lineRule="auto"/>
      <w:jc w:val="center"/>
      <w:outlineLvl w:val="0"/>
    </w:pPr>
    <w:rPr>
      <w:rFonts w:ascii="宋体" w:hAnsi="宋体" w:cs="Arial"/>
      <w:b/>
      <w:bCs/>
      <w:sz w:val="36"/>
      <w:szCs w:val="32"/>
    </w:rPr>
  </w:style>
  <w:style w:type="paragraph" w:styleId="afff1">
    <w:name w:val="annotation subject"/>
    <w:basedOn w:val="affe"/>
    <w:next w:val="affe"/>
    <w:link w:val="afff0"/>
    <w:unhideWhenUsed/>
    <w:rsid w:val="000F1EAF"/>
    <w:rPr>
      <w:b/>
      <w:bCs/>
      <w:kern w:val="0"/>
      <w:sz w:val="20"/>
    </w:rPr>
  </w:style>
  <w:style w:type="paragraph" w:customStyle="1" w:styleId="CharCharCharChar1">
    <w:name w:val="Char Char Char Char1"/>
    <w:basedOn w:val="a4"/>
    <w:rsid w:val="000F1EAF"/>
    <w:pPr>
      <w:adjustRightInd w:val="0"/>
      <w:spacing w:line="360" w:lineRule="auto"/>
      <w:textAlignment w:val="center"/>
    </w:pPr>
    <w:rPr>
      <w:kern w:val="0"/>
      <w:sz w:val="24"/>
    </w:rPr>
  </w:style>
  <w:style w:type="paragraph" w:customStyle="1" w:styleId="CharCharCharChar11">
    <w:name w:val="Char Char Char Char11"/>
    <w:basedOn w:val="a4"/>
    <w:rsid w:val="000F1EAF"/>
    <w:pPr>
      <w:adjustRightInd w:val="0"/>
      <w:spacing w:line="360" w:lineRule="auto"/>
      <w:textAlignment w:val="center"/>
    </w:pPr>
    <w:rPr>
      <w:kern w:val="0"/>
      <w:sz w:val="24"/>
    </w:rPr>
  </w:style>
  <w:style w:type="paragraph" w:customStyle="1" w:styleId="CharChar1CharCharCharChar">
    <w:name w:val="Char Char1 Char Char Char Char"/>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a20">
    <w:name w:val="a2"/>
    <w:basedOn w:val="a4"/>
    <w:rsid w:val="000F1EAF"/>
    <w:pPr>
      <w:widowControl/>
      <w:spacing w:before="100" w:beforeAutospacing="1" w:after="100" w:afterAutospacing="1"/>
      <w:jc w:val="left"/>
    </w:pPr>
    <w:rPr>
      <w:rFonts w:ascii="宋体" w:hAnsi="宋体" w:cs="宋体"/>
      <w:kern w:val="0"/>
      <w:sz w:val="24"/>
      <w:szCs w:val="24"/>
    </w:rPr>
  </w:style>
  <w:style w:type="paragraph" w:styleId="afd">
    <w:name w:val="Plain Text"/>
    <w:aliases w:val="普通文字1,普通文字2,普通文字3,普通文字4,普通文字5,普通文字6,普通文字11,普通文字21,普通文字31,普通文字41,普通文字7,普通文字 Char,孙普文字,Texte,Char Char Char Char Char Char Char Char,普通文字, Char Char Char Char Char Char Char Char,纯文本 Char1 Char Char Char,普通文字 Char Char Char Char Cha,纯文本 Char1 Char Cha"/>
    <w:basedOn w:val="a4"/>
    <w:link w:val="afc"/>
    <w:uiPriority w:val="99"/>
    <w:rsid w:val="000F1EAF"/>
    <w:rPr>
      <w:rFonts w:ascii="宋体" w:hAnsi="Courier New"/>
      <w:kern w:val="0"/>
      <w:sz w:val="24"/>
    </w:rPr>
  </w:style>
  <w:style w:type="paragraph" w:customStyle="1" w:styleId="contentlineheight">
    <w:name w:val="content_lineheight"/>
    <w:basedOn w:val="a4"/>
    <w:rsid w:val="000F1EAF"/>
    <w:pPr>
      <w:widowControl/>
      <w:spacing w:before="100" w:beforeAutospacing="1" w:after="100" w:afterAutospacing="1"/>
      <w:jc w:val="left"/>
    </w:pPr>
    <w:rPr>
      <w:rFonts w:ascii="宋体" w:hAnsi="宋体"/>
      <w:kern w:val="0"/>
      <w:sz w:val="24"/>
      <w:szCs w:val="24"/>
    </w:rPr>
  </w:style>
  <w:style w:type="paragraph" w:customStyle="1" w:styleId="font13">
    <w:name w:val="font13"/>
    <w:basedOn w:val="a4"/>
    <w:rsid w:val="000F1EAF"/>
    <w:pPr>
      <w:widowControl/>
      <w:spacing w:before="100" w:beforeAutospacing="1" w:after="100" w:afterAutospacing="1"/>
      <w:jc w:val="left"/>
    </w:pPr>
    <w:rPr>
      <w:rFonts w:ascii="宋体" w:hAnsi="宋体" w:cs="宋体"/>
      <w:kern w:val="0"/>
      <w:sz w:val="20"/>
    </w:rPr>
  </w:style>
  <w:style w:type="paragraph" w:customStyle="1" w:styleId="CharCharCharCharCharCharCharCharChar1CharCharCharCharCharCharCharCharCharCharCharCharCharCharCharCharCharCharCharCharCharCharCharCharCharCharCharCharCharCharCharCharCharCharCharChar">
    <w:name w:val="Char Char Char Char Char Char Char Char Char1 Char Char Char Char Char Char Char Char Char Char Char Char Char Char Char Char Char Char Char Char Char Char Char Char Char Char Char Char Char Char Char Char Char Char Char Char"/>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07">
    <w:name w:val="样式07"/>
    <w:basedOn w:val="a4"/>
    <w:rsid w:val="000F1EAF"/>
    <w:pPr>
      <w:tabs>
        <w:tab w:val="left" w:pos="1370"/>
      </w:tabs>
      <w:spacing w:beforeLines="50" w:afterLines="50" w:line="300" w:lineRule="auto"/>
      <w:ind w:left="1370" w:hanging="425"/>
    </w:pPr>
    <w:rPr>
      <w:b/>
      <w:sz w:val="24"/>
      <w:szCs w:val="24"/>
    </w:rPr>
  </w:style>
  <w:style w:type="paragraph" w:customStyle="1" w:styleId="afffb">
    <w:name w:val="丁华正文"/>
    <w:basedOn w:val="33"/>
    <w:rsid w:val="000F1EAF"/>
    <w:pPr>
      <w:tabs>
        <w:tab w:val="left" w:pos="2100"/>
      </w:tabs>
      <w:autoSpaceDE w:val="0"/>
      <w:autoSpaceDN w:val="0"/>
      <w:adjustRightInd w:val="0"/>
      <w:snapToGrid w:val="0"/>
      <w:spacing w:after="0" w:line="360" w:lineRule="auto"/>
      <w:ind w:leftChars="0" w:left="0" w:firstLine="510"/>
    </w:pPr>
    <w:rPr>
      <w:rFonts w:ascii="宋体" w:hAnsi="Arial"/>
      <w:b/>
      <w:color w:val="000000"/>
      <w:kern w:val="0"/>
      <w:sz w:val="24"/>
    </w:rPr>
  </w:style>
  <w:style w:type="paragraph" w:styleId="2b">
    <w:name w:val="List 2"/>
    <w:basedOn w:val="a4"/>
    <w:rsid w:val="000F1EAF"/>
    <w:pPr>
      <w:ind w:leftChars="200" w:left="200" w:hangingChars="200" w:hanging="200"/>
    </w:pPr>
    <w:rPr>
      <w:szCs w:val="24"/>
    </w:rPr>
  </w:style>
  <w:style w:type="paragraph" w:customStyle="1" w:styleId="Char1CharCharCharCharCharCharCharCharCharCharCharCharCharCharCharCharCharChar1">
    <w:name w:val="Char1 Char Char Char Char Char Char Char Char Char Char Char Char Char Char Char Char Char Char1"/>
    <w:basedOn w:val="a4"/>
    <w:rsid w:val="000F1EAF"/>
    <w:pPr>
      <w:widowControl/>
      <w:spacing w:after="160" w:line="240" w:lineRule="exact"/>
      <w:jc w:val="left"/>
    </w:pPr>
    <w:rPr>
      <w:rFonts w:ascii="Verdana" w:hAnsi="Verdana"/>
      <w:kern w:val="0"/>
      <w:sz w:val="20"/>
      <w:lang w:eastAsia="en-US"/>
    </w:rPr>
  </w:style>
  <w:style w:type="paragraph" w:customStyle="1" w:styleId="215">
    <w:name w:val="样式 样式 首行缩进:  2 字符 + 行距: 1.5 倍行距"/>
    <w:basedOn w:val="a4"/>
    <w:rsid w:val="000F1EAF"/>
    <w:pPr>
      <w:spacing w:line="360" w:lineRule="auto"/>
      <w:ind w:firstLineChars="196" w:firstLine="470"/>
    </w:pPr>
    <w:rPr>
      <w:sz w:val="24"/>
    </w:rPr>
  </w:style>
  <w:style w:type="paragraph" w:customStyle="1" w:styleId="210">
    <w:name w:val="正文文本 21"/>
    <w:basedOn w:val="a4"/>
    <w:rsid w:val="000F1EAF"/>
    <w:pPr>
      <w:widowControl/>
      <w:overflowPunct w:val="0"/>
      <w:autoSpaceDE w:val="0"/>
      <w:autoSpaceDN w:val="0"/>
      <w:adjustRightInd w:val="0"/>
      <w:ind w:left="720" w:hanging="720"/>
      <w:textAlignment w:val="baseline"/>
    </w:pPr>
    <w:rPr>
      <w:kern w:val="0"/>
      <w:sz w:val="24"/>
      <w:lang w:val="en-GB"/>
    </w:rPr>
  </w:style>
  <w:style w:type="paragraph" w:styleId="af">
    <w:name w:val="Normal Indent"/>
    <w:basedOn w:val="a4"/>
    <w:link w:val="ae"/>
    <w:qFormat/>
    <w:rsid w:val="000F1EAF"/>
    <w:pPr>
      <w:ind w:firstLine="420"/>
    </w:pPr>
  </w:style>
  <w:style w:type="paragraph" w:customStyle="1" w:styleId="42">
    <w:name w:val="样式42"/>
    <w:basedOn w:val="2c"/>
    <w:rsid w:val="000F1EAF"/>
    <w:pPr>
      <w:tabs>
        <w:tab w:val="left" w:pos="1254"/>
      </w:tabs>
      <w:ind w:left="942" w:firstLine="3"/>
    </w:pPr>
  </w:style>
  <w:style w:type="paragraph" w:customStyle="1" w:styleId="43">
    <w:name w:val="标题4，章节第四层"/>
    <w:basedOn w:val="a4"/>
    <w:next w:val="a4"/>
    <w:rsid w:val="000F1EAF"/>
    <w:pPr>
      <w:tabs>
        <w:tab w:val="left" w:pos="0"/>
      </w:tabs>
      <w:spacing w:line="360" w:lineRule="auto"/>
      <w:outlineLvl w:val="3"/>
    </w:pPr>
    <w:rPr>
      <w:rFonts w:ascii="宋体" w:hAnsi="宋体"/>
      <w:b/>
      <w:sz w:val="24"/>
      <w:szCs w:val="24"/>
    </w:rPr>
  </w:style>
  <w:style w:type="paragraph" w:styleId="4">
    <w:name w:val="List Bullet 4"/>
    <w:basedOn w:val="a4"/>
    <w:rsid w:val="000F1EAF"/>
    <w:pPr>
      <w:numPr>
        <w:numId w:val="4"/>
      </w:numPr>
      <w:tabs>
        <w:tab w:val="left" w:pos="1620"/>
      </w:tabs>
    </w:pPr>
    <w:rPr>
      <w:szCs w:val="24"/>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ParaCharCharCharCharCharCharCharCharChar1CharCharCharChar">
    <w:name w:val="默认段落字体 Para Char Char Char Char Char Char Char Char Char1 Char Char Char Char"/>
    <w:basedOn w:val="a4"/>
    <w:rsid w:val="000F1EAF"/>
    <w:rPr>
      <w:rFonts w:ascii="Tahoma" w:hAnsi="Tahoma"/>
      <w:sz w:val="24"/>
    </w:rPr>
  </w:style>
  <w:style w:type="paragraph" w:customStyle="1" w:styleId="CharChar1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CharChar2CharCharCharChar">
    <w:name w:val="Char Char2 Char Char Char Char"/>
    <w:basedOn w:val="a4"/>
    <w:rsid w:val="000F1EAF"/>
    <w:pPr>
      <w:widowControl/>
      <w:spacing w:after="160" w:line="240" w:lineRule="exact"/>
      <w:jc w:val="left"/>
    </w:pPr>
    <w:rPr>
      <w:rFonts w:ascii="宋体" w:hAnsi="宋体"/>
      <w:b/>
      <w:sz w:val="24"/>
    </w:rPr>
  </w:style>
  <w:style w:type="paragraph" w:customStyle="1" w:styleId="1">
    <w:name w:val="编号1"/>
    <w:basedOn w:val="a4"/>
    <w:rsid w:val="000F1EAF"/>
    <w:pPr>
      <w:numPr>
        <w:numId w:val="5"/>
      </w:numPr>
      <w:tabs>
        <w:tab w:val="left" w:pos="420"/>
      </w:tabs>
      <w:spacing w:before="120" w:line="360" w:lineRule="auto"/>
    </w:pPr>
    <w:rPr>
      <w:rFonts w:ascii="宋体" w:hAnsi="宋体"/>
      <w:sz w:val="24"/>
      <w:szCs w:val="24"/>
    </w:rPr>
  </w:style>
  <w:style w:type="paragraph" w:customStyle="1" w:styleId="xl99">
    <w:name w:val="xl99"/>
    <w:basedOn w:val="a4"/>
    <w:rsid w:val="000F1EAF"/>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CharCharChar1">
    <w:name w:val="Char Char Char1"/>
    <w:basedOn w:val="a4"/>
    <w:rsid w:val="000F1EAF"/>
    <w:pPr>
      <w:spacing w:line="360" w:lineRule="auto"/>
      <w:ind w:firstLine="288"/>
    </w:pPr>
    <w:rPr>
      <w:sz w:val="24"/>
    </w:rPr>
  </w:style>
  <w:style w:type="paragraph" w:customStyle="1" w:styleId="53">
    <w:name w:val="标题5"/>
    <w:basedOn w:val="a4"/>
    <w:rsid w:val="000F1EAF"/>
    <w:pPr>
      <w:widowControl/>
    </w:pPr>
    <w:rPr>
      <w:sz w:val="28"/>
    </w:rPr>
  </w:style>
  <w:style w:type="paragraph" w:customStyle="1" w:styleId="2Char0">
    <w:name w:val="正文 首行缩进:  2 字符 Char"/>
    <w:basedOn w:val="a4"/>
    <w:rsid w:val="000F1EAF"/>
    <w:pPr>
      <w:spacing w:line="360" w:lineRule="auto"/>
      <w:ind w:firstLine="480"/>
    </w:pPr>
    <w:rPr>
      <w:sz w:val="24"/>
    </w:rPr>
  </w:style>
  <w:style w:type="paragraph" w:customStyle="1" w:styleId="font6">
    <w:name w:val="font6"/>
    <w:basedOn w:val="a4"/>
    <w:rsid w:val="000F1EAF"/>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1CharCharCharCharCharChar1CharCharCharCharCharCharCharCharCharCharCharCharCharCharCharCharCharCharCharCharCharCharCharCharCharCharCharCharCharCharChar">
    <w:name w:val="Char Char Char Char Char Char Char Char Char1 Char Char Char Char Char Char1 Char Char Char Char Char Char Char Char Char Char Char Char Char Char Char Char Char Char Char Char Char Char Char Char Char Char Char Char Char Char Char"/>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CharChar1CharCharCharChar1">
    <w:name w:val="Char Char1 Char Char Char Char1"/>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afffc">
    <w:name w:val="表格内文字"/>
    <w:basedOn w:val="a4"/>
    <w:rsid w:val="000F1EAF"/>
    <w:pPr>
      <w:spacing w:line="300" w:lineRule="atLeast"/>
    </w:pPr>
    <w:rPr>
      <w:sz w:val="18"/>
      <w:szCs w:val="24"/>
    </w:rPr>
  </w:style>
  <w:style w:type="paragraph" w:customStyle="1" w:styleId="xl100">
    <w:name w:val="xl100"/>
    <w:basedOn w:val="a4"/>
    <w:rsid w:val="000F1EA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afffd">
    <w:name w:val="文档正文"/>
    <w:basedOn w:val="a4"/>
    <w:rsid w:val="000F1EAF"/>
    <w:pPr>
      <w:adjustRightInd w:val="0"/>
      <w:spacing w:line="312" w:lineRule="atLeast"/>
      <w:ind w:firstLine="567"/>
      <w:textAlignment w:val="baseline"/>
    </w:pPr>
    <w:rPr>
      <w:rFonts w:ascii="长城仿宋" w:eastAsia="长城仿宋"/>
      <w:kern w:val="0"/>
      <w:sz w:val="28"/>
      <w:szCs w:val="24"/>
    </w:rPr>
  </w:style>
  <w:style w:type="paragraph" w:customStyle="1" w:styleId="37">
    <w:name w:val="样式3"/>
    <w:basedOn w:val="a4"/>
    <w:next w:val="a4"/>
    <w:rsid w:val="000F1EAF"/>
    <w:pPr>
      <w:spacing w:line="360" w:lineRule="auto"/>
    </w:pPr>
  </w:style>
  <w:style w:type="paragraph" w:customStyle="1" w:styleId="2d">
    <w:name w:val="列出段落2"/>
    <w:basedOn w:val="a4"/>
    <w:uiPriority w:val="34"/>
    <w:qFormat/>
    <w:rsid w:val="000F1EAF"/>
    <w:pPr>
      <w:ind w:firstLineChars="200" w:firstLine="420"/>
    </w:pPr>
    <w:rPr>
      <w:rFonts w:ascii="Calibri" w:hAnsi="Calibri" w:cs="黑体"/>
      <w:szCs w:val="22"/>
    </w:rPr>
  </w:style>
  <w:style w:type="paragraph" w:customStyle="1" w:styleId="3">
    <w:name w:val="标题3"/>
    <w:basedOn w:val="a4"/>
    <w:rsid w:val="000F1EAF"/>
    <w:pPr>
      <w:numPr>
        <w:ilvl w:val="2"/>
        <w:numId w:val="6"/>
      </w:numPr>
    </w:pPr>
    <w:rPr>
      <w:szCs w:val="24"/>
    </w:rPr>
  </w:style>
  <w:style w:type="paragraph" w:customStyle="1" w:styleId="afffe">
    <w:name w:val="表格内容"/>
    <w:basedOn w:val="a4"/>
    <w:rsid w:val="000F1EAF"/>
    <w:pPr>
      <w:widowControl/>
      <w:autoSpaceDE w:val="0"/>
      <w:autoSpaceDN w:val="0"/>
      <w:adjustRightInd w:val="0"/>
      <w:spacing w:before="60" w:line="300" w:lineRule="auto"/>
      <w:jc w:val="center"/>
      <w:textAlignment w:val="bottom"/>
    </w:pPr>
    <w:rPr>
      <w:kern w:val="0"/>
    </w:rPr>
  </w:style>
  <w:style w:type="paragraph" w:customStyle="1" w:styleId="xl72">
    <w:name w:val="xl72"/>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styleId="81">
    <w:name w:val="toc 8"/>
    <w:basedOn w:val="a4"/>
    <w:next w:val="a4"/>
    <w:rsid w:val="000F1EAF"/>
    <w:pPr>
      <w:ind w:left="1470"/>
      <w:jc w:val="left"/>
    </w:pPr>
    <w:rPr>
      <w:rFonts w:ascii="Calibri" w:hAnsi="Calibri"/>
      <w:sz w:val="18"/>
    </w:rPr>
  </w:style>
  <w:style w:type="paragraph" w:customStyle="1" w:styleId="Char29">
    <w:name w:val="Char2"/>
    <w:basedOn w:val="a4"/>
    <w:next w:val="a4"/>
    <w:rsid w:val="000F1EAF"/>
    <w:pPr>
      <w:widowControl/>
      <w:spacing w:line="560" w:lineRule="exact"/>
      <w:ind w:firstLineChars="200" w:firstLine="560"/>
    </w:pPr>
    <w:rPr>
      <w:rFonts w:ascii="宋体" w:hAnsi="宋体"/>
      <w:sz w:val="28"/>
      <w:szCs w:val="28"/>
    </w:rPr>
  </w:style>
  <w:style w:type="paragraph" w:customStyle="1" w:styleId="Char1CharCharCharCharCharCharCharCharCharCharChar1">
    <w:name w:val="Char1 Char Char Char Char Char Char Char Char Char Char Char1"/>
    <w:basedOn w:val="a4"/>
    <w:rsid w:val="000F1EAF"/>
    <w:pPr>
      <w:widowControl/>
      <w:spacing w:after="160" w:line="240" w:lineRule="exact"/>
      <w:jc w:val="left"/>
    </w:pPr>
    <w:rPr>
      <w:rFonts w:ascii="Verdana" w:hAnsi="Verdana"/>
      <w:kern w:val="0"/>
      <w:sz w:val="20"/>
      <w:lang w:eastAsia="en-US"/>
    </w:rPr>
  </w:style>
  <w:style w:type="paragraph" w:customStyle="1" w:styleId="xl32">
    <w:name w:val="xl32"/>
    <w:basedOn w:val="a4"/>
    <w:rsid w:val="000F1EA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styleId="38">
    <w:name w:val="toc 3"/>
    <w:basedOn w:val="a4"/>
    <w:next w:val="a4"/>
    <w:uiPriority w:val="39"/>
    <w:rsid w:val="000F1EAF"/>
    <w:pPr>
      <w:ind w:left="420"/>
      <w:jc w:val="left"/>
    </w:pPr>
    <w:rPr>
      <w:rFonts w:ascii="Calibri" w:hAnsi="Calibri"/>
      <w:i/>
      <w:sz w:val="20"/>
    </w:rPr>
  </w:style>
  <w:style w:type="paragraph" w:customStyle="1" w:styleId="affff">
    <w:name w:val="样式"/>
    <w:basedOn w:val="a4"/>
    <w:rsid w:val="000F1EAF"/>
    <w:pPr>
      <w:autoSpaceDE w:val="0"/>
      <w:autoSpaceDN w:val="0"/>
      <w:snapToGrid w:val="0"/>
      <w:spacing w:before="120" w:after="120" w:line="360" w:lineRule="auto"/>
    </w:pPr>
    <w:rPr>
      <w:rFonts w:ascii="宋体"/>
      <w:sz w:val="24"/>
    </w:rPr>
  </w:style>
  <w:style w:type="paragraph" w:customStyle="1" w:styleId="44">
    <w:name w:val="标题4"/>
    <w:basedOn w:val="40"/>
    <w:rsid w:val="000F1EAF"/>
    <w:pPr>
      <w:widowControl/>
      <w:snapToGrid/>
      <w:spacing w:before="280" w:after="290" w:line="372" w:lineRule="auto"/>
      <w:ind w:left="0"/>
      <w:jc w:val="both"/>
    </w:pPr>
    <w:rPr>
      <w:rFonts w:ascii="Arial" w:eastAsia="黑体" w:hAnsi="Arial"/>
      <w:b/>
      <w:color w:val="auto"/>
      <w:kern w:val="2"/>
      <w:sz w:val="28"/>
      <w:szCs w:val="20"/>
    </w:rPr>
  </w:style>
  <w:style w:type="paragraph" w:customStyle="1" w:styleId="affff0">
    <w:name w:val="正文表标题"/>
    <w:next w:val="a"/>
    <w:rsid w:val="000F1EAF"/>
    <w:pPr>
      <w:tabs>
        <w:tab w:val="left" w:pos="900"/>
      </w:tabs>
      <w:ind w:left="900" w:hanging="420"/>
      <w:jc w:val="center"/>
    </w:pPr>
    <w:rPr>
      <w:rFonts w:ascii="黑体" w:eastAsia="黑体" w:hAnsi="Times New Roman"/>
      <w:sz w:val="21"/>
    </w:rPr>
  </w:style>
  <w:style w:type="paragraph" w:customStyle="1" w:styleId="3H3sect123BOD0Heading3-oldh3l3CTLevel3Head0">
    <w:name w:val="样式 样式 标题 3H3sect1.2.3BOD 0Heading 3 - oldh3l3CTLevel 3 Head... +..."/>
    <w:basedOn w:val="a4"/>
    <w:rsid w:val="000F1EAF"/>
    <w:pPr>
      <w:keepNext/>
      <w:keepLines/>
      <w:spacing w:beforeLines="50" w:afterLines="50"/>
      <w:jc w:val="left"/>
      <w:outlineLvl w:val="2"/>
    </w:pPr>
    <w:rPr>
      <w:b/>
      <w:bCs/>
      <w:sz w:val="24"/>
    </w:rPr>
  </w:style>
  <w:style w:type="paragraph" w:styleId="affff1">
    <w:name w:val="List Number"/>
    <w:basedOn w:val="a4"/>
    <w:semiHidden/>
    <w:rsid w:val="000F1EAF"/>
    <w:pPr>
      <w:tabs>
        <w:tab w:val="left" w:pos="2952"/>
      </w:tabs>
      <w:ind w:left="2952" w:hanging="432"/>
    </w:pPr>
    <w:rPr>
      <w:szCs w:val="24"/>
    </w:rPr>
  </w:style>
  <w:style w:type="paragraph" w:customStyle="1" w:styleId="xl28">
    <w:name w:val="xl28"/>
    <w:basedOn w:val="a4"/>
    <w:rsid w:val="000F1EA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d">
    <w:name w:val="纯文本1"/>
    <w:basedOn w:val="a4"/>
    <w:rsid w:val="000F1EAF"/>
    <w:pPr>
      <w:widowControl/>
      <w:spacing w:before="100" w:beforeAutospacing="1" w:after="100" w:afterAutospacing="1" w:line="360" w:lineRule="auto"/>
      <w:jc w:val="left"/>
    </w:pPr>
    <w:rPr>
      <w:rFonts w:ascii="宋体" w:hAnsi="宋体"/>
      <w:kern w:val="0"/>
      <w:sz w:val="24"/>
    </w:rPr>
  </w:style>
  <w:style w:type="paragraph" w:customStyle="1" w:styleId="71">
    <w:name w:val="7"/>
    <w:basedOn w:val="a4"/>
    <w:next w:val="affff2"/>
    <w:rsid w:val="000F1EAF"/>
    <w:pPr>
      <w:widowControl/>
      <w:spacing w:before="100" w:beforeAutospacing="1" w:after="100" w:afterAutospacing="1"/>
      <w:jc w:val="left"/>
    </w:pPr>
    <w:rPr>
      <w:rFonts w:ascii="宋体" w:hAnsi="宋体"/>
      <w:kern w:val="0"/>
      <w:sz w:val="24"/>
    </w:rPr>
  </w:style>
  <w:style w:type="paragraph" w:customStyle="1" w:styleId="lzq">
    <w:name w:val="正文lzq"/>
    <w:basedOn w:val="a4"/>
    <w:rsid w:val="000F1EAF"/>
    <w:pPr>
      <w:adjustRightInd w:val="0"/>
      <w:spacing w:line="360" w:lineRule="auto"/>
      <w:ind w:firstLine="480"/>
      <w:textAlignment w:val="baseline"/>
    </w:pPr>
    <w:rPr>
      <w:kern w:val="0"/>
      <w:sz w:val="24"/>
    </w:rPr>
  </w:style>
  <w:style w:type="paragraph" w:styleId="affe">
    <w:name w:val="annotation text"/>
    <w:basedOn w:val="a4"/>
    <w:link w:val="affd"/>
    <w:uiPriority w:val="99"/>
    <w:unhideWhenUsed/>
    <w:rsid w:val="000F1EAF"/>
    <w:pPr>
      <w:jc w:val="left"/>
    </w:pPr>
  </w:style>
  <w:style w:type="paragraph" w:customStyle="1" w:styleId="xl80">
    <w:name w:val="xl80"/>
    <w:basedOn w:val="a4"/>
    <w:rsid w:val="000F1E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xl107">
    <w:name w:val="xl107"/>
    <w:basedOn w:val="a4"/>
    <w:rsid w:val="000F1EA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4"/>
    <w:rsid w:val="000F1EA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3">
    <w:name w:val="南通方案正文"/>
    <w:basedOn w:val="a4"/>
    <w:rsid w:val="000F1EAF"/>
    <w:pPr>
      <w:spacing w:line="360" w:lineRule="auto"/>
      <w:ind w:firstLineChars="200" w:firstLine="480"/>
    </w:pPr>
    <w:rPr>
      <w:sz w:val="24"/>
    </w:rPr>
  </w:style>
  <w:style w:type="paragraph" w:customStyle="1" w:styleId="font23">
    <w:name w:val="font23"/>
    <w:basedOn w:val="a4"/>
    <w:rsid w:val="000F1EAF"/>
    <w:pPr>
      <w:widowControl/>
      <w:spacing w:before="100" w:beforeAutospacing="1" w:after="100" w:afterAutospacing="1"/>
      <w:jc w:val="left"/>
    </w:pPr>
    <w:rPr>
      <w:rFonts w:ascii="华文中宋" w:eastAsia="华文中宋" w:hAnsi="华文中宋" w:cs="宋体"/>
      <w:color w:val="000000"/>
      <w:kern w:val="0"/>
      <w:sz w:val="20"/>
    </w:rPr>
  </w:style>
  <w:style w:type="paragraph" w:customStyle="1" w:styleId="1e">
    <w:name w:val="样式1"/>
    <w:basedOn w:val="aff7"/>
    <w:qFormat/>
    <w:rsid w:val="000F1EAF"/>
    <w:rPr>
      <w:rFonts w:ascii="Calibri" w:hAnsi="Calibri"/>
      <w:szCs w:val="18"/>
    </w:rPr>
  </w:style>
  <w:style w:type="paragraph" w:customStyle="1" w:styleId="CM10">
    <w:name w:val="CM10"/>
    <w:basedOn w:val="Default"/>
    <w:next w:val="Default"/>
    <w:rsid w:val="000F1EAF"/>
    <w:pPr>
      <w:numPr>
        <w:numId w:val="7"/>
      </w:numPr>
      <w:tabs>
        <w:tab w:val="left" w:pos="420"/>
      </w:tabs>
      <w:spacing w:line="468" w:lineRule="atLeast"/>
      <w:ind w:left="0" w:firstLine="0"/>
    </w:pPr>
    <w:rPr>
      <w:rFonts w:ascii="黑体" w:eastAsia="黑体" w:hAnsi="Calibri" w:cs="Times New Roman"/>
      <w:color w:val="auto"/>
    </w:rPr>
  </w:style>
  <w:style w:type="paragraph" w:customStyle="1" w:styleId="CharChar2CharChar">
    <w:name w:val="Char Char2 Char Char"/>
    <w:basedOn w:val="a9"/>
    <w:rsid w:val="000F1EAF"/>
    <w:pPr>
      <w:adjustRightInd w:val="0"/>
      <w:snapToGrid w:val="0"/>
      <w:spacing w:line="360" w:lineRule="auto"/>
    </w:pPr>
    <w:rPr>
      <w:kern w:val="0"/>
      <w:sz w:val="20"/>
    </w:rPr>
  </w:style>
  <w:style w:type="paragraph" w:styleId="72">
    <w:name w:val="toc 7"/>
    <w:basedOn w:val="a4"/>
    <w:next w:val="a4"/>
    <w:rsid w:val="000F1EAF"/>
    <w:pPr>
      <w:ind w:left="1260"/>
      <w:jc w:val="left"/>
    </w:pPr>
    <w:rPr>
      <w:rFonts w:ascii="Calibri" w:hAnsi="Calibri"/>
      <w:sz w:val="18"/>
    </w:rPr>
  </w:style>
  <w:style w:type="paragraph" w:styleId="affff4">
    <w:name w:val="No Spacing"/>
    <w:qFormat/>
    <w:rsid w:val="000F1EAF"/>
    <w:pPr>
      <w:widowControl w:val="0"/>
      <w:jc w:val="both"/>
    </w:pPr>
    <w:rPr>
      <w:kern w:val="2"/>
      <w:sz w:val="21"/>
      <w:szCs w:val="22"/>
    </w:rPr>
  </w:style>
  <w:style w:type="paragraph" w:customStyle="1" w:styleId="xl83">
    <w:name w:val="xl83"/>
    <w:basedOn w:val="a4"/>
    <w:rsid w:val="000F1EAF"/>
    <w:pPr>
      <w:widowControl/>
      <w:spacing w:before="100" w:beforeAutospacing="1" w:after="100" w:afterAutospacing="1"/>
      <w:jc w:val="right"/>
    </w:pPr>
    <w:rPr>
      <w:rFonts w:ascii="宋体" w:hAnsi="宋体" w:cs="宋体"/>
      <w:kern w:val="0"/>
      <w:sz w:val="24"/>
      <w:szCs w:val="24"/>
    </w:rPr>
  </w:style>
  <w:style w:type="paragraph" w:customStyle="1" w:styleId="Charc">
    <w:name w:val="段 Char"/>
    <w:rsid w:val="000F1EAF"/>
    <w:pPr>
      <w:autoSpaceDE w:val="0"/>
      <w:autoSpaceDN w:val="0"/>
      <w:ind w:firstLineChars="200" w:firstLine="200"/>
      <w:jc w:val="both"/>
    </w:pPr>
    <w:rPr>
      <w:rFonts w:ascii="宋体" w:hAnsi="Times New Roman"/>
      <w:sz w:val="21"/>
    </w:rPr>
  </w:style>
  <w:style w:type="paragraph" w:styleId="aff7">
    <w:name w:val="header"/>
    <w:basedOn w:val="a4"/>
    <w:link w:val="15"/>
    <w:uiPriority w:val="99"/>
    <w:rsid w:val="000F1EAF"/>
    <w:pPr>
      <w:pBdr>
        <w:bottom w:val="single" w:sz="6" w:space="1" w:color="auto"/>
      </w:pBdr>
      <w:tabs>
        <w:tab w:val="center" w:pos="4153"/>
        <w:tab w:val="right" w:pos="8306"/>
      </w:tabs>
      <w:snapToGrid w:val="0"/>
      <w:jc w:val="center"/>
    </w:pPr>
    <w:rPr>
      <w:kern w:val="0"/>
      <w:sz w:val="18"/>
    </w:rPr>
  </w:style>
  <w:style w:type="paragraph" w:customStyle="1" w:styleId="affa">
    <w:name w:val="方案正文"/>
    <w:basedOn w:val="a4"/>
    <w:link w:val="Chara"/>
    <w:rsid w:val="000F1EAF"/>
    <w:pPr>
      <w:spacing w:line="360" w:lineRule="auto"/>
    </w:pPr>
    <w:rPr>
      <w:rFonts w:ascii="Calibri" w:hAnsi="Calibri"/>
      <w:sz w:val="24"/>
      <w:szCs w:val="24"/>
    </w:rPr>
  </w:style>
  <w:style w:type="paragraph" w:styleId="ad">
    <w:name w:val="Balloon Text"/>
    <w:basedOn w:val="a4"/>
    <w:link w:val="ac"/>
    <w:uiPriority w:val="99"/>
    <w:rsid w:val="000F1EAF"/>
    <w:rPr>
      <w:sz w:val="18"/>
    </w:rPr>
  </w:style>
  <w:style w:type="paragraph" w:customStyle="1" w:styleId="Test2">
    <w:name w:val="Test2"/>
    <w:basedOn w:val="21"/>
    <w:rsid w:val="000F1EAF"/>
    <w:pPr>
      <w:widowControl/>
      <w:tabs>
        <w:tab w:val="center" w:pos="720"/>
      </w:tabs>
      <w:suppressAutoHyphens/>
      <w:adjustRightInd w:val="0"/>
      <w:snapToGrid w:val="0"/>
      <w:spacing w:beforeLines="50" w:afterLines="50" w:line="480" w:lineRule="exact"/>
      <w:jc w:val="center"/>
    </w:pPr>
    <w:rPr>
      <w:rFonts w:ascii="黑体" w:eastAsia="黑体" w:hAnsi="Arial"/>
      <w:bCs/>
      <w:snapToGrid w:val="0"/>
      <w:sz w:val="24"/>
      <w:szCs w:val="24"/>
    </w:rPr>
  </w:style>
  <w:style w:type="paragraph" w:customStyle="1" w:styleId="4Char">
    <w:name w:val="样式4 Char"/>
    <w:basedOn w:val="a4"/>
    <w:rsid w:val="000F1EAF"/>
    <w:pPr>
      <w:widowControl/>
      <w:spacing w:line="360" w:lineRule="auto"/>
      <w:ind w:firstLine="480"/>
      <w:jc w:val="left"/>
    </w:pPr>
    <w:rPr>
      <w:color w:val="000000"/>
      <w:kern w:val="0"/>
      <w:sz w:val="24"/>
      <w:szCs w:val="24"/>
    </w:rPr>
  </w:style>
  <w:style w:type="paragraph" w:styleId="2e">
    <w:name w:val="toc 2"/>
    <w:basedOn w:val="a4"/>
    <w:next w:val="a4"/>
    <w:uiPriority w:val="39"/>
    <w:rsid w:val="000F1EAF"/>
    <w:pPr>
      <w:ind w:left="210"/>
      <w:jc w:val="left"/>
    </w:pPr>
    <w:rPr>
      <w:rFonts w:ascii="Calibri" w:hAnsi="Calibri"/>
      <w:smallCaps/>
      <w:sz w:val="20"/>
    </w:rPr>
  </w:style>
  <w:style w:type="paragraph" w:customStyle="1" w:styleId="xl109">
    <w:name w:val="xl109"/>
    <w:basedOn w:val="a4"/>
    <w:rsid w:val="000F1EA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styleId="33">
    <w:name w:val="Body Text Indent 3"/>
    <w:basedOn w:val="a4"/>
    <w:link w:val="32"/>
    <w:unhideWhenUsed/>
    <w:rsid w:val="000F1EAF"/>
    <w:pPr>
      <w:spacing w:after="120"/>
      <w:ind w:leftChars="200" w:left="420"/>
    </w:pPr>
    <w:rPr>
      <w:sz w:val="16"/>
      <w:szCs w:val="16"/>
    </w:rPr>
  </w:style>
  <w:style w:type="paragraph" w:styleId="45">
    <w:name w:val="toc 4"/>
    <w:basedOn w:val="a4"/>
    <w:next w:val="a4"/>
    <w:rsid w:val="000F1EAF"/>
    <w:pPr>
      <w:ind w:left="630"/>
      <w:jc w:val="left"/>
    </w:pPr>
    <w:rPr>
      <w:rFonts w:ascii="Calibri" w:hAnsi="Calibri"/>
      <w:sz w:val="18"/>
    </w:rPr>
  </w:style>
  <w:style w:type="paragraph" w:customStyle="1" w:styleId="1f">
    <w:name w:val="正文1"/>
    <w:rsid w:val="000F1EAF"/>
    <w:pPr>
      <w:widowControl w:val="0"/>
      <w:tabs>
        <w:tab w:val="left" w:pos="1370"/>
      </w:tabs>
      <w:adjustRightInd w:val="0"/>
      <w:snapToGrid w:val="0"/>
      <w:spacing w:line="360" w:lineRule="auto"/>
      <w:ind w:left="1370" w:hanging="425"/>
      <w:jc w:val="both"/>
      <w:textAlignment w:val="baseline"/>
    </w:pPr>
    <w:rPr>
      <w:rFonts w:ascii="黑体" w:eastAsia="黑体" w:hAnsi="黑体"/>
      <w:sz w:val="24"/>
    </w:rPr>
  </w:style>
  <w:style w:type="paragraph" w:styleId="aff1">
    <w:name w:val="Date"/>
    <w:basedOn w:val="a4"/>
    <w:next w:val="a4"/>
    <w:link w:val="aff0"/>
    <w:unhideWhenUsed/>
    <w:rsid w:val="000F1EAF"/>
    <w:pPr>
      <w:ind w:leftChars="2500" w:left="100"/>
    </w:pPr>
  </w:style>
  <w:style w:type="paragraph" w:customStyle="1" w:styleId="Char290">
    <w:name w:val="Char29"/>
    <w:basedOn w:val="a4"/>
    <w:next w:val="a4"/>
    <w:rsid w:val="000F1EAF"/>
    <w:pPr>
      <w:widowControl/>
      <w:spacing w:line="560" w:lineRule="exact"/>
      <w:ind w:firstLineChars="200" w:firstLine="560"/>
    </w:pPr>
    <w:rPr>
      <w:rFonts w:ascii="宋体" w:hAnsi="宋体"/>
      <w:sz w:val="28"/>
      <w:szCs w:val="28"/>
    </w:rPr>
  </w:style>
  <w:style w:type="paragraph" w:styleId="25">
    <w:name w:val="Body Text Indent 2"/>
    <w:basedOn w:val="a4"/>
    <w:link w:val="24"/>
    <w:rsid w:val="000F1EAF"/>
    <w:pPr>
      <w:spacing w:line="360" w:lineRule="auto"/>
      <w:ind w:leftChars="-29" w:left="-61" w:firstLineChars="218" w:firstLine="458"/>
    </w:pPr>
    <w:rPr>
      <w:rFonts w:ascii="宋体" w:hAnsi="宋体"/>
      <w:kern w:val="0"/>
      <w:sz w:val="20"/>
    </w:rPr>
  </w:style>
  <w:style w:type="paragraph" w:styleId="1f0">
    <w:name w:val="index 1"/>
    <w:basedOn w:val="a4"/>
    <w:next w:val="a4"/>
    <w:rsid w:val="000F1EAF"/>
    <w:pPr>
      <w:jc w:val="center"/>
    </w:pPr>
    <w:rPr>
      <w:rFonts w:ascii="宋体" w:hAnsi="宋体"/>
      <w:szCs w:val="21"/>
      <w:lang w:eastAsia="zh-TW"/>
    </w:rPr>
  </w:style>
  <w:style w:type="paragraph" w:customStyle="1" w:styleId="xl90">
    <w:name w:val="xl90"/>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styleId="91">
    <w:name w:val="toc 9"/>
    <w:basedOn w:val="a4"/>
    <w:next w:val="a4"/>
    <w:rsid w:val="000F1EAF"/>
    <w:pPr>
      <w:ind w:left="1680"/>
      <w:jc w:val="left"/>
    </w:pPr>
    <w:rPr>
      <w:rFonts w:ascii="Calibri" w:hAnsi="Calibri"/>
      <w:sz w:val="18"/>
    </w:rPr>
  </w:style>
  <w:style w:type="paragraph" w:customStyle="1" w:styleId="xl25">
    <w:name w:val="xl25"/>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46">
    <w:name w:val="标题 4宋体"/>
    <w:basedOn w:val="40"/>
    <w:rsid w:val="000F1EAF"/>
    <w:pPr>
      <w:keepLines w:val="0"/>
      <w:tabs>
        <w:tab w:val="left" w:pos="864"/>
      </w:tabs>
      <w:autoSpaceDE w:val="0"/>
      <w:autoSpaceDN w:val="0"/>
      <w:adjustRightInd w:val="0"/>
      <w:snapToGrid/>
      <w:spacing w:before="0" w:after="0"/>
      <w:ind w:left="0"/>
    </w:pPr>
    <w:rPr>
      <w:rFonts w:ascii="宋体" w:hAnsi="宋体"/>
      <w:b/>
      <w:bCs/>
      <w:szCs w:val="20"/>
    </w:rPr>
  </w:style>
  <w:style w:type="paragraph" w:customStyle="1" w:styleId="affff5">
    <w:name w:val="标准小四"/>
    <w:basedOn w:val="a4"/>
    <w:rsid w:val="000F1EAF"/>
    <w:pPr>
      <w:spacing w:line="360" w:lineRule="auto"/>
      <w:ind w:firstLineChars="200" w:firstLine="480"/>
    </w:pPr>
    <w:rPr>
      <w:rFonts w:ascii="Arial" w:hAnsi="Arial"/>
      <w:sz w:val="24"/>
      <w:szCs w:val="21"/>
    </w:rPr>
  </w:style>
  <w:style w:type="paragraph" w:customStyle="1" w:styleId="a2">
    <w:name w:val="二级条标题"/>
    <w:basedOn w:val="a4"/>
    <w:next w:val="a"/>
    <w:rsid w:val="000F1EAF"/>
    <w:pPr>
      <w:widowControl/>
      <w:numPr>
        <w:numId w:val="8"/>
      </w:numPr>
      <w:tabs>
        <w:tab w:val="left" w:pos="2240"/>
      </w:tabs>
      <w:ind w:left="0"/>
      <w:outlineLvl w:val="3"/>
    </w:pPr>
    <w:rPr>
      <w:rFonts w:eastAsia="黑体"/>
      <w:kern w:val="0"/>
    </w:rPr>
  </w:style>
  <w:style w:type="paragraph" w:styleId="af9">
    <w:name w:val="footer"/>
    <w:basedOn w:val="a4"/>
    <w:link w:val="13"/>
    <w:uiPriority w:val="99"/>
    <w:rsid w:val="000F1EAF"/>
    <w:pPr>
      <w:tabs>
        <w:tab w:val="center" w:pos="4153"/>
        <w:tab w:val="right" w:pos="8306"/>
      </w:tabs>
      <w:snapToGrid w:val="0"/>
      <w:jc w:val="left"/>
    </w:pPr>
    <w:rPr>
      <w:kern w:val="0"/>
      <w:sz w:val="18"/>
    </w:rPr>
  </w:style>
  <w:style w:type="paragraph" w:customStyle="1" w:styleId="affff6">
    <w:name w:val="技术报告正文"/>
    <w:qFormat/>
    <w:rsid w:val="000F1EAF"/>
    <w:pPr>
      <w:adjustRightInd w:val="0"/>
      <w:snapToGrid w:val="0"/>
      <w:spacing w:line="400" w:lineRule="exact"/>
      <w:ind w:firstLineChars="200" w:firstLine="480"/>
      <w:jc w:val="both"/>
    </w:pPr>
    <w:rPr>
      <w:rFonts w:ascii="Times New Roman" w:hAnsi="Times New Roman" w:cs="Arial"/>
      <w:kern w:val="2"/>
      <w:sz w:val="24"/>
      <w:szCs w:val="24"/>
    </w:rPr>
  </w:style>
  <w:style w:type="paragraph" w:styleId="ab">
    <w:name w:val="Title"/>
    <w:basedOn w:val="a4"/>
    <w:link w:val="aa"/>
    <w:qFormat/>
    <w:rsid w:val="000F1EAF"/>
    <w:pPr>
      <w:spacing w:before="240" w:after="60"/>
      <w:jc w:val="center"/>
      <w:outlineLvl w:val="0"/>
    </w:pPr>
    <w:rPr>
      <w:rFonts w:ascii="Arial" w:hAnsi="Arial"/>
      <w:b/>
      <w:bCs/>
      <w:sz w:val="32"/>
      <w:szCs w:val="32"/>
    </w:rPr>
  </w:style>
  <w:style w:type="paragraph" w:customStyle="1" w:styleId="aff6">
    <w:name w:val="自定义正文"/>
    <w:basedOn w:val="a4"/>
    <w:link w:val="CharCharCharChar"/>
    <w:rsid w:val="000F1EAF"/>
    <w:pPr>
      <w:widowControl/>
      <w:spacing w:before="120" w:after="60" w:line="400" w:lineRule="exact"/>
      <w:ind w:firstLineChars="200" w:firstLine="200"/>
      <w:jc w:val="left"/>
    </w:pPr>
    <w:rPr>
      <w:rFonts w:ascii="仿宋_GB2312" w:eastAsia="仿宋_GB2312" w:hAnsi="Calibri"/>
      <w:kern w:val="0"/>
      <w:sz w:val="24"/>
      <w:szCs w:val="24"/>
    </w:rPr>
  </w:style>
  <w:style w:type="paragraph" w:styleId="affff2">
    <w:name w:val="Normal (Web)"/>
    <w:basedOn w:val="a4"/>
    <w:uiPriority w:val="99"/>
    <w:rsid w:val="000F1EAF"/>
    <w:pPr>
      <w:widowControl/>
      <w:spacing w:before="100" w:beforeAutospacing="1" w:after="100" w:afterAutospacing="1"/>
      <w:jc w:val="left"/>
    </w:pPr>
    <w:rPr>
      <w:rFonts w:ascii="宋体" w:hAnsi="宋体" w:cs="宋体"/>
      <w:kern w:val="0"/>
      <w:sz w:val="24"/>
      <w:szCs w:val="24"/>
    </w:rPr>
  </w:style>
  <w:style w:type="paragraph" w:customStyle="1" w:styleId="p21">
    <w:name w:val="p21"/>
    <w:basedOn w:val="a4"/>
    <w:rsid w:val="000F1EAF"/>
    <w:pPr>
      <w:widowControl/>
      <w:ind w:left="1680"/>
    </w:pPr>
    <w:rPr>
      <w:kern w:val="0"/>
      <w:szCs w:val="21"/>
    </w:rPr>
  </w:style>
  <w:style w:type="paragraph" w:customStyle="1" w:styleId="2CharChar">
    <w:name w:val="正文 首行缩进:  2 字符 Char Char"/>
    <w:basedOn w:val="a4"/>
    <w:rsid w:val="000F1EAF"/>
    <w:pPr>
      <w:spacing w:line="360" w:lineRule="auto"/>
      <w:ind w:firstLine="480"/>
    </w:pPr>
    <w:rPr>
      <w:rFonts w:ascii="楷体_GB2312" w:eastAsia="楷体_GB2312"/>
      <w:bCs/>
      <w:sz w:val="24"/>
      <w:szCs w:val="24"/>
    </w:rPr>
  </w:style>
  <w:style w:type="paragraph" w:styleId="27">
    <w:name w:val="Body Text First Indent 2"/>
    <w:basedOn w:val="afb"/>
    <w:link w:val="26"/>
    <w:semiHidden/>
    <w:rsid w:val="000F1EAF"/>
    <w:pPr>
      <w:spacing w:line="360" w:lineRule="auto"/>
      <w:ind w:firstLineChars="200" w:firstLine="420"/>
    </w:pPr>
    <w:rPr>
      <w:sz w:val="24"/>
      <w:szCs w:val="24"/>
    </w:rPr>
  </w:style>
  <w:style w:type="paragraph" w:customStyle="1" w:styleId="affff7">
    <w:name w:val="a"/>
    <w:basedOn w:val="a4"/>
    <w:rsid w:val="000F1EAF"/>
    <w:pPr>
      <w:widowControl/>
      <w:spacing w:before="100" w:beforeAutospacing="1" w:after="100" w:afterAutospacing="1"/>
    </w:pPr>
    <w:rPr>
      <w:rFonts w:ascii="宋体" w:hAnsi="宋体"/>
      <w:kern w:val="0"/>
      <w:sz w:val="24"/>
      <w:szCs w:val="24"/>
    </w:rPr>
  </w:style>
  <w:style w:type="paragraph" w:customStyle="1" w:styleId="affff8">
    <w:name w:val="标准文本"/>
    <w:basedOn w:val="a4"/>
    <w:rsid w:val="000F1EAF"/>
    <w:pPr>
      <w:spacing w:line="360" w:lineRule="auto"/>
      <w:ind w:firstLineChars="200" w:firstLine="480"/>
    </w:pPr>
    <w:rPr>
      <w:sz w:val="24"/>
      <w:szCs w:val="24"/>
    </w:rPr>
  </w:style>
  <w:style w:type="paragraph" w:customStyle="1" w:styleId="xl75">
    <w:name w:val="xl75"/>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kern w:val="0"/>
      <w:sz w:val="20"/>
    </w:rPr>
  </w:style>
  <w:style w:type="paragraph" w:customStyle="1" w:styleId="p17">
    <w:name w:val="p17"/>
    <w:basedOn w:val="a4"/>
    <w:rsid w:val="000F1EAF"/>
    <w:pPr>
      <w:widowControl/>
      <w:spacing w:line="360" w:lineRule="auto"/>
    </w:pPr>
    <w:rPr>
      <w:rFonts w:ascii="宋体" w:hAnsi="宋体" w:cs="宋体"/>
      <w:kern w:val="0"/>
      <w:sz w:val="24"/>
      <w:szCs w:val="24"/>
    </w:rPr>
  </w:style>
  <w:style w:type="paragraph" w:styleId="HTML1">
    <w:name w:val="HTML Preformatted"/>
    <w:basedOn w:val="a4"/>
    <w:link w:val="HTML0"/>
    <w:uiPriority w:val="99"/>
    <w:unhideWhenUsed/>
    <w:rsid w:val="000F1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a">
    <w:name w:val="段"/>
    <w:rsid w:val="000F1EAF"/>
    <w:pPr>
      <w:numPr>
        <w:numId w:val="9"/>
      </w:numPr>
      <w:tabs>
        <w:tab w:val="clear" w:pos="420"/>
      </w:tabs>
      <w:autoSpaceDE w:val="0"/>
      <w:autoSpaceDN w:val="0"/>
      <w:ind w:left="0" w:firstLineChars="200" w:firstLine="200"/>
      <w:jc w:val="both"/>
    </w:pPr>
    <w:rPr>
      <w:rFonts w:ascii="宋体" w:hAnsi="Times New Roman"/>
      <w:sz w:val="21"/>
    </w:rPr>
  </w:style>
  <w:style w:type="paragraph" w:styleId="29">
    <w:name w:val="Body Text 2"/>
    <w:basedOn w:val="a4"/>
    <w:link w:val="28"/>
    <w:rsid w:val="000F1EAF"/>
    <w:pPr>
      <w:spacing w:after="120" w:line="480" w:lineRule="auto"/>
    </w:pPr>
  </w:style>
  <w:style w:type="paragraph" w:customStyle="1" w:styleId="affff9">
    <w:name w:val="正文 居中"/>
    <w:basedOn w:val="a4"/>
    <w:rsid w:val="000F1EAF"/>
    <w:pPr>
      <w:spacing w:line="360" w:lineRule="auto"/>
      <w:jc w:val="center"/>
    </w:pPr>
    <w:rPr>
      <w:sz w:val="24"/>
    </w:rPr>
  </w:style>
  <w:style w:type="paragraph" w:customStyle="1" w:styleId="font15">
    <w:name w:val="font15"/>
    <w:basedOn w:val="a4"/>
    <w:rsid w:val="000F1EAF"/>
    <w:pPr>
      <w:widowControl/>
      <w:spacing w:before="100" w:beforeAutospacing="1" w:after="100" w:afterAutospacing="1"/>
      <w:jc w:val="left"/>
    </w:pPr>
    <w:rPr>
      <w:rFonts w:ascii="Tahoma" w:hAnsi="Tahoma" w:cs="Tahoma"/>
      <w:kern w:val="0"/>
      <w:sz w:val="18"/>
      <w:szCs w:val="18"/>
    </w:rPr>
  </w:style>
  <w:style w:type="paragraph" w:styleId="61">
    <w:name w:val="toc 6"/>
    <w:basedOn w:val="a4"/>
    <w:next w:val="a4"/>
    <w:rsid w:val="000F1EAF"/>
    <w:pPr>
      <w:ind w:left="1050"/>
      <w:jc w:val="left"/>
    </w:pPr>
    <w:rPr>
      <w:rFonts w:ascii="Calibri" w:hAnsi="Calibri"/>
      <w:sz w:val="18"/>
    </w:rPr>
  </w:style>
  <w:style w:type="paragraph" w:customStyle="1" w:styleId="xl97">
    <w:name w:val="xl97"/>
    <w:basedOn w:val="a4"/>
    <w:rsid w:val="000F1EAF"/>
    <w:pPr>
      <w:widowControl/>
      <w:pBdr>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20"/>
    </w:rPr>
  </w:style>
  <w:style w:type="paragraph" w:customStyle="1" w:styleId="CharChar1CharCharCharCharCharCharCharCharCharCharCharCharCharCharChar1">
    <w:name w:val="Char Char1 Char Char Char Char Char Char Char Char Char Char Char Char Char Char Char1"/>
    <w:basedOn w:val="a4"/>
    <w:rsid w:val="000F1EAF"/>
    <w:pPr>
      <w:widowControl/>
      <w:spacing w:after="160" w:line="240" w:lineRule="exact"/>
      <w:jc w:val="left"/>
    </w:pPr>
  </w:style>
  <w:style w:type="paragraph" w:customStyle="1" w:styleId="af7">
    <w:name w:val="标书正文格式"/>
    <w:link w:val="Char1a"/>
    <w:rsid w:val="000F1EAF"/>
    <w:pPr>
      <w:ind w:firstLineChars="200" w:firstLine="200"/>
    </w:pPr>
    <w:rPr>
      <w:kern w:val="2"/>
      <w:sz w:val="24"/>
      <w:szCs w:val="24"/>
    </w:rPr>
  </w:style>
  <w:style w:type="paragraph" w:styleId="1f1">
    <w:name w:val="toc 1"/>
    <w:basedOn w:val="afff7"/>
    <w:next w:val="a4"/>
    <w:uiPriority w:val="39"/>
    <w:rsid w:val="000F1EAF"/>
    <w:pPr>
      <w:tabs>
        <w:tab w:val="right" w:leader="hyphen" w:pos="9627"/>
      </w:tabs>
      <w:spacing w:after="120"/>
      <w:jc w:val="center"/>
    </w:pPr>
    <w:rPr>
      <w:rFonts w:ascii="Calibri" w:hAnsi="Calibri"/>
      <w:b/>
      <w:caps/>
      <w:sz w:val="20"/>
    </w:rPr>
  </w:style>
  <w:style w:type="paragraph" w:customStyle="1" w:styleId="xl92">
    <w:name w:val="xl92"/>
    <w:basedOn w:val="a4"/>
    <w:rsid w:val="000F1EA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Indenta">
    <w:name w:val="Indent a)"/>
    <w:basedOn w:val="a4"/>
    <w:rsid w:val="000F1EAF"/>
    <w:pPr>
      <w:widowControl/>
      <w:tabs>
        <w:tab w:val="left" w:pos="1843"/>
        <w:tab w:val="right" w:pos="9072"/>
      </w:tabs>
      <w:suppressAutoHyphens/>
      <w:spacing w:line="360" w:lineRule="auto"/>
      <w:ind w:rightChars="-10" w:right="-21" w:firstLineChars="200" w:firstLine="420"/>
    </w:pPr>
    <w:rPr>
      <w:rFonts w:ascii="宋体" w:hAnsi="宋体"/>
      <w:bCs/>
    </w:rPr>
  </w:style>
  <w:style w:type="paragraph" w:customStyle="1" w:styleId="afff2">
    <w:name w:val="正文格式"/>
    <w:basedOn w:val="a4"/>
    <w:rsid w:val="000F1EAF"/>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Style113">
    <w:name w:val="_Style 113"/>
    <w:basedOn w:val="a4"/>
    <w:next w:val="a4"/>
    <w:uiPriority w:val="99"/>
    <w:rsid w:val="000F1EAF"/>
  </w:style>
  <w:style w:type="paragraph" w:customStyle="1" w:styleId="41515">
    <w:name w:val="样式 标题 4 + 左侧:  1.5 字符 悬挂缩进: 1.5 字符"/>
    <w:basedOn w:val="40"/>
    <w:rsid w:val="000F1EAF"/>
    <w:pPr>
      <w:numPr>
        <w:ilvl w:val="3"/>
        <w:numId w:val="1"/>
      </w:numPr>
      <w:tabs>
        <w:tab w:val="left" w:pos="360"/>
        <w:tab w:val="left" w:pos="907"/>
        <w:tab w:val="left" w:pos="2940"/>
      </w:tabs>
      <w:snapToGrid/>
      <w:spacing w:before="280" w:after="290"/>
      <w:ind w:left="2940" w:hanging="420"/>
      <w:jc w:val="both"/>
    </w:pPr>
    <w:rPr>
      <w:rFonts w:ascii="Arial" w:hAnsi="Arial" w:cs="宋体"/>
      <w:b/>
      <w:bCs/>
      <w:color w:val="auto"/>
      <w:szCs w:val="20"/>
    </w:rPr>
  </w:style>
  <w:style w:type="paragraph" w:customStyle="1" w:styleId="22Heading2HiddenHeading2CCBSheading2H2h2">
    <w:name w:val="样式 标题 2第一章 标题 2Heading 2 HiddenHeading 2 CCBSheading 2H2h2..."/>
    <w:basedOn w:val="21"/>
    <w:rsid w:val="000F1EAF"/>
    <w:pPr>
      <w:keepLines w:val="0"/>
      <w:widowControl/>
      <w:tabs>
        <w:tab w:val="left" w:pos="360"/>
        <w:tab w:val="center" w:pos="720"/>
      </w:tabs>
      <w:suppressAutoHyphens/>
      <w:adjustRightInd w:val="0"/>
      <w:spacing w:beforeLines="50" w:afterLines="50" w:line="240" w:lineRule="auto"/>
      <w:ind w:left="360" w:hanging="360"/>
      <w:jc w:val="center"/>
      <w:textAlignment w:val="baseline"/>
    </w:pPr>
    <w:rPr>
      <w:rFonts w:ascii="黑体" w:eastAsia="黑体" w:hAnsi="Times New Roman"/>
      <w:b w:val="0"/>
    </w:rPr>
  </w:style>
  <w:style w:type="paragraph" w:customStyle="1" w:styleId="flType">
    <w:name w:val="flType"/>
    <w:basedOn w:val="flName"/>
    <w:rsid w:val="000F1EAF"/>
    <w:pPr>
      <w:spacing w:after="284"/>
    </w:pPr>
    <w:rPr>
      <w:rFonts w:eastAsia="宋体"/>
      <w:b w:val="0"/>
    </w:rPr>
  </w:style>
  <w:style w:type="paragraph" w:customStyle="1" w:styleId="af0">
    <w:name w:val="世博正文缩进"/>
    <w:link w:val="Char0"/>
    <w:rsid w:val="000F1EAF"/>
    <w:pPr>
      <w:spacing w:beforeLines="50" w:afterLines="50" w:line="360" w:lineRule="auto"/>
      <w:ind w:firstLine="482"/>
    </w:pPr>
    <w:rPr>
      <w:rFonts w:ascii="宋体" w:hAnsi="宋体"/>
      <w:kern w:val="2"/>
      <w:sz w:val="24"/>
      <w:szCs w:val="22"/>
    </w:rPr>
  </w:style>
  <w:style w:type="paragraph" w:customStyle="1" w:styleId="CM8">
    <w:name w:val="CM8"/>
    <w:basedOn w:val="Default"/>
    <w:next w:val="Default"/>
    <w:rsid w:val="000F1EAF"/>
    <w:pPr>
      <w:spacing w:line="468" w:lineRule="atLeast"/>
    </w:pPr>
    <w:rPr>
      <w:rFonts w:ascii="黑体" w:eastAsia="黑体" w:hAnsi="Calibri" w:cs="Times New Roman"/>
      <w:color w:val="auto"/>
    </w:rPr>
  </w:style>
  <w:style w:type="paragraph" w:customStyle="1" w:styleId="Default">
    <w:name w:val="Default"/>
    <w:rsid w:val="000F1EAF"/>
    <w:pPr>
      <w:widowControl w:val="0"/>
      <w:autoSpaceDE w:val="0"/>
      <w:autoSpaceDN w:val="0"/>
      <w:adjustRightInd w:val="0"/>
    </w:pPr>
    <w:rPr>
      <w:rFonts w:ascii="宋体" w:hAnsi="Times New Roman" w:cs="宋体"/>
      <w:color w:val="000000"/>
      <w:sz w:val="24"/>
      <w:szCs w:val="24"/>
    </w:rPr>
  </w:style>
  <w:style w:type="paragraph" w:customStyle="1" w:styleId="CharCharCharCharCharCharCharCharCharCharCharCharCharChar">
    <w:name w:val="Char Char Char Char Char Char Char Char Char Char Char Char Char Char"/>
    <w:basedOn w:val="a4"/>
    <w:rsid w:val="000F1EAF"/>
    <w:rPr>
      <w:rFonts w:ascii="Tahoma" w:hAnsi="Tahoma"/>
      <w:sz w:val="24"/>
    </w:rPr>
  </w:style>
  <w:style w:type="paragraph" w:customStyle="1" w:styleId="affffa">
    <w:name w:val="项目符号，一级"/>
    <w:basedOn w:val="afff2"/>
    <w:next w:val="afff2"/>
    <w:rsid w:val="000F1EAF"/>
    <w:pPr>
      <w:framePr w:hSpace="180" w:wrap="around" w:vAnchor="text" w:hAnchor="text" w:y="1"/>
      <w:tabs>
        <w:tab w:val="left" w:pos="1320"/>
      </w:tabs>
      <w:spacing w:line="240" w:lineRule="atLeast"/>
      <w:ind w:leftChars="179" w:left="376" w:firstLine="0"/>
    </w:pPr>
    <w:rPr>
      <w:bCs w:val="0"/>
      <w:color w:val="000000"/>
      <w:szCs w:val="24"/>
    </w:rPr>
  </w:style>
  <w:style w:type="paragraph" w:customStyle="1" w:styleId="CharCharCharCharCharCharCharCharChar1CharCharCharCharCharChar1CharCharCharCharCharCharCharCharCharCharCharCharCharCharCharCharCharCharCharCharCharCharCharCharCharCharCharCharCharCharChar1">
    <w:name w:val="Char Char Char Char Char Char Char Char Char1 Char Char Char Char Char Char1 Char Char Char Char Char Char Char Char Char Char Char Char Char Char Char Char Char Char Char Char Char Char Char Char Char Char Char Char Char Char Char1"/>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2c">
    <w:name w:val="样式2"/>
    <w:basedOn w:val="5"/>
    <w:rsid w:val="000F1EAF"/>
    <w:pPr>
      <w:tabs>
        <w:tab w:val="left" w:pos="907"/>
      </w:tabs>
      <w:adjustRightInd w:val="0"/>
      <w:snapToGrid w:val="0"/>
      <w:spacing w:before="240" w:after="120" w:line="300" w:lineRule="auto"/>
      <w:ind w:left="737" w:hanging="482"/>
    </w:pPr>
    <w:rPr>
      <w:rFonts w:ascii="Arial" w:hAnsi="Arial" w:cs="Arial"/>
      <w:bCs w:val="0"/>
      <w:sz w:val="24"/>
    </w:rPr>
  </w:style>
  <w:style w:type="paragraph" w:customStyle="1" w:styleId="xl110">
    <w:name w:val="xl110"/>
    <w:basedOn w:val="a4"/>
    <w:rsid w:val="000F1EAF"/>
    <w:pPr>
      <w:widowControl/>
      <w:pBdr>
        <w:left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font25">
    <w:name w:val="font25"/>
    <w:basedOn w:val="a4"/>
    <w:rsid w:val="000F1EAF"/>
    <w:pPr>
      <w:widowControl/>
      <w:spacing w:before="100" w:beforeAutospacing="1" w:after="100" w:afterAutospacing="1"/>
      <w:jc w:val="left"/>
    </w:pPr>
    <w:rPr>
      <w:rFonts w:ascii="宋体" w:hAnsi="宋体" w:cs="宋体"/>
      <w:color w:val="000000"/>
      <w:kern w:val="0"/>
      <w:sz w:val="20"/>
    </w:rPr>
  </w:style>
  <w:style w:type="paragraph" w:customStyle="1" w:styleId="517525">
    <w:name w:val="样式 标题 5 + 左侧:  1.75 字符 悬挂缩进: 2.5 字符"/>
    <w:basedOn w:val="5"/>
    <w:rsid w:val="000F1EAF"/>
    <w:pPr>
      <w:numPr>
        <w:ilvl w:val="4"/>
        <w:numId w:val="1"/>
      </w:numPr>
      <w:tabs>
        <w:tab w:val="left" w:pos="360"/>
        <w:tab w:val="left" w:pos="1254"/>
        <w:tab w:val="left" w:pos="3360"/>
      </w:tabs>
      <w:spacing w:line="360" w:lineRule="auto"/>
      <w:ind w:left="0" w:firstLine="0"/>
    </w:pPr>
    <w:rPr>
      <w:rFonts w:ascii="Arial" w:hAnsi="Arial" w:cs="宋体"/>
      <w:kern w:val="0"/>
      <w:sz w:val="24"/>
      <w:szCs w:val="24"/>
    </w:rPr>
  </w:style>
  <w:style w:type="paragraph" w:customStyle="1" w:styleId="flName">
    <w:name w:val="flName"/>
    <w:basedOn w:val="flNote"/>
    <w:rsid w:val="000F1EAF"/>
    <w:pPr>
      <w:spacing w:before="0" w:line="113" w:lineRule="atLeast"/>
    </w:pPr>
  </w:style>
  <w:style w:type="paragraph" w:customStyle="1" w:styleId="Style244">
    <w:name w:val="_Style 244"/>
    <w:next w:val="a4"/>
    <w:uiPriority w:val="99"/>
    <w:unhideWhenUsed/>
    <w:rsid w:val="000F1EAF"/>
    <w:pPr>
      <w:widowControl w:val="0"/>
      <w:jc w:val="both"/>
    </w:pPr>
    <w:rPr>
      <w:rFonts w:ascii="Times New Roman" w:hAnsi="Times New Roman"/>
      <w:kern w:val="2"/>
      <w:sz w:val="21"/>
    </w:rPr>
  </w:style>
  <w:style w:type="paragraph" w:customStyle="1" w:styleId="flNote">
    <w:name w:val="flNote"/>
    <w:basedOn w:val="a4"/>
    <w:rsid w:val="000F1EAF"/>
    <w:pPr>
      <w:adjustRightInd w:val="0"/>
      <w:spacing w:before="567" w:line="360" w:lineRule="atLeast"/>
      <w:jc w:val="center"/>
      <w:textAlignment w:val="baseline"/>
    </w:pPr>
    <w:rPr>
      <w:rFonts w:eastAsia="黑体"/>
      <w:b/>
      <w:kern w:val="0"/>
      <w:sz w:val="24"/>
    </w:rPr>
  </w:style>
  <w:style w:type="paragraph" w:customStyle="1" w:styleId="xl103">
    <w:name w:val="xl103"/>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2CharCharCharCharCharCharCharChar">
    <w:name w:val="Char Char2 Char Char Char Char Char Char Char Char"/>
    <w:basedOn w:val="a9"/>
    <w:rsid w:val="000F1EAF"/>
    <w:pPr>
      <w:adjustRightInd w:val="0"/>
      <w:snapToGrid w:val="0"/>
      <w:spacing w:line="360" w:lineRule="auto"/>
    </w:pPr>
    <w:rPr>
      <w:kern w:val="0"/>
      <w:sz w:val="20"/>
    </w:rPr>
  </w:style>
  <w:style w:type="paragraph" w:customStyle="1" w:styleId="p20">
    <w:name w:val="p20"/>
    <w:basedOn w:val="a4"/>
    <w:rsid w:val="000F1EAF"/>
    <w:pPr>
      <w:widowControl/>
      <w:snapToGrid w:val="0"/>
      <w:spacing w:line="468" w:lineRule="atLeast"/>
      <w:jc w:val="left"/>
    </w:pPr>
    <w:rPr>
      <w:rFonts w:ascii="宋体" w:hAnsi="宋体" w:cs="宋体"/>
      <w:kern w:val="0"/>
      <w:sz w:val="24"/>
      <w:szCs w:val="24"/>
    </w:rPr>
  </w:style>
  <w:style w:type="paragraph" w:customStyle="1" w:styleId="CharCharCharCharCharCharCharCharChar1CharCharCharCharCharCharCharCharCharCharCharCharCharCharCharCharCharCharCharCharCharCharCharCharCharCharCharCharCharCharCharCharCharCharCharChar1">
    <w:name w:val="Char Char Char Char Char Char Char Char Char1 Char Char Char Char Char Char Char Char Char Char Char Char Char Char Char Char Char Char Char Char Char Char Char Char Char Char Char Char Char Char Char Char Char Char Char Char1"/>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xl96">
    <w:name w:val="xl96"/>
    <w:basedOn w:val="a4"/>
    <w:rsid w:val="000F1EAF"/>
    <w:pPr>
      <w:widowControl/>
      <w:pBdr>
        <w:top w:val="single" w:sz="4" w:space="0" w:color="auto"/>
        <w:left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20"/>
    </w:rPr>
  </w:style>
  <w:style w:type="paragraph" w:customStyle="1" w:styleId="affffb">
    <w:name w:val="大标题"/>
    <w:basedOn w:val="a4"/>
    <w:next w:val="a4"/>
    <w:rsid w:val="000F1EAF"/>
    <w:pPr>
      <w:pageBreakBefore/>
      <w:tabs>
        <w:tab w:val="left" w:pos="420"/>
      </w:tabs>
      <w:spacing w:line="360" w:lineRule="auto"/>
      <w:ind w:firstLineChars="200" w:hanging="420"/>
      <w:outlineLvl w:val="0"/>
    </w:pPr>
    <w:rPr>
      <w:b/>
      <w:iCs/>
      <w:sz w:val="44"/>
      <w:szCs w:val="24"/>
    </w:rPr>
  </w:style>
  <w:style w:type="paragraph" w:customStyle="1" w:styleId="qw">
    <w:name w:val="qw"/>
    <w:rsid w:val="000F1EAF"/>
    <w:pPr>
      <w:widowControl w:val="0"/>
      <w:adjustRightInd w:val="0"/>
      <w:spacing w:line="312" w:lineRule="atLeast"/>
      <w:jc w:val="both"/>
      <w:textAlignment w:val="baseline"/>
    </w:pPr>
    <w:rPr>
      <w:rFonts w:ascii="宋体" w:hAnsi="Times New Roman"/>
      <w:sz w:val="24"/>
    </w:rPr>
  </w:style>
  <w:style w:type="paragraph" w:customStyle="1" w:styleId="affffc">
    <w:name w:val="表格侧编号"/>
    <w:next w:val="a4"/>
    <w:rsid w:val="000F1EAF"/>
    <w:pPr>
      <w:widowControl w:val="0"/>
      <w:adjustRightInd w:val="0"/>
      <w:snapToGrid w:val="0"/>
      <w:spacing w:before="40" w:after="20" w:line="240" w:lineRule="atLeast"/>
      <w:jc w:val="center"/>
      <w:textAlignment w:val="baseline"/>
    </w:pPr>
    <w:rPr>
      <w:rFonts w:ascii="Arial" w:hAnsi="Arial"/>
      <w:sz w:val="24"/>
      <w:szCs w:val="24"/>
    </w:rPr>
  </w:style>
  <w:style w:type="paragraph" w:customStyle="1" w:styleId="xl33">
    <w:name w:val="xl33"/>
    <w:basedOn w:val="a4"/>
    <w:rsid w:val="000F1EAF"/>
    <w:pPr>
      <w:widowControl/>
      <w:pBdr>
        <w:top w:val="single" w:sz="4" w:space="0" w:color="auto"/>
        <w:bottom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5">
    <w:name w:val="xl105"/>
    <w:basedOn w:val="a4"/>
    <w:rsid w:val="000F1EA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2CharCharCharCharCharCharCharCharCharChar">
    <w:name w:val="Char Char2 Char Char Char Char Char Char Char Char Char Char"/>
    <w:basedOn w:val="a9"/>
    <w:rsid w:val="000F1EAF"/>
    <w:pPr>
      <w:adjustRightInd w:val="0"/>
      <w:snapToGrid w:val="0"/>
      <w:spacing w:line="360" w:lineRule="auto"/>
    </w:pPr>
  </w:style>
  <w:style w:type="paragraph" w:customStyle="1" w:styleId="font17">
    <w:name w:val="font17"/>
    <w:basedOn w:val="a4"/>
    <w:rsid w:val="000F1EAF"/>
    <w:pPr>
      <w:widowControl/>
      <w:spacing w:before="100" w:beforeAutospacing="1" w:after="100" w:afterAutospacing="1"/>
      <w:jc w:val="left"/>
    </w:pPr>
    <w:rPr>
      <w:rFonts w:ascii="宋体" w:hAnsi="宋体" w:cs="宋体"/>
      <w:color w:val="000000"/>
      <w:kern w:val="0"/>
      <w:sz w:val="20"/>
    </w:rPr>
  </w:style>
  <w:style w:type="paragraph" w:customStyle="1" w:styleId="CharChar1">
    <w:name w:val="小四 段落 宋体 Char Char"/>
    <w:basedOn w:val="a4"/>
    <w:rsid w:val="000F1EAF"/>
    <w:pPr>
      <w:spacing w:line="360" w:lineRule="auto"/>
      <w:ind w:firstLineChars="200" w:firstLine="480"/>
    </w:pPr>
    <w:rPr>
      <w:rFonts w:ascii="宋体" w:hAnsi="宋体"/>
      <w:sz w:val="24"/>
      <w:szCs w:val="24"/>
    </w:rPr>
  </w:style>
  <w:style w:type="paragraph" w:customStyle="1" w:styleId="CharChar8">
    <w:name w:val="Char Char8"/>
    <w:basedOn w:val="a4"/>
    <w:next w:val="a4"/>
    <w:rsid w:val="000F1EAF"/>
    <w:pPr>
      <w:spacing w:line="360" w:lineRule="auto"/>
      <w:ind w:firstLineChars="200" w:firstLine="200"/>
    </w:pPr>
    <w:rPr>
      <w:rFonts w:ascii="宋体" w:hAnsi="宋体" w:cs="宋体"/>
      <w:sz w:val="24"/>
      <w:szCs w:val="24"/>
    </w:rPr>
  </w:style>
  <w:style w:type="paragraph" w:customStyle="1" w:styleId="CM12">
    <w:name w:val="CM12"/>
    <w:basedOn w:val="a4"/>
    <w:next w:val="a4"/>
    <w:rsid w:val="000F1EAF"/>
    <w:pPr>
      <w:autoSpaceDE w:val="0"/>
      <w:autoSpaceDN w:val="0"/>
      <w:adjustRightInd w:val="0"/>
      <w:spacing w:line="468" w:lineRule="atLeast"/>
      <w:jc w:val="left"/>
    </w:pPr>
    <w:rPr>
      <w:rFonts w:ascii="宋体"/>
      <w:kern w:val="0"/>
      <w:sz w:val="24"/>
      <w:szCs w:val="24"/>
    </w:rPr>
  </w:style>
  <w:style w:type="paragraph" w:customStyle="1" w:styleId="Verdana074">
    <w:name w:val="样式 Verdana 首行缩进:  0.74 厘米"/>
    <w:basedOn w:val="a4"/>
    <w:qFormat/>
    <w:rsid w:val="000F1EAF"/>
    <w:pPr>
      <w:spacing w:line="360" w:lineRule="auto"/>
      <w:ind w:firstLine="420"/>
    </w:pPr>
    <w:rPr>
      <w:rFonts w:ascii="Verdana" w:hAnsi="Verdana" w:cs="宋体"/>
      <w:sz w:val="24"/>
    </w:rPr>
  </w:style>
  <w:style w:type="paragraph" w:customStyle="1" w:styleId="xl24">
    <w:name w:val="xl24"/>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13">
    <w:name w:val="xl113"/>
    <w:basedOn w:val="a4"/>
    <w:rsid w:val="000F1EA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1">
    <w:name w:val="xl71"/>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54">
    <w:name w:val="正文－5"/>
    <w:rsid w:val="000F1EAF"/>
    <w:pPr>
      <w:widowControl w:val="0"/>
    </w:pPr>
    <w:rPr>
      <w:rFonts w:ascii="仿宋_GB2312" w:eastAsia="仿宋_GB2312" w:hAnsi="宋体"/>
      <w:color w:val="000000"/>
      <w:kern w:val="2"/>
      <w:sz w:val="24"/>
      <w:szCs w:val="24"/>
    </w:rPr>
  </w:style>
  <w:style w:type="paragraph" w:customStyle="1" w:styleId="xl86">
    <w:name w:val="xl86"/>
    <w:basedOn w:val="a4"/>
    <w:rsid w:val="000F1E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rPr>
  </w:style>
  <w:style w:type="paragraph" w:customStyle="1" w:styleId="affffd">
    <w:name w:val="表格标题文字"/>
    <w:qFormat/>
    <w:rsid w:val="000F1EAF"/>
    <w:pPr>
      <w:snapToGrid w:val="0"/>
      <w:spacing w:before="120" w:line="240" w:lineRule="exact"/>
    </w:pPr>
    <w:rPr>
      <w:rFonts w:ascii="Arial" w:eastAsia="黑体" w:hAnsi="Arial"/>
      <w:kern w:val="2"/>
      <w:sz w:val="18"/>
      <w:szCs w:val="21"/>
    </w:rPr>
  </w:style>
  <w:style w:type="paragraph" w:styleId="TOC">
    <w:name w:val="TOC Heading"/>
    <w:basedOn w:val="10"/>
    <w:next w:val="a4"/>
    <w:qFormat/>
    <w:rsid w:val="000F1EAF"/>
    <w:pPr>
      <w:widowControl/>
      <w:spacing w:before="480" w:after="0" w:line="276" w:lineRule="auto"/>
      <w:jc w:val="left"/>
      <w:outlineLvl w:val="9"/>
    </w:pPr>
    <w:rPr>
      <w:rFonts w:ascii="Cambria" w:hAnsi="Cambria"/>
      <w:bCs/>
      <w:color w:val="365F91"/>
      <w:kern w:val="0"/>
      <w:sz w:val="28"/>
      <w:szCs w:val="28"/>
    </w:rPr>
  </w:style>
  <w:style w:type="paragraph" w:customStyle="1" w:styleId="xl91">
    <w:name w:val="xl91"/>
    <w:basedOn w:val="a4"/>
    <w:rsid w:val="000F1EAF"/>
    <w:pPr>
      <w:widowControl/>
      <w:pBdr>
        <w:bottom w:val="single" w:sz="4" w:space="0" w:color="auto"/>
      </w:pBdr>
      <w:shd w:val="clear" w:color="000000" w:fill="FFC000"/>
      <w:spacing w:before="100" w:beforeAutospacing="1" w:after="100" w:afterAutospacing="1"/>
      <w:jc w:val="center"/>
    </w:pPr>
    <w:rPr>
      <w:rFonts w:ascii="华文中宋" w:eastAsia="华文中宋" w:hAnsi="华文中宋" w:cs="宋体"/>
      <w:kern w:val="0"/>
      <w:sz w:val="36"/>
      <w:szCs w:val="36"/>
    </w:rPr>
  </w:style>
  <w:style w:type="paragraph" w:customStyle="1" w:styleId="GP2">
    <w:name w:val="GP标题2"/>
    <w:basedOn w:val="a4"/>
    <w:next w:val="a4"/>
    <w:qFormat/>
    <w:rsid w:val="000F1EAF"/>
    <w:pPr>
      <w:spacing w:beforeLines="50" w:afterLines="50" w:line="360" w:lineRule="auto"/>
      <w:jc w:val="left"/>
      <w:outlineLvl w:val="1"/>
    </w:pPr>
    <w:rPr>
      <w:rFonts w:ascii="华文细黑" w:eastAsia="华文细黑" w:hAnsi="华文细黑"/>
      <w:b/>
      <w:sz w:val="32"/>
      <w:szCs w:val="21"/>
    </w:rPr>
  </w:style>
  <w:style w:type="paragraph" w:customStyle="1" w:styleId="zw">
    <w:name w:val="zw"/>
    <w:basedOn w:val="a4"/>
    <w:rsid w:val="000F1EAF"/>
    <w:pPr>
      <w:widowControl/>
      <w:spacing w:line="360" w:lineRule="auto"/>
      <w:ind w:firstLineChars="200" w:firstLine="480"/>
      <w:jc w:val="left"/>
    </w:pPr>
    <w:rPr>
      <w:rFonts w:ascii="宋体" w:hAnsi="宋体"/>
      <w:bCs/>
      <w:kern w:val="0"/>
      <w:sz w:val="24"/>
    </w:rPr>
  </w:style>
  <w:style w:type="paragraph" w:customStyle="1" w:styleId="1f2">
    <w:name w:val="列出段落1"/>
    <w:basedOn w:val="a4"/>
    <w:uiPriority w:val="34"/>
    <w:qFormat/>
    <w:rsid w:val="000F1EAF"/>
    <w:pPr>
      <w:ind w:firstLineChars="200" w:firstLine="420"/>
    </w:pPr>
    <w:rPr>
      <w:rFonts w:ascii="Calibri" w:hAnsi="Calibri"/>
      <w:szCs w:val="22"/>
    </w:rPr>
  </w:style>
  <w:style w:type="paragraph" w:customStyle="1" w:styleId="afff">
    <w:name w:val="表格非标题文字"/>
    <w:link w:val="Charb"/>
    <w:qFormat/>
    <w:rsid w:val="000F1EAF"/>
    <w:pPr>
      <w:snapToGrid w:val="0"/>
      <w:spacing w:before="80" w:after="40"/>
    </w:pPr>
    <w:rPr>
      <w:rFonts w:ascii="Arial" w:hAnsi="Arial"/>
      <w:kern w:val="2"/>
      <w:sz w:val="18"/>
      <w:szCs w:val="21"/>
    </w:rPr>
  </w:style>
  <w:style w:type="paragraph" w:customStyle="1" w:styleId="xl70">
    <w:name w:val="xl70"/>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1CharCharChar">
    <w:name w:val="Char1 Char Char Char"/>
    <w:basedOn w:val="a4"/>
    <w:rsid w:val="000F1EAF"/>
    <w:rPr>
      <w:rFonts w:ascii="Tahoma" w:hAnsi="Tahoma"/>
      <w:sz w:val="24"/>
    </w:rPr>
  </w:style>
  <w:style w:type="paragraph" w:customStyle="1" w:styleId="Style119">
    <w:name w:val="_Style 119"/>
    <w:next w:val="a4"/>
    <w:rsid w:val="000F1EAF"/>
    <w:pPr>
      <w:widowControl w:val="0"/>
      <w:jc w:val="both"/>
    </w:pPr>
    <w:rPr>
      <w:rFonts w:ascii="Times New Roman" w:hAnsi="Times New Roman"/>
      <w:kern w:val="2"/>
      <w:sz w:val="21"/>
    </w:rPr>
  </w:style>
  <w:style w:type="paragraph" w:customStyle="1" w:styleId="affffe">
    <w:name w:val="章标题"/>
    <w:next w:val="a4"/>
    <w:rsid w:val="000F1EAF"/>
    <w:pPr>
      <w:spacing w:beforeLines="50" w:afterLines="50"/>
      <w:jc w:val="both"/>
      <w:outlineLvl w:val="1"/>
    </w:pPr>
    <w:rPr>
      <w:rFonts w:ascii="Times New Roman" w:eastAsia="黑体" w:hAnsi="Times New Roman"/>
      <w:sz w:val="21"/>
    </w:rPr>
  </w:style>
  <w:style w:type="paragraph" w:customStyle="1" w:styleId="font8">
    <w:name w:val="font8"/>
    <w:basedOn w:val="a4"/>
    <w:rsid w:val="000F1EAF"/>
    <w:pPr>
      <w:widowControl/>
      <w:spacing w:before="100" w:beforeAutospacing="1" w:after="100" w:afterAutospacing="1"/>
      <w:jc w:val="left"/>
    </w:pPr>
    <w:rPr>
      <w:rFonts w:ascii="Tahoma" w:hAnsi="Tahoma" w:cs="Tahoma"/>
      <w:kern w:val="0"/>
      <w:sz w:val="20"/>
    </w:rPr>
  </w:style>
  <w:style w:type="paragraph" w:customStyle="1" w:styleId="2Char2">
    <w:name w:val="标题2（新） Char"/>
    <w:basedOn w:val="21"/>
    <w:rsid w:val="000F1EAF"/>
    <w:pPr>
      <w:widowControl/>
      <w:spacing w:before="0" w:after="0" w:line="440" w:lineRule="exact"/>
      <w:jc w:val="left"/>
    </w:pPr>
    <w:rPr>
      <w:rFonts w:ascii="宋体" w:hAnsi="Arial" w:cs="宋体"/>
      <w:bCs/>
      <w:snapToGrid w:val="0"/>
      <w:kern w:val="2"/>
      <w:sz w:val="28"/>
      <w:szCs w:val="28"/>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CM77">
    <w:name w:val="CM77"/>
    <w:basedOn w:val="Default"/>
    <w:next w:val="Default"/>
    <w:rsid w:val="000F1EAF"/>
    <w:pPr>
      <w:spacing w:after="335"/>
    </w:pPr>
    <w:rPr>
      <w:rFonts w:ascii="Arial" w:hAnsi="Arial" w:cs="Times New Roman"/>
      <w:color w:val="auto"/>
    </w:rPr>
  </w:style>
  <w:style w:type="paragraph" w:customStyle="1" w:styleId="font19">
    <w:name w:val="font19"/>
    <w:basedOn w:val="a4"/>
    <w:rsid w:val="000F1EAF"/>
    <w:pPr>
      <w:widowControl/>
      <w:spacing w:before="100" w:beforeAutospacing="1" w:after="100" w:afterAutospacing="1"/>
      <w:jc w:val="left"/>
    </w:pPr>
    <w:rPr>
      <w:rFonts w:ascii="宋体" w:hAnsi="宋体" w:cs="宋体"/>
      <w:color w:val="000000"/>
      <w:kern w:val="0"/>
      <w:sz w:val="20"/>
    </w:rPr>
  </w:style>
  <w:style w:type="paragraph" w:customStyle="1" w:styleId="font22">
    <w:name w:val="font22"/>
    <w:basedOn w:val="a4"/>
    <w:rsid w:val="000F1EAF"/>
    <w:pPr>
      <w:widowControl/>
      <w:spacing w:before="100" w:beforeAutospacing="1" w:after="100" w:afterAutospacing="1"/>
      <w:jc w:val="left"/>
    </w:pPr>
    <w:rPr>
      <w:rFonts w:ascii="宋体" w:hAnsi="宋体" w:cs="宋体"/>
      <w:kern w:val="0"/>
      <w:sz w:val="20"/>
    </w:rPr>
  </w:style>
  <w:style w:type="paragraph" w:customStyle="1" w:styleId="xl93">
    <w:name w:val="xl93"/>
    <w:basedOn w:val="a4"/>
    <w:rsid w:val="000F1EAF"/>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2">
    <w:name w:val="自定义正文 Char Char"/>
    <w:basedOn w:val="a4"/>
    <w:next w:val="a4"/>
    <w:rsid w:val="000F1EAF"/>
    <w:pPr>
      <w:widowControl/>
      <w:spacing w:line="560" w:lineRule="exact"/>
      <w:ind w:firstLineChars="200" w:firstLine="560"/>
    </w:pPr>
    <w:rPr>
      <w:rFonts w:ascii="宋体" w:hAnsi="宋体"/>
      <w:b/>
      <w:sz w:val="24"/>
    </w:rPr>
  </w:style>
  <w:style w:type="paragraph" w:customStyle="1" w:styleId="378020">
    <w:name w:val="样式 标题 3 + (中文) 黑体 小四 非加粗 段前: 7.8 磅 段后: 0 磅 行距: 固定值 20 磅"/>
    <w:basedOn w:val="30"/>
    <w:rsid w:val="000F1EAF"/>
    <w:pPr>
      <w:spacing w:before="0" w:after="0" w:line="400" w:lineRule="exact"/>
    </w:pPr>
    <w:rPr>
      <w:rFonts w:eastAsia="黑体" w:cs="宋体"/>
      <w:b w:val="0"/>
      <w:sz w:val="24"/>
    </w:rPr>
  </w:style>
  <w:style w:type="paragraph" w:customStyle="1" w:styleId="CharChar4">
    <w:name w:val="Char Char"/>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CharCharCharCharCharChar">
    <w:name w:val="Char Char Char Char Char Char"/>
    <w:basedOn w:val="a4"/>
    <w:rsid w:val="000F1EAF"/>
    <w:rPr>
      <w:rFonts w:ascii="Tahoma" w:hAnsi="Tahoma"/>
      <w:sz w:val="24"/>
    </w:rPr>
  </w:style>
  <w:style w:type="paragraph" w:customStyle="1" w:styleId="afffff">
    <w:name w:val="项目符号：一级"/>
    <w:basedOn w:val="afff2"/>
    <w:next w:val="afff2"/>
    <w:rsid w:val="000F1EAF"/>
    <w:pPr>
      <w:spacing w:beforeLines="0"/>
      <w:ind w:rightChars="-64" w:right="-134"/>
    </w:pPr>
    <w:rPr>
      <w:bCs w:val="0"/>
    </w:rPr>
  </w:style>
  <w:style w:type="paragraph" w:customStyle="1" w:styleId="p0">
    <w:name w:val="p0"/>
    <w:basedOn w:val="a4"/>
    <w:rsid w:val="000F1EAF"/>
    <w:pPr>
      <w:widowControl/>
    </w:pPr>
    <w:rPr>
      <w:kern w:val="0"/>
    </w:rPr>
  </w:style>
  <w:style w:type="paragraph" w:customStyle="1" w:styleId="CharCharChar1CharCharCharCharCharCharCharCharCharCharCharCharChar">
    <w:name w:val="Char Char Char1 Char Char Char Char Char Char Char Char Char Char Char Char Char"/>
    <w:basedOn w:val="a9"/>
    <w:rsid w:val="000F1EAF"/>
  </w:style>
  <w:style w:type="paragraph" w:customStyle="1" w:styleId="CharCharChar1CharCharCharChar">
    <w:name w:val="Char Char Char1 Char Char Char Char"/>
    <w:basedOn w:val="a4"/>
    <w:rsid w:val="000F1EAF"/>
    <w:rPr>
      <w:rFonts w:ascii="Tahoma" w:hAnsi="Tahoma"/>
      <w:sz w:val="24"/>
    </w:rPr>
  </w:style>
  <w:style w:type="paragraph" w:customStyle="1" w:styleId="afffff0">
    <w:name w:val="版权"/>
    <w:basedOn w:val="a4"/>
    <w:rsid w:val="000F1EAF"/>
    <w:pPr>
      <w:ind w:right="34"/>
      <w:jc w:val="center"/>
    </w:pPr>
    <w:rPr>
      <w:rFonts w:ascii="Arial" w:eastAsia="楷体_GB2312" w:hAnsi="Arial"/>
      <w:b/>
      <w:bCs/>
      <w:sz w:val="28"/>
    </w:rPr>
  </w:style>
  <w:style w:type="paragraph" w:customStyle="1" w:styleId="font18">
    <w:name w:val="font18"/>
    <w:basedOn w:val="a4"/>
    <w:rsid w:val="000F1EAF"/>
    <w:pPr>
      <w:widowControl/>
      <w:spacing w:before="100" w:beforeAutospacing="1" w:after="100" w:afterAutospacing="1"/>
      <w:jc w:val="left"/>
    </w:pPr>
    <w:rPr>
      <w:rFonts w:ascii="宋体" w:hAnsi="宋体" w:cs="宋体"/>
      <w:color w:val="000000"/>
      <w:kern w:val="0"/>
      <w:sz w:val="20"/>
    </w:rPr>
  </w:style>
  <w:style w:type="paragraph" w:customStyle="1" w:styleId="xl78">
    <w:name w:val="xl78"/>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3">
    <w:name w:val="条1"/>
    <w:basedOn w:val="a4"/>
    <w:rsid w:val="000F1EAF"/>
    <w:pPr>
      <w:tabs>
        <w:tab w:val="left" w:pos="780"/>
      </w:tabs>
      <w:spacing w:before="156" w:line="360" w:lineRule="auto"/>
      <w:ind w:left="780" w:hanging="360"/>
    </w:pPr>
    <w:rPr>
      <w:rFonts w:eastAsia="黑体"/>
      <w:sz w:val="24"/>
    </w:rPr>
  </w:style>
  <w:style w:type="paragraph" w:customStyle="1" w:styleId="font14">
    <w:name w:val="font14"/>
    <w:basedOn w:val="a4"/>
    <w:rsid w:val="000F1EAF"/>
    <w:pPr>
      <w:widowControl/>
      <w:spacing w:before="100" w:beforeAutospacing="1" w:after="100" w:afterAutospacing="1"/>
      <w:jc w:val="left"/>
    </w:pPr>
    <w:rPr>
      <w:rFonts w:ascii="宋体" w:hAnsi="宋体" w:cs="宋体"/>
      <w:kern w:val="0"/>
      <w:sz w:val="18"/>
      <w:szCs w:val="18"/>
    </w:rPr>
  </w:style>
  <w:style w:type="paragraph" w:customStyle="1" w:styleId="CharCharCharCharChar">
    <w:name w:val="Char Char Char Char Char"/>
    <w:basedOn w:val="a4"/>
    <w:rsid w:val="000F1EAF"/>
    <w:rPr>
      <w:rFonts w:ascii="Tahoma" w:hAnsi="Tahoma"/>
      <w:sz w:val="24"/>
    </w:rPr>
  </w:style>
  <w:style w:type="paragraph" w:customStyle="1" w:styleId="CharCharCharCharCharCharCharCharCharCharChar">
    <w:name w:val="Char Char Char Char Char Char Char Char Char Char Char"/>
    <w:basedOn w:val="a4"/>
    <w:rsid w:val="000F1EAF"/>
    <w:rPr>
      <w:rFonts w:ascii="Tahoma" w:hAnsi="Tahoma"/>
      <w:sz w:val="24"/>
    </w:rPr>
  </w:style>
  <w:style w:type="paragraph" w:customStyle="1" w:styleId="Chard">
    <w:name w:val="Char"/>
    <w:basedOn w:val="a4"/>
    <w:rsid w:val="000F1EAF"/>
    <w:rPr>
      <w:sz w:val="18"/>
    </w:rPr>
  </w:style>
  <w:style w:type="paragraph" w:customStyle="1" w:styleId="CharChar1Char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 Char1"/>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ParaCharCharCharCharCharCharChar">
    <w:name w:val="默认段落字体 Para Char Char Char Char Char Char Char"/>
    <w:basedOn w:val="a4"/>
    <w:rsid w:val="000F1EAF"/>
    <w:pPr>
      <w:adjustRightInd w:val="0"/>
      <w:spacing w:line="360" w:lineRule="auto"/>
    </w:pPr>
    <w:rPr>
      <w:rFonts w:ascii="宋体" w:hAnsi="宋体"/>
      <w:kern w:val="0"/>
      <w:sz w:val="24"/>
    </w:rPr>
  </w:style>
  <w:style w:type="paragraph" w:customStyle="1" w:styleId="CharCharChar">
    <w:name w:val="Char Char Char"/>
    <w:basedOn w:val="a4"/>
    <w:rsid w:val="000F1EAF"/>
    <w:rPr>
      <w:rFonts w:ascii="Tahoma" w:hAnsi="Tahoma"/>
      <w:sz w:val="24"/>
    </w:rPr>
  </w:style>
  <w:style w:type="paragraph" w:customStyle="1" w:styleId="2">
    <w:name w:val="丁华标题2"/>
    <w:basedOn w:val="21"/>
    <w:next w:val="afffb"/>
    <w:rsid w:val="000F1EAF"/>
    <w:pPr>
      <w:widowControl/>
      <w:numPr>
        <w:ilvl w:val="4"/>
        <w:numId w:val="10"/>
      </w:numPr>
      <w:tabs>
        <w:tab w:val="left" w:pos="567"/>
        <w:tab w:val="center" w:pos="720"/>
      </w:tabs>
      <w:suppressAutoHyphens/>
      <w:autoSpaceDE w:val="0"/>
      <w:autoSpaceDN w:val="0"/>
      <w:adjustRightInd w:val="0"/>
      <w:spacing w:before="120" w:after="120" w:line="360" w:lineRule="auto"/>
      <w:ind w:left="567" w:hanging="567"/>
      <w:jc w:val="left"/>
    </w:pPr>
    <w:rPr>
      <w:rFonts w:ascii="Arial" w:eastAsia="黑体" w:hAnsi="Arial"/>
      <w:bCs/>
      <w:color w:val="000000"/>
      <w:sz w:val="28"/>
    </w:rPr>
  </w:style>
  <w:style w:type="paragraph" w:customStyle="1" w:styleId="Char1f2">
    <w:name w:val="Char1"/>
    <w:basedOn w:val="a4"/>
    <w:rsid w:val="000F1EAF"/>
    <w:rPr>
      <w:rFonts w:ascii="仿宋_GB2312" w:eastAsia="仿宋_GB2312"/>
      <w:b/>
      <w:sz w:val="32"/>
    </w:rPr>
  </w:style>
  <w:style w:type="paragraph" w:customStyle="1" w:styleId="ParaCharCharCharCharCharCharCharCharCharCharCharCharCharCharCharChar">
    <w:name w:val="默认段落字体 Para Char Char Char Char Char Char Char Char Char Char Char Char Char Char Char Char"/>
    <w:basedOn w:val="a4"/>
    <w:rsid w:val="000F1EAF"/>
    <w:rPr>
      <w:rFonts w:ascii="Tahoma" w:hAnsi="Tahoma"/>
      <w:sz w:val="24"/>
    </w:rPr>
  </w:style>
  <w:style w:type="paragraph" w:customStyle="1" w:styleId="CharChar1CharCharCharCharCharCharCharCharCharCharCharCharCharCharCharCharCharCharCharChar1">
    <w:name w:val="Char Char1 Char Char Char Char Char Char Char Char Char Char Char Char Char Char Char Char Char Char Char Char1"/>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1f4">
    <w:name w:val="段落1"/>
    <w:basedOn w:val="a4"/>
    <w:rsid w:val="000F1EAF"/>
    <w:pPr>
      <w:spacing w:before="120" w:afterLines="50" w:line="360" w:lineRule="auto"/>
      <w:ind w:firstLine="480"/>
    </w:pPr>
    <w:rPr>
      <w:rFonts w:ascii="宋体" w:hAnsi="宋体"/>
      <w:sz w:val="24"/>
      <w:szCs w:val="24"/>
    </w:rPr>
  </w:style>
  <w:style w:type="paragraph" w:customStyle="1" w:styleId="xl30">
    <w:name w:val="xl30"/>
    <w:basedOn w:val="a4"/>
    <w:rsid w:val="000F1EA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1">
    <w:name w:val="项目符号，二级"/>
    <w:basedOn w:val="afff2"/>
    <w:next w:val="afff2"/>
    <w:rsid w:val="000F1EAF"/>
    <w:pPr>
      <w:numPr>
        <w:numId w:val="11"/>
      </w:numPr>
      <w:tabs>
        <w:tab w:val="left" w:pos="1211"/>
        <w:tab w:val="left" w:pos="1337"/>
      </w:tabs>
      <w:ind w:left="1337" w:right="-27" w:firstLine="480"/>
    </w:pPr>
    <w:rPr>
      <w:bCs w:val="0"/>
      <w:color w:val="000000"/>
      <w:sz w:val="24"/>
      <w:szCs w:val="24"/>
    </w:rPr>
  </w:style>
  <w:style w:type="paragraph" w:customStyle="1" w:styleId="xl68">
    <w:name w:val="xl68"/>
    <w:basedOn w:val="a4"/>
    <w:rsid w:val="000F1EAF"/>
    <w:pPr>
      <w:widowControl/>
      <w:spacing w:before="100" w:beforeAutospacing="1" w:after="100" w:afterAutospacing="1"/>
      <w:jc w:val="left"/>
    </w:pPr>
    <w:rPr>
      <w:rFonts w:ascii="宋体" w:hAnsi="宋体" w:cs="宋体"/>
      <w:b/>
      <w:bCs/>
      <w:color w:val="7030A0"/>
      <w:kern w:val="0"/>
      <w:sz w:val="24"/>
      <w:szCs w:val="24"/>
    </w:rPr>
  </w:style>
  <w:style w:type="paragraph" w:customStyle="1" w:styleId="xl111">
    <w:name w:val="xl111"/>
    <w:basedOn w:val="a4"/>
    <w:rsid w:val="000F1EA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afffff1">
    <w:name w:val="表身（中）"/>
    <w:basedOn w:val="afffa"/>
    <w:rsid w:val="000F1EAF"/>
    <w:pPr>
      <w:jc w:val="center"/>
    </w:pPr>
  </w:style>
  <w:style w:type="paragraph" w:customStyle="1" w:styleId="af6">
    <w:name w:val="表格样式居左"/>
    <w:link w:val="Char3"/>
    <w:rsid w:val="000F1EAF"/>
    <w:pPr>
      <w:adjustRightInd w:val="0"/>
      <w:snapToGrid w:val="0"/>
    </w:pPr>
    <w:rPr>
      <w:rFonts w:ascii="宋体" w:hAnsi="宋体"/>
      <w:bCs/>
      <w:color w:val="000000"/>
      <w:sz w:val="21"/>
      <w:szCs w:val="21"/>
    </w:rPr>
  </w:style>
  <w:style w:type="paragraph" w:customStyle="1" w:styleId="xl85">
    <w:name w:val="xl85"/>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tabletext">
    <w:name w:val="tabletext"/>
    <w:basedOn w:val="a4"/>
    <w:rsid w:val="000F1EAF"/>
    <w:pPr>
      <w:widowControl/>
      <w:spacing w:before="100" w:beforeAutospacing="1" w:after="100" w:afterAutospacing="1"/>
      <w:jc w:val="left"/>
    </w:pPr>
    <w:rPr>
      <w:rFonts w:ascii="宋体" w:hAnsi="宋体" w:cs="宋体"/>
      <w:kern w:val="0"/>
      <w:sz w:val="24"/>
      <w:szCs w:val="24"/>
    </w:rPr>
  </w:style>
  <w:style w:type="paragraph" w:customStyle="1" w:styleId="Char111">
    <w:name w:val="Char111"/>
    <w:basedOn w:val="a4"/>
    <w:rsid w:val="000F1EAF"/>
    <w:rPr>
      <w:rFonts w:ascii="仿宋_GB2312" w:eastAsia="仿宋_GB2312"/>
      <w:b/>
      <w:sz w:val="32"/>
    </w:rPr>
  </w:style>
  <w:style w:type="paragraph" w:customStyle="1" w:styleId="font12">
    <w:name w:val="font12"/>
    <w:basedOn w:val="a4"/>
    <w:rsid w:val="000F1EAF"/>
    <w:pPr>
      <w:widowControl/>
      <w:spacing w:before="100" w:beforeAutospacing="1" w:after="100" w:afterAutospacing="1"/>
      <w:jc w:val="left"/>
    </w:pPr>
    <w:rPr>
      <w:rFonts w:ascii="宋体" w:hAnsi="宋体" w:cs="宋体"/>
      <w:kern w:val="0"/>
      <w:sz w:val="20"/>
    </w:rPr>
  </w:style>
  <w:style w:type="paragraph" w:customStyle="1" w:styleId="--">
    <w:name w:val="正文--表格内正文"/>
    <w:basedOn w:val="a4"/>
    <w:rsid w:val="000F1EAF"/>
    <w:pPr>
      <w:spacing w:beforeLines="50" w:line="0" w:lineRule="atLeast"/>
      <w:jc w:val="center"/>
    </w:pPr>
    <w:rPr>
      <w:rFonts w:ascii="宋体" w:hAnsi="宋体"/>
      <w:color w:val="000000"/>
      <w:sz w:val="24"/>
      <w:szCs w:val="24"/>
    </w:rPr>
  </w:style>
  <w:style w:type="paragraph" w:customStyle="1" w:styleId="CharChar7">
    <w:name w:val="(标书)正文 Char Char"/>
    <w:basedOn w:val="a4"/>
    <w:rsid w:val="000F1EAF"/>
    <w:pPr>
      <w:spacing w:line="380" w:lineRule="exact"/>
      <w:ind w:firstLine="522"/>
    </w:pPr>
    <w:rPr>
      <w:rFonts w:cs="宋体"/>
      <w:spacing w:val="10"/>
      <w:kern w:val="0"/>
      <w:sz w:val="24"/>
      <w:szCs w:val="24"/>
    </w:rPr>
  </w:style>
  <w:style w:type="paragraph" w:customStyle="1" w:styleId="dpostcontent">
    <w:name w:val="d_post_content"/>
    <w:basedOn w:val="a4"/>
    <w:uiPriority w:val="99"/>
    <w:rsid w:val="000F1EAF"/>
    <w:pPr>
      <w:widowControl/>
      <w:wordWrap w:val="0"/>
      <w:spacing w:before="100" w:beforeAutospacing="1" w:after="100" w:afterAutospacing="1" w:line="360" w:lineRule="atLeast"/>
      <w:jc w:val="left"/>
    </w:pPr>
    <w:rPr>
      <w:rFonts w:ascii="宋体" w:hAnsi="Calibri" w:cs="宋体"/>
      <w:kern w:val="0"/>
      <w:szCs w:val="21"/>
    </w:rPr>
  </w:style>
  <w:style w:type="paragraph" w:customStyle="1" w:styleId="xl23">
    <w:name w:val="xl23"/>
    <w:basedOn w:val="a4"/>
    <w:rsid w:val="000F1EAF"/>
    <w:pPr>
      <w:widowControl/>
      <w:spacing w:before="100" w:beforeAutospacing="1" w:after="100" w:afterAutospacing="1"/>
      <w:textAlignment w:val="top"/>
    </w:pPr>
    <w:rPr>
      <w:kern w:val="0"/>
      <w:sz w:val="24"/>
      <w:szCs w:val="24"/>
    </w:rPr>
  </w:style>
  <w:style w:type="paragraph" w:customStyle="1" w:styleId="CharCharChar2">
    <w:name w:val="Char Char Char2"/>
    <w:basedOn w:val="a4"/>
    <w:rsid w:val="000F1EAF"/>
    <w:rPr>
      <w:rFonts w:ascii="Tahoma" w:hAnsi="Tahoma"/>
      <w:sz w:val="24"/>
    </w:rPr>
  </w:style>
  <w:style w:type="paragraph" w:customStyle="1" w:styleId="CM6">
    <w:name w:val="CM6"/>
    <w:basedOn w:val="Default"/>
    <w:next w:val="Default"/>
    <w:rsid w:val="000F1EAF"/>
    <w:pPr>
      <w:spacing w:line="468" w:lineRule="atLeast"/>
    </w:pPr>
    <w:rPr>
      <w:rFonts w:ascii="黑体" w:eastAsia="黑体" w:hAnsi="Calibri" w:cs="Times New Roman"/>
      <w:color w:val="auto"/>
    </w:rPr>
  </w:style>
  <w:style w:type="paragraph" w:customStyle="1" w:styleId="110">
    <w:name w:val="1样式1"/>
    <w:basedOn w:val="a4"/>
    <w:rsid w:val="000F1EAF"/>
    <w:pPr>
      <w:widowControl/>
      <w:tabs>
        <w:tab w:val="left" w:pos="420"/>
      </w:tabs>
      <w:adjustRightInd w:val="0"/>
      <w:snapToGrid w:val="0"/>
      <w:spacing w:line="288" w:lineRule="auto"/>
      <w:ind w:left="420"/>
      <w:jc w:val="left"/>
    </w:pPr>
    <w:rPr>
      <w:szCs w:val="21"/>
    </w:rPr>
  </w:style>
  <w:style w:type="paragraph" w:customStyle="1" w:styleId="xl67">
    <w:name w:val="xl67"/>
    <w:basedOn w:val="a4"/>
    <w:rsid w:val="000F1EAF"/>
    <w:pPr>
      <w:widowControl/>
      <w:spacing w:before="100" w:beforeAutospacing="1" w:after="100" w:afterAutospacing="1"/>
      <w:jc w:val="center"/>
    </w:pPr>
    <w:rPr>
      <w:rFonts w:ascii="宋体" w:hAnsi="宋体" w:cs="宋体"/>
      <w:kern w:val="0"/>
      <w:sz w:val="24"/>
      <w:szCs w:val="24"/>
    </w:rPr>
  </w:style>
  <w:style w:type="paragraph" w:customStyle="1" w:styleId="xl81">
    <w:name w:val="xl81"/>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CharChar9">
    <w:name w:val="符号与编号 Char Char"/>
    <w:basedOn w:val="a4"/>
    <w:rsid w:val="000F1EAF"/>
    <w:pPr>
      <w:tabs>
        <w:tab w:val="left" w:pos="840"/>
      </w:tabs>
      <w:spacing w:afterLines="50" w:line="400" w:lineRule="atLeast"/>
      <w:ind w:left="839" w:hanging="419"/>
    </w:pPr>
    <w:rPr>
      <w:sz w:val="24"/>
      <w:szCs w:val="24"/>
    </w:rPr>
  </w:style>
  <w:style w:type="paragraph" w:customStyle="1" w:styleId="CharChar1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1"/>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afffff2">
    <w:name w:val="正文 + 宋体"/>
    <w:basedOn w:val="a4"/>
    <w:rsid w:val="000F1EAF"/>
    <w:pPr>
      <w:spacing w:line="360" w:lineRule="auto"/>
      <w:ind w:firstLineChars="200" w:firstLine="420"/>
    </w:pPr>
    <w:rPr>
      <w:szCs w:val="24"/>
    </w:rPr>
  </w:style>
  <w:style w:type="paragraph" w:customStyle="1" w:styleId="xl69">
    <w:name w:val="xl69"/>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kern w:val="0"/>
      <w:sz w:val="20"/>
    </w:rPr>
  </w:style>
  <w:style w:type="paragraph" w:customStyle="1" w:styleId="afffff3">
    <w:name w:val="表格"/>
    <w:basedOn w:val="a4"/>
    <w:rsid w:val="000F1EAF"/>
    <w:pPr>
      <w:snapToGrid w:val="0"/>
      <w:ind w:firstLineChars="21" w:firstLine="42"/>
    </w:pPr>
    <w:rPr>
      <w:rFonts w:ascii="宋体" w:hAnsi="宋体"/>
      <w:kern w:val="0"/>
      <w:sz w:val="20"/>
    </w:rPr>
  </w:style>
  <w:style w:type="paragraph" w:customStyle="1" w:styleId="ParaCharCharCharChar">
    <w:name w:val="默认段落字体 Para Char Char Char Char"/>
    <w:basedOn w:val="a4"/>
    <w:rsid w:val="000F1EAF"/>
    <w:pPr>
      <w:adjustRightInd w:val="0"/>
      <w:spacing w:line="360" w:lineRule="auto"/>
    </w:pPr>
    <w:rPr>
      <w:kern w:val="0"/>
      <w:sz w:val="24"/>
    </w:rPr>
  </w:style>
  <w:style w:type="paragraph" w:customStyle="1" w:styleId="CM74">
    <w:name w:val="CM74"/>
    <w:basedOn w:val="Default"/>
    <w:next w:val="Default"/>
    <w:rsid w:val="000F1EAF"/>
    <w:pPr>
      <w:spacing w:after="113"/>
    </w:pPr>
    <w:rPr>
      <w:rFonts w:ascii="Arial" w:hAnsi="Arial" w:cs="Times New Roman"/>
      <w:color w:val="auto"/>
    </w:rPr>
  </w:style>
  <w:style w:type="paragraph" w:customStyle="1" w:styleId="CharCharChar1CharCharCharCharCharCharCharCharCharCharCharCharChar1">
    <w:name w:val="Char Char Char1 Char Char Char Char Char Char Char Char Char Char Char Char Char1"/>
    <w:basedOn w:val="a9"/>
    <w:rsid w:val="000F1EAF"/>
  </w:style>
  <w:style w:type="paragraph" w:customStyle="1" w:styleId="CharCharCharChar0">
    <w:name w:val="Char Char Char Char"/>
    <w:basedOn w:val="a4"/>
    <w:rsid w:val="000F1EAF"/>
  </w:style>
  <w:style w:type="paragraph" w:customStyle="1" w:styleId="Style21">
    <w:name w:val="_Style 21"/>
    <w:basedOn w:val="a4"/>
    <w:next w:val="1f0"/>
    <w:rsid w:val="000F1EAF"/>
    <w:rPr>
      <w:szCs w:val="24"/>
    </w:rPr>
  </w:style>
  <w:style w:type="paragraph" w:customStyle="1" w:styleId="CM9">
    <w:name w:val="CM9"/>
    <w:basedOn w:val="Default"/>
    <w:next w:val="Default"/>
    <w:rsid w:val="000F1EAF"/>
    <w:pPr>
      <w:spacing w:line="468" w:lineRule="atLeast"/>
    </w:pPr>
    <w:rPr>
      <w:rFonts w:ascii="黑体" w:eastAsia="黑体" w:hAnsi="Calibri" w:cs="Times New Roman"/>
      <w:color w:val="auto"/>
    </w:rPr>
  </w:style>
  <w:style w:type="paragraph" w:customStyle="1" w:styleId="CharCharCharCharCharChar1">
    <w:name w:val="Char Char Char Char Char Char1"/>
    <w:basedOn w:val="a4"/>
    <w:rsid w:val="000F1EAF"/>
    <w:rPr>
      <w:rFonts w:ascii="Tahoma" w:hAnsi="Tahoma"/>
      <w:sz w:val="24"/>
    </w:rPr>
  </w:style>
  <w:style w:type="paragraph" w:customStyle="1" w:styleId="C1">
    <w:name w:val="C1"/>
    <w:basedOn w:val="a4"/>
    <w:rsid w:val="000F1EAF"/>
    <w:pPr>
      <w:widowControl/>
      <w:spacing w:line="360" w:lineRule="auto"/>
      <w:jc w:val="left"/>
    </w:pPr>
    <w:rPr>
      <w:rFonts w:ascii="Verdana" w:hAnsi="Verdana"/>
      <w:kern w:val="0"/>
      <w:sz w:val="24"/>
      <w:lang w:eastAsia="en-US"/>
    </w:rPr>
  </w:style>
  <w:style w:type="paragraph" w:customStyle="1" w:styleId="NewNew">
    <w:name w:val="正文 New New"/>
    <w:rsid w:val="000F1EAF"/>
    <w:pPr>
      <w:widowControl w:val="0"/>
      <w:spacing w:line="360" w:lineRule="auto"/>
      <w:jc w:val="both"/>
    </w:pPr>
    <w:rPr>
      <w:rFonts w:ascii="宋体" w:hAnsi="Times New Roman"/>
      <w:kern w:val="2"/>
      <w:sz w:val="24"/>
      <w:szCs w:val="24"/>
    </w:rPr>
  </w:style>
  <w:style w:type="paragraph" w:customStyle="1" w:styleId="xl89">
    <w:name w:val="xl89"/>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CharChar">
    <w:name w:val="Char Char Char Char Char Char Char"/>
    <w:basedOn w:val="a4"/>
    <w:rsid w:val="000F1EAF"/>
    <w:rPr>
      <w:rFonts w:ascii="Tahoma" w:hAnsi="Tahoma"/>
      <w:color w:val="000000"/>
      <w:sz w:val="24"/>
    </w:rPr>
  </w:style>
  <w:style w:type="paragraph" w:customStyle="1" w:styleId="afffff4">
    <w:name w:val="正文居中"/>
    <w:basedOn w:val="a4"/>
    <w:rsid w:val="000F1EAF"/>
    <w:pPr>
      <w:spacing w:line="360" w:lineRule="auto"/>
      <w:jc w:val="center"/>
    </w:pPr>
    <w:rPr>
      <w:rFonts w:ascii="宋体" w:hAnsi="Calibri" w:cs="宋体"/>
      <w:sz w:val="24"/>
    </w:rPr>
  </w:style>
  <w:style w:type="paragraph" w:customStyle="1" w:styleId="GP3">
    <w:name w:val="GP标题3"/>
    <w:basedOn w:val="a4"/>
    <w:next w:val="a4"/>
    <w:qFormat/>
    <w:rsid w:val="000F1EAF"/>
    <w:pPr>
      <w:spacing w:beforeLines="50" w:afterLines="50" w:line="360" w:lineRule="auto"/>
      <w:jc w:val="left"/>
      <w:outlineLvl w:val="2"/>
    </w:pPr>
    <w:rPr>
      <w:rFonts w:ascii="华文细黑" w:eastAsia="华文细黑" w:hAnsi="华文细黑"/>
      <w:b/>
      <w:sz w:val="30"/>
      <w:szCs w:val="21"/>
    </w:rPr>
  </w:style>
  <w:style w:type="paragraph" w:customStyle="1" w:styleId="afffff5">
    <w:name w:val="插图"/>
    <w:basedOn w:val="a4"/>
    <w:rsid w:val="000F1EAF"/>
    <w:pPr>
      <w:tabs>
        <w:tab w:val="left" w:pos="1620"/>
      </w:tabs>
      <w:adjustRightInd w:val="0"/>
      <w:jc w:val="center"/>
    </w:pPr>
    <w:rPr>
      <w:bCs/>
      <w:color w:val="000000"/>
      <w:szCs w:val="22"/>
    </w:rPr>
  </w:style>
  <w:style w:type="paragraph" w:customStyle="1" w:styleId="xl76">
    <w:name w:val="xl76"/>
    <w:basedOn w:val="a4"/>
    <w:rsid w:val="000F1EAF"/>
    <w:pPr>
      <w:widowControl/>
      <w:spacing w:before="100" w:beforeAutospacing="1" w:after="100" w:afterAutospacing="1"/>
      <w:jc w:val="left"/>
    </w:pPr>
    <w:rPr>
      <w:rFonts w:ascii="Tahoma" w:hAnsi="Tahoma" w:cs="Tahoma"/>
      <w:kern w:val="0"/>
      <w:sz w:val="24"/>
      <w:szCs w:val="24"/>
    </w:rPr>
  </w:style>
  <w:style w:type="paragraph" w:customStyle="1" w:styleId="font9">
    <w:name w:val="font9"/>
    <w:basedOn w:val="a4"/>
    <w:rsid w:val="000F1EAF"/>
    <w:pPr>
      <w:widowControl/>
      <w:spacing w:before="100" w:beforeAutospacing="1" w:after="100" w:afterAutospacing="1"/>
      <w:jc w:val="left"/>
    </w:pPr>
    <w:rPr>
      <w:rFonts w:ascii="宋体" w:hAnsi="宋体" w:cs="宋体"/>
      <w:kern w:val="0"/>
      <w:sz w:val="20"/>
    </w:rPr>
  </w:style>
  <w:style w:type="paragraph" w:customStyle="1" w:styleId="font10">
    <w:name w:val="font10"/>
    <w:basedOn w:val="a4"/>
    <w:rsid w:val="000F1EAF"/>
    <w:pPr>
      <w:widowControl/>
      <w:spacing w:before="100" w:beforeAutospacing="1" w:after="100" w:afterAutospacing="1"/>
      <w:jc w:val="left"/>
    </w:pPr>
    <w:rPr>
      <w:rFonts w:ascii="Tahoma" w:hAnsi="Tahoma" w:cs="Tahoma"/>
      <w:kern w:val="0"/>
      <w:sz w:val="20"/>
    </w:rPr>
  </w:style>
  <w:style w:type="paragraph" w:customStyle="1" w:styleId="Char1CharCharCharCharCharCharCharCharCharCharCharChar">
    <w:name w:val="Char1 Char Char Char Char Char Char Char Char Char Char Char Char"/>
    <w:basedOn w:val="a4"/>
    <w:rsid w:val="000F1EAF"/>
    <w:pPr>
      <w:widowControl/>
      <w:spacing w:after="160" w:line="240" w:lineRule="exact"/>
      <w:jc w:val="left"/>
    </w:pPr>
    <w:rPr>
      <w:rFonts w:ascii="Verdana" w:hAnsi="Verdana"/>
      <w:kern w:val="0"/>
      <w:sz w:val="20"/>
      <w:lang w:eastAsia="en-US"/>
    </w:rPr>
  </w:style>
  <w:style w:type="paragraph" w:customStyle="1" w:styleId="55">
    <w:name w:val="表头_5"/>
    <w:basedOn w:val="a4"/>
    <w:rsid w:val="000F1EAF"/>
    <w:pPr>
      <w:adjustRightInd w:val="0"/>
      <w:spacing w:line="360" w:lineRule="auto"/>
      <w:textAlignment w:val="baseline"/>
    </w:pPr>
    <w:rPr>
      <w:b/>
      <w:bCs/>
      <w:sz w:val="28"/>
      <w:szCs w:val="21"/>
    </w:rPr>
  </w:style>
  <w:style w:type="paragraph" w:customStyle="1" w:styleId="xl29">
    <w:name w:val="xl29"/>
    <w:basedOn w:val="a4"/>
    <w:rsid w:val="000F1EA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EHPT">
    <w:name w:val="EHPT"/>
    <w:basedOn w:val="a4"/>
    <w:next w:val="aff9"/>
    <w:rsid w:val="000F1EAF"/>
    <w:pPr>
      <w:ind w:right="-694"/>
    </w:pPr>
    <w:rPr>
      <w:sz w:val="24"/>
    </w:rPr>
  </w:style>
  <w:style w:type="paragraph" w:customStyle="1" w:styleId="P1">
    <w:name w:val="P1"/>
    <w:rsid w:val="000F1EAF"/>
    <w:pPr>
      <w:widowControl w:val="0"/>
      <w:adjustRightInd w:val="0"/>
      <w:spacing w:after="240" w:line="0" w:lineRule="atLeast"/>
      <w:ind w:left="2304" w:hanging="576"/>
      <w:jc w:val="both"/>
      <w:textAlignment w:val="baseline"/>
    </w:pPr>
    <w:rPr>
      <w:rFonts w:ascii="Times New Roman" w:eastAsia="全真中明體" w:hAnsi="Times New Roman"/>
      <w:spacing w:val="20"/>
      <w:sz w:val="24"/>
      <w:lang w:val="en-GB" w:eastAsia="zh-TW"/>
    </w:rPr>
  </w:style>
  <w:style w:type="paragraph" w:customStyle="1" w:styleId="CharChar1CharCharCharCharCharCharCharCharCharCharCharCharCharCharChar2">
    <w:name w:val="Char Char1 Char Char Char Char Char Char Char Char Char Char Char Char Char Char Char2"/>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xl87">
    <w:name w:val="xl87"/>
    <w:basedOn w:val="a4"/>
    <w:rsid w:val="000F1EA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CharChar2CharCharCharCharCharCharCharCharCharChar1">
    <w:name w:val="Char Char2 Char Char Char Char Char Char Char Char Char Char1"/>
    <w:basedOn w:val="a9"/>
    <w:rsid w:val="000F1EAF"/>
    <w:pPr>
      <w:adjustRightInd w:val="0"/>
      <w:snapToGrid w:val="0"/>
      <w:spacing w:line="360" w:lineRule="auto"/>
    </w:pPr>
  </w:style>
  <w:style w:type="paragraph" w:customStyle="1" w:styleId="39">
    <w:name w:val="马刚标题3"/>
    <w:basedOn w:val="a4"/>
    <w:next w:val="a4"/>
    <w:rsid w:val="000F1EAF"/>
    <w:pPr>
      <w:keepNext/>
      <w:keepLines/>
      <w:tabs>
        <w:tab w:val="left" w:pos="567"/>
        <w:tab w:val="left" w:pos="735"/>
      </w:tabs>
      <w:spacing w:before="120" w:after="60" w:line="415" w:lineRule="auto"/>
      <w:ind w:left="567" w:hanging="567"/>
      <w:jc w:val="left"/>
      <w:outlineLvl w:val="2"/>
    </w:pPr>
    <w:rPr>
      <w:rFonts w:ascii="黑体" w:eastAsia="黑体" w:hAnsi="Arial"/>
      <w:b/>
      <w:bCs/>
      <w:sz w:val="24"/>
    </w:rPr>
  </w:style>
  <w:style w:type="paragraph" w:customStyle="1" w:styleId="56">
    <w:name w:val="标题5，章节第五层"/>
    <w:basedOn w:val="a4"/>
    <w:next w:val="a4"/>
    <w:rsid w:val="000F1EAF"/>
    <w:pPr>
      <w:tabs>
        <w:tab w:val="left" w:pos="1050"/>
        <w:tab w:val="left" w:pos="2100"/>
      </w:tabs>
      <w:spacing w:before="78"/>
      <w:ind w:left="2100" w:hanging="420"/>
      <w:outlineLvl w:val="4"/>
    </w:pPr>
    <w:rPr>
      <w:rFonts w:ascii="Arial" w:eastAsia="华文细黑" w:hAnsi="Arial"/>
      <w:sz w:val="30"/>
      <w:szCs w:val="24"/>
    </w:rPr>
  </w:style>
  <w:style w:type="paragraph" w:customStyle="1" w:styleId="CM24">
    <w:name w:val="CM24"/>
    <w:basedOn w:val="Default"/>
    <w:next w:val="Default"/>
    <w:rsid w:val="000F1EAF"/>
    <w:pPr>
      <w:spacing w:line="313" w:lineRule="atLeast"/>
    </w:pPr>
    <w:rPr>
      <w:rFonts w:ascii="Arial" w:hAnsi="Arial" w:cs="Times New Roman"/>
      <w:color w:val="auto"/>
    </w:rPr>
  </w:style>
  <w:style w:type="paragraph" w:customStyle="1" w:styleId="afa">
    <w:name w:val="标书正文"/>
    <w:basedOn w:val="a4"/>
    <w:link w:val="CharChar"/>
    <w:rsid w:val="000F1EAF"/>
    <w:pPr>
      <w:spacing w:line="360" w:lineRule="auto"/>
      <w:ind w:firstLineChars="200" w:firstLine="200"/>
    </w:pPr>
    <w:rPr>
      <w:rFonts w:ascii="Calibri" w:hAnsi="Calibri"/>
      <w:spacing w:val="1"/>
      <w:sz w:val="24"/>
      <w:szCs w:val="24"/>
    </w:rPr>
  </w:style>
  <w:style w:type="paragraph" w:customStyle="1" w:styleId="font7">
    <w:name w:val="font7"/>
    <w:basedOn w:val="a4"/>
    <w:rsid w:val="000F1EAF"/>
    <w:pPr>
      <w:widowControl/>
      <w:spacing w:before="100" w:beforeAutospacing="1" w:after="100" w:afterAutospacing="1"/>
      <w:jc w:val="left"/>
    </w:pPr>
    <w:rPr>
      <w:rFonts w:ascii="宋体" w:hAnsi="宋体" w:cs="宋体"/>
      <w:kern w:val="0"/>
      <w:sz w:val="18"/>
      <w:szCs w:val="18"/>
    </w:rPr>
  </w:style>
  <w:style w:type="paragraph" w:customStyle="1" w:styleId="CharCharChar1CharCharCharCharCharCharCharCharCharCharCharCharChar2">
    <w:name w:val="Char Char Char1 Char Char Char Char Char Char Char Char Char Char Char Char Char2"/>
    <w:basedOn w:val="a9"/>
    <w:rsid w:val="000F1EAF"/>
  </w:style>
  <w:style w:type="paragraph" w:customStyle="1" w:styleId="0741505">
    <w:name w:val="样式 样式 首行缩进:  0.74 厘米 行距: 1.5 倍行距 + 段后: 0.5 行"/>
    <w:basedOn w:val="a4"/>
    <w:rsid w:val="000F1EAF"/>
    <w:pPr>
      <w:spacing w:line="360" w:lineRule="auto"/>
      <w:ind w:firstLine="420"/>
    </w:pPr>
    <w:rPr>
      <w:rFonts w:ascii="楷体_GB2312" w:eastAsia="楷体_GB2312"/>
      <w:bCs/>
      <w:sz w:val="24"/>
    </w:rPr>
  </w:style>
  <w:style w:type="paragraph" w:customStyle="1" w:styleId="1f5">
    <w:name w:val="标题1，章节第一层"/>
    <w:basedOn w:val="afff2"/>
    <w:next w:val="afff2"/>
    <w:rsid w:val="000F1EAF"/>
    <w:pPr>
      <w:tabs>
        <w:tab w:val="left" w:pos="693"/>
      </w:tabs>
      <w:spacing w:beforeLines="0"/>
      <w:ind w:left="482"/>
      <w:outlineLvl w:val="0"/>
    </w:pPr>
    <w:rPr>
      <w:color w:val="000000"/>
      <w:sz w:val="24"/>
      <w:szCs w:val="24"/>
    </w:rPr>
  </w:style>
  <w:style w:type="paragraph" w:customStyle="1" w:styleId="xl74">
    <w:name w:val="xl74"/>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0">
    <w:name w:val="标题2，章节第二层"/>
    <w:basedOn w:val="a4"/>
    <w:next w:val="afff2"/>
    <w:rsid w:val="000F1EAF"/>
    <w:pPr>
      <w:numPr>
        <w:ilvl w:val="4"/>
        <w:numId w:val="4"/>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4">
    <w:name w:val="一级缩进"/>
    <w:link w:val="Char9"/>
    <w:rsid w:val="000F1EAF"/>
    <w:pPr>
      <w:adjustRightInd w:val="0"/>
      <w:snapToGrid w:val="0"/>
      <w:spacing w:before="120" w:after="120" w:line="360" w:lineRule="auto"/>
      <w:ind w:firstLineChars="240" w:firstLine="720"/>
      <w:jc w:val="both"/>
    </w:pPr>
    <w:rPr>
      <w:rFonts w:ascii="宋体" w:eastAsia="Times New Roman" w:hAnsi="宋体"/>
      <w:kern w:val="2"/>
      <w:sz w:val="30"/>
      <w:szCs w:val="30"/>
    </w:rPr>
  </w:style>
  <w:style w:type="paragraph" w:customStyle="1" w:styleId="1f6">
    <w:name w:val="符号1"/>
    <w:basedOn w:val="a4"/>
    <w:rsid w:val="000F1EAF"/>
    <w:pPr>
      <w:spacing w:line="360" w:lineRule="auto"/>
    </w:pPr>
    <w:rPr>
      <w:rFonts w:ascii="宋体" w:hAnsi="宋体"/>
      <w:bCs/>
      <w:sz w:val="24"/>
      <w:szCs w:val="24"/>
    </w:rPr>
  </w:style>
  <w:style w:type="paragraph" w:customStyle="1" w:styleId="CharChar20">
    <w:name w:val="Char Char2"/>
    <w:basedOn w:val="a4"/>
    <w:rsid w:val="000F1EAF"/>
    <w:rPr>
      <w:rFonts w:ascii="仿宋_GB2312" w:eastAsia="仿宋_GB2312"/>
      <w:b/>
      <w:sz w:val="32"/>
      <w:szCs w:val="32"/>
    </w:rPr>
  </w:style>
  <w:style w:type="paragraph" w:customStyle="1" w:styleId="a0">
    <w:name w:val="细目"/>
    <w:rsid w:val="000F1EAF"/>
    <w:pPr>
      <w:numPr>
        <w:numId w:val="12"/>
      </w:numPr>
      <w:tabs>
        <w:tab w:val="left" w:pos="737"/>
      </w:tabs>
      <w:spacing w:beforeLines="100" w:line="360" w:lineRule="auto"/>
    </w:pPr>
    <w:rPr>
      <w:rFonts w:ascii="Times New Roman" w:hAnsi="Times New Roman"/>
      <w:sz w:val="24"/>
    </w:rPr>
  </w:style>
  <w:style w:type="paragraph" w:customStyle="1" w:styleId="Chare">
    <w:name w:val="符号与编号 Char"/>
    <w:basedOn w:val="a4"/>
    <w:rsid w:val="000F1EAF"/>
    <w:pPr>
      <w:tabs>
        <w:tab w:val="left" w:pos="720"/>
      </w:tabs>
      <w:spacing w:afterLines="50" w:line="400" w:lineRule="atLeast"/>
      <w:ind w:left="720"/>
    </w:pPr>
    <w:rPr>
      <w:sz w:val="24"/>
      <w:szCs w:val="24"/>
    </w:rPr>
  </w:style>
  <w:style w:type="paragraph" w:customStyle="1" w:styleId="111">
    <w:name w:val="列出段落11"/>
    <w:basedOn w:val="a4"/>
    <w:rsid w:val="000F1EAF"/>
    <w:pPr>
      <w:spacing w:line="360" w:lineRule="auto"/>
      <w:ind w:firstLineChars="200" w:firstLine="420"/>
    </w:pPr>
    <w:rPr>
      <w:rFonts w:ascii="Calibri" w:hAnsi="Calibri"/>
      <w:sz w:val="24"/>
    </w:rPr>
  </w:style>
  <w:style w:type="paragraph" w:customStyle="1" w:styleId="xl101">
    <w:name w:val="xl101"/>
    <w:basedOn w:val="a4"/>
    <w:rsid w:val="000F1EAF"/>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customStyle="1" w:styleId="1f7">
    <w:name w:val="正文缩进1"/>
    <w:basedOn w:val="a4"/>
    <w:rsid w:val="000F1EAF"/>
    <w:pPr>
      <w:ind w:firstLineChars="200" w:firstLine="420"/>
    </w:pPr>
    <w:rPr>
      <w:rFonts w:hint="eastAsia"/>
    </w:rPr>
  </w:style>
  <w:style w:type="paragraph" w:customStyle="1" w:styleId="Char310">
    <w:name w:val="Char31"/>
    <w:basedOn w:val="a4"/>
    <w:rsid w:val="000F1EAF"/>
    <w:rPr>
      <w:rFonts w:ascii="Tahoma" w:hAnsi="Tahoma"/>
      <w:sz w:val="24"/>
    </w:rPr>
  </w:style>
  <w:style w:type="paragraph" w:customStyle="1" w:styleId="CharCharChar1CharCharCharChar1">
    <w:name w:val="Char Char Char1 Char Char Char Char1"/>
    <w:basedOn w:val="a4"/>
    <w:rsid w:val="000F1EAF"/>
    <w:rPr>
      <w:rFonts w:ascii="Tahoma" w:hAnsi="Tahoma"/>
      <w:sz w:val="24"/>
    </w:rPr>
  </w:style>
  <w:style w:type="paragraph" w:customStyle="1" w:styleId="CharChar25CharChar1CharCharCharChar">
    <w:name w:val="Char Char25 Char Char1 Char Char Char Char"/>
    <w:basedOn w:val="a9"/>
    <w:rsid w:val="000F1EAF"/>
    <w:rPr>
      <w:rFonts w:ascii="宋体" w:hAnsi="宋体"/>
      <w:b/>
      <w:sz w:val="24"/>
    </w:rPr>
  </w:style>
  <w:style w:type="paragraph" w:customStyle="1" w:styleId="CharCharCharCharCharChar2">
    <w:name w:val="Char Char Char Char Char Char2"/>
    <w:basedOn w:val="a4"/>
    <w:rsid w:val="000F1EAF"/>
    <w:rPr>
      <w:rFonts w:ascii="Tahoma" w:hAnsi="Tahoma"/>
      <w:sz w:val="24"/>
    </w:rPr>
  </w:style>
  <w:style w:type="paragraph" w:customStyle="1" w:styleId="CharChar21">
    <w:name w:val="Char Char21"/>
    <w:basedOn w:val="a4"/>
    <w:rsid w:val="000F1EAF"/>
    <w:rPr>
      <w:rFonts w:ascii="仿宋_GB2312" w:eastAsia="仿宋_GB2312"/>
      <w:b/>
      <w:sz w:val="32"/>
      <w:szCs w:val="32"/>
    </w:rPr>
  </w:style>
  <w:style w:type="paragraph" w:customStyle="1" w:styleId="font16">
    <w:name w:val="font16"/>
    <w:basedOn w:val="a4"/>
    <w:rsid w:val="000F1EAF"/>
    <w:pPr>
      <w:widowControl/>
      <w:spacing w:before="100" w:beforeAutospacing="1" w:after="100" w:afterAutospacing="1"/>
      <w:jc w:val="left"/>
    </w:pPr>
    <w:rPr>
      <w:rFonts w:ascii="宋体" w:hAnsi="宋体" w:cs="宋体"/>
      <w:kern w:val="0"/>
      <w:sz w:val="20"/>
    </w:rPr>
  </w:style>
  <w:style w:type="paragraph" w:customStyle="1" w:styleId="CharChar10">
    <w:name w:val="Char Char1"/>
    <w:basedOn w:val="a4"/>
    <w:rsid w:val="000F1EAF"/>
    <w:pPr>
      <w:keepNext/>
      <w:keepLines/>
      <w:adjustRightInd w:val="0"/>
      <w:spacing w:beforeLines="100" w:afterLines="100" w:line="300" w:lineRule="auto"/>
      <w:ind w:firstLineChars="200" w:firstLine="200"/>
      <w:textAlignment w:val="center"/>
    </w:pPr>
    <w:rPr>
      <w:rFonts w:ascii="仿宋_GB2312" w:eastAsia="仿宋_GB2312" w:hAnsi="宋体"/>
      <w:kern w:val="0"/>
      <w:sz w:val="24"/>
    </w:rPr>
  </w:style>
  <w:style w:type="paragraph" w:customStyle="1" w:styleId="xl102">
    <w:name w:val="xl102"/>
    <w:basedOn w:val="a4"/>
    <w:rsid w:val="000F1EAF"/>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rPr>
  </w:style>
  <w:style w:type="paragraph" w:styleId="aff3">
    <w:name w:val="List Paragraph"/>
    <w:basedOn w:val="a4"/>
    <w:link w:val="aff2"/>
    <w:uiPriority w:val="34"/>
    <w:qFormat/>
    <w:rsid w:val="000F1EAF"/>
    <w:pPr>
      <w:ind w:firstLineChars="200" w:firstLine="420"/>
    </w:pPr>
    <w:rPr>
      <w:rFonts w:ascii="Calibri" w:hAnsi="Calibri"/>
      <w:szCs w:val="22"/>
    </w:rPr>
  </w:style>
  <w:style w:type="paragraph" w:customStyle="1" w:styleId="47">
    <w:name w:val="4"/>
    <w:rsid w:val="000F1EAF"/>
    <w:pPr>
      <w:widowControl w:val="0"/>
      <w:jc w:val="both"/>
    </w:pPr>
    <w:rPr>
      <w:rFonts w:ascii="Times New Roman" w:hAnsi="Times New Roman"/>
      <w:kern w:val="2"/>
      <w:sz w:val="21"/>
      <w:szCs w:val="24"/>
    </w:rPr>
  </w:style>
  <w:style w:type="paragraph" w:customStyle="1" w:styleId="StyleHeading1H1SAHeading1h11L1boc1stlevelSection">
    <w:name w:val="Style Heading 1H1SAHeading 1卷标题h1标书1L1boc1st levelSection ..."/>
    <w:basedOn w:val="10"/>
    <w:link w:val="StyleHeading1H1SAHeading1h11L1boc1stlevelSectionChar"/>
    <w:rsid w:val="000F1EAF"/>
    <w:pPr>
      <w:tabs>
        <w:tab w:val="left" w:pos="1080"/>
      </w:tabs>
      <w:spacing w:line="360" w:lineRule="auto"/>
      <w:ind w:left="432" w:hanging="432"/>
      <w:jc w:val="center"/>
    </w:pPr>
    <w:rPr>
      <w:rFonts w:ascii="Arial" w:eastAsia="黑体" w:hAnsi="Arial"/>
      <w:bCs/>
      <w:sz w:val="28"/>
      <w:szCs w:val="28"/>
    </w:rPr>
  </w:style>
  <w:style w:type="paragraph" w:customStyle="1" w:styleId="3a">
    <w:name w:val="列出段落3"/>
    <w:basedOn w:val="a4"/>
    <w:rsid w:val="000F1EAF"/>
    <w:pPr>
      <w:ind w:firstLineChars="200" w:firstLine="420"/>
    </w:pPr>
    <w:rPr>
      <w:rFonts w:cs="Angsana New"/>
      <w:szCs w:val="24"/>
      <w:lang w:bidi="th-TH"/>
    </w:rPr>
  </w:style>
  <w:style w:type="paragraph" w:customStyle="1" w:styleId="font5">
    <w:name w:val="font5"/>
    <w:basedOn w:val="a4"/>
    <w:rsid w:val="000F1EAF"/>
    <w:pPr>
      <w:widowControl/>
      <w:spacing w:before="100" w:beforeAutospacing="1" w:after="100" w:afterAutospacing="1"/>
      <w:jc w:val="left"/>
    </w:pPr>
    <w:rPr>
      <w:kern w:val="0"/>
      <w:sz w:val="24"/>
      <w:szCs w:val="24"/>
    </w:rPr>
  </w:style>
  <w:style w:type="paragraph" w:customStyle="1" w:styleId="Style1131">
    <w:name w:val="_Style 1131"/>
    <w:basedOn w:val="a4"/>
    <w:next w:val="a4"/>
    <w:uiPriority w:val="99"/>
    <w:rsid w:val="000F1EAF"/>
  </w:style>
  <w:style w:type="paragraph" w:customStyle="1" w:styleId="xl88">
    <w:name w:val="xl88"/>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kern w:val="0"/>
      <w:sz w:val="20"/>
    </w:rPr>
  </w:style>
  <w:style w:type="paragraph" w:customStyle="1" w:styleId="afffff6">
    <w:name w:val="表格文字"/>
    <w:basedOn w:val="a4"/>
    <w:rsid w:val="000F1EAF"/>
    <w:pPr>
      <w:spacing w:before="25" w:after="25" w:line="300" w:lineRule="auto"/>
    </w:pPr>
    <w:rPr>
      <w:rFonts w:ascii="宋体" w:hAnsi="宋体"/>
      <w:spacing w:val="10"/>
      <w:kern w:val="0"/>
      <w:sz w:val="24"/>
    </w:rPr>
  </w:style>
  <w:style w:type="paragraph" w:customStyle="1" w:styleId="ItemList2">
    <w:name w:val="Item List_2"/>
    <w:basedOn w:val="a4"/>
    <w:rsid w:val="000F1EAF"/>
    <w:pPr>
      <w:spacing w:before="120" w:after="40"/>
      <w:ind w:left="874" w:hanging="420"/>
      <w:jc w:val="left"/>
    </w:pPr>
    <w:rPr>
      <w:rFonts w:ascii="Arial" w:hAnsi="Arial"/>
      <w:kern w:val="0"/>
      <w:sz w:val="18"/>
      <w:szCs w:val="13"/>
    </w:rPr>
  </w:style>
  <w:style w:type="paragraph" w:customStyle="1" w:styleId="afffff7">
    <w:name w:val="符号与编号"/>
    <w:basedOn w:val="a4"/>
    <w:rsid w:val="000F1EAF"/>
    <w:pPr>
      <w:tabs>
        <w:tab w:val="left" w:pos="900"/>
      </w:tabs>
      <w:spacing w:afterLines="50" w:line="400" w:lineRule="atLeast"/>
      <w:ind w:left="900" w:hanging="420"/>
    </w:pPr>
    <w:rPr>
      <w:sz w:val="24"/>
      <w:szCs w:val="24"/>
    </w:rPr>
  </w:style>
  <w:style w:type="paragraph" w:customStyle="1" w:styleId="af8">
    <w:name w:val="表格样式居中"/>
    <w:link w:val="Char7"/>
    <w:rsid w:val="000F1EAF"/>
    <w:pPr>
      <w:adjustRightInd w:val="0"/>
      <w:snapToGrid w:val="0"/>
      <w:jc w:val="both"/>
    </w:pPr>
    <w:rPr>
      <w:rFonts w:ascii="Times New Roman" w:eastAsia="仿宋_GB2312" w:hAnsi="Times New Roman"/>
      <w:bCs/>
      <w:kern w:val="44"/>
      <w:sz w:val="21"/>
      <w:szCs w:val="44"/>
    </w:rPr>
  </w:style>
  <w:style w:type="paragraph" w:customStyle="1" w:styleId="1051">
    <w:name w:val="样式 标题 1 + 首行缩进:  0.5 字符1"/>
    <w:basedOn w:val="10"/>
    <w:rsid w:val="000F1EAF"/>
    <w:pPr>
      <w:keepNext w:val="0"/>
      <w:keepLines w:val="0"/>
      <w:numPr>
        <w:numId w:val="1"/>
      </w:numPr>
      <w:tabs>
        <w:tab w:val="left" w:pos="360"/>
        <w:tab w:val="left" w:pos="1370"/>
      </w:tabs>
      <w:spacing w:line="360" w:lineRule="auto"/>
    </w:pPr>
    <w:rPr>
      <w:rFonts w:ascii="Arial" w:hAnsi="Arial" w:cs="宋体"/>
      <w:bCs/>
    </w:rPr>
  </w:style>
  <w:style w:type="paragraph" w:customStyle="1" w:styleId="Char280">
    <w:name w:val="Char28"/>
    <w:basedOn w:val="a4"/>
    <w:rsid w:val="000F1EAF"/>
    <w:rPr>
      <w:rFonts w:ascii="Tahoma" w:hAnsi="Tahoma"/>
      <w:sz w:val="24"/>
    </w:rPr>
  </w:style>
  <w:style w:type="paragraph" w:customStyle="1" w:styleId="NewNewNewNewNewNewNewNewNewNew">
    <w:name w:val="正文 New New New New New New New New New New"/>
    <w:rsid w:val="000F1EAF"/>
    <w:pPr>
      <w:widowControl w:val="0"/>
      <w:jc w:val="both"/>
    </w:pPr>
    <w:rPr>
      <w:rFonts w:ascii="Times New Roman" w:hAnsi="Times New Roman"/>
      <w:kern w:val="2"/>
      <w:sz w:val="21"/>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4"/>
    <w:rsid w:val="000F1EAF"/>
    <w:rPr>
      <w:rFonts w:ascii="Tahoma" w:hAnsi="Tahoma"/>
      <w:sz w:val="24"/>
    </w:rPr>
  </w:style>
  <w:style w:type="paragraph" w:customStyle="1" w:styleId="Char1CharCharCharCharCharCharCharCharCharCharCharChar1">
    <w:name w:val="Char1 Char Char Char Char Char Char Char Char Char Char Char Char1"/>
    <w:basedOn w:val="a4"/>
    <w:rsid w:val="000F1EAF"/>
    <w:pPr>
      <w:widowControl/>
      <w:spacing w:after="160" w:line="240" w:lineRule="exact"/>
      <w:jc w:val="left"/>
    </w:pPr>
    <w:rPr>
      <w:rFonts w:ascii="Verdana" w:hAnsi="Verdana"/>
      <w:kern w:val="0"/>
      <w:sz w:val="20"/>
      <w:lang w:eastAsia="en-US"/>
    </w:rPr>
  </w:style>
  <w:style w:type="paragraph" w:customStyle="1" w:styleId="af17cgridlangnp1033langf">
    <w:name w:val="af17cgridlangnp1033langf"/>
    <w:rsid w:val="000F1EAF"/>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2f">
    <w:name w:val="正文2"/>
    <w:basedOn w:val="a4"/>
    <w:next w:val="a4"/>
    <w:rsid w:val="000F1EAF"/>
    <w:pPr>
      <w:pageBreakBefore/>
      <w:adjustRightInd w:val="0"/>
      <w:spacing w:line="312" w:lineRule="atLeast"/>
      <w:textAlignment w:val="baseline"/>
    </w:pPr>
    <w:rPr>
      <w:rFonts w:ascii="宋体" w:hAnsi="宋体"/>
      <w:kern w:val="0"/>
      <w:sz w:val="28"/>
    </w:rPr>
  </w:style>
  <w:style w:type="paragraph" w:customStyle="1" w:styleId="xl112">
    <w:name w:val="xl112"/>
    <w:basedOn w:val="a4"/>
    <w:rsid w:val="000F1EA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p18">
    <w:name w:val="p18"/>
    <w:basedOn w:val="a4"/>
    <w:rsid w:val="000F1EAF"/>
    <w:pPr>
      <w:widowControl/>
      <w:spacing w:before="100" w:after="100" w:line="360" w:lineRule="atLeast"/>
      <w:ind w:firstLine="480"/>
    </w:pPr>
    <w:rPr>
      <w:rFonts w:ascii="宋体" w:hAnsi="宋体" w:cs="宋体"/>
      <w:kern w:val="0"/>
      <w:sz w:val="24"/>
      <w:szCs w:val="24"/>
    </w:rPr>
  </w:style>
  <w:style w:type="paragraph" w:customStyle="1" w:styleId="pa-0">
    <w:name w:val="pa-0"/>
    <w:basedOn w:val="a4"/>
    <w:rsid w:val="000F1EAF"/>
    <w:pPr>
      <w:widowControl/>
      <w:spacing w:before="100" w:beforeAutospacing="1" w:after="100" w:afterAutospacing="1" w:line="360" w:lineRule="atLeast"/>
      <w:ind w:firstLine="480"/>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4"/>
    <w:rsid w:val="000F1EAF"/>
    <w:rPr>
      <w:rFonts w:ascii="Tahoma" w:hAnsi="Tahoma"/>
      <w:sz w:val="24"/>
    </w:rPr>
  </w:style>
  <w:style w:type="paragraph" w:customStyle="1" w:styleId="afff4">
    <w:name w:val="公文正文"/>
    <w:basedOn w:val="afb"/>
    <w:rsid w:val="000F1EAF"/>
    <w:pPr>
      <w:spacing w:after="0"/>
      <w:ind w:leftChars="0" w:left="0" w:firstLineChars="200" w:firstLine="200"/>
    </w:pPr>
    <w:rPr>
      <w:rFonts w:ascii="仿宋_GB2312" w:eastAsia="仿宋_GB2312" w:hAnsi="宋体"/>
      <w:kern w:val="28"/>
      <w:sz w:val="28"/>
      <w:szCs w:val="24"/>
    </w:rPr>
  </w:style>
  <w:style w:type="paragraph" w:customStyle="1" w:styleId="afffff8">
    <w:name w:val="标准段落"/>
    <w:basedOn w:val="a4"/>
    <w:rsid w:val="000F1EAF"/>
    <w:pPr>
      <w:topLinePunct/>
      <w:autoSpaceDE w:val="0"/>
      <w:autoSpaceDN w:val="0"/>
      <w:spacing w:line="440" w:lineRule="exact"/>
      <w:ind w:firstLineChars="200" w:firstLine="480"/>
    </w:pPr>
    <w:rPr>
      <w:rFonts w:hAnsi="宋体"/>
      <w:color w:val="FF0000"/>
      <w:sz w:val="24"/>
      <w:szCs w:val="24"/>
      <w:lang w:bidi="th-TH"/>
    </w:rPr>
  </w:style>
  <w:style w:type="paragraph" w:customStyle="1" w:styleId="1f8">
    <w:name w:val="标题1"/>
    <w:basedOn w:val="a4"/>
    <w:next w:val="a4"/>
    <w:rsid w:val="000F1EAF"/>
    <w:pPr>
      <w:spacing w:before="240" w:after="60" w:line="360" w:lineRule="auto"/>
      <w:jc w:val="center"/>
      <w:outlineLvl w:val="0"/>
    </w:pPr>
    <w:rPr>
      <w:rFonts w:ascii="Cambria" w:hAnsi="Cambria"/>
      <w:b/>
      <w:kern w:val="0"/>
      <w:sz w:val="32"/>
    </w:rPr>
  </w:style>
  <w:style w:type="paragraph" w:customStyle="1" w:styleId="CharCharCharChar2">
    <w:name w:val="Char Char Char Char2"/>
    <w:basedOn w:val="a4"/>
    <w:rsid w:val="000F1EAF"/>
  </w:style>
  <w:style w:type="paragraph" w:customStyle="1" w:styleId="p23">
    <w:name w:val="p23"/>
    <w:basedOn w:val="a4"/>
    <w:rsid w:val="000F1EAF"/>
    <w:pPr>
      <w:widowControl/>
      <w:spacing w:before="120" w:after="120" w:line="360" w:lineRule="auto"/>
      <w:ind w:firstLine="420"/>
    </w:pPr>
    <w:rPr>
      <w:rFonts w:ascii="宋体" w:hAnsi="宋体" w:cs="宋体"/>
      <w:color w:val="000000"/>
      <w:kern w:val="0"/>
      <w:sz w:val="24"/>
      <w:szCs w:val="24"/>
    </w:rPr>
  </w:style>
  <w:style w:type="paragraph" w:customStyle="1" w:styleId="xl35">
    <w:name w:val="xl35"/>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Char110">
    <w:name w:val="Char110"/>
    <w:basedOn w:val="a4"/>
    <w:rsid w:val="000F1EAF"/>
    <w:rPr>
      <w:rFonts w:ascii="仿宋_GB2312" w:eastAsia="仿宋_GB2312" w:cs="仿宋_GB2312"/>
      <w:b/>
      <w:bCs/>
      <w:sz w:val="32"/>
      <w:szCs w:val="32"/>
    </w:rPr>
  </w:style>
  <w:style w:type="paragraph" w:customStyle="1" w:styleId="2f0">
    <w:name w:val="正文缩进2字符"/>
    <w:basedOn w:val="a4"/>
    <w:rsid w:val="000F1EAF"/>
    <w:pPr>
      <w:adjustRightInd w:val="0"/>
      <w:snapToGrid w:val="0"/>
      <w:spacing w:line="300" w:lineRule="auto"/>
      <w:ind w:firstLineChars="200" w:firstLine="200"/>
    </w:pPr>
    <w:rPr>
      <w:rFonts w:ascii="仿宋_GB2312" w:eastAsia="仿宋_GB2312"/>
      <w:sz w:val="32"/>
      <w:szCs w:val="32"/>
    </w:rPr>
  </w:style>
  <w:style w:type="paragraph" w:customStyle="1" w:styleId="48">
    <w:name w:val="马刚标题4"/>
    <w:basedOn w:val="39"/>
    <w:next w:val="a4"/>
    <w:rsid w:val="000F1EAF"/>
    <w:pPr>
      <w:tabs>
        <w:tab w:val="clear" w:pos="567"/>
        <w:tab w:val="clear" w:pos="735"/>
        <w:tab w:val="left" w:pos="1050"/>
      </w:tabs>
      <w:spacing w:before="100" w:after="40"/>
      <w:outlineLvl w:val="3"/>
    </w:pPr>
    <w:rPr>
      <w:b w:val="0"/>
    </w:rPr>
  </w:style>
  <w:style w:type="paragraph" w:customStyle="1" w:styleId="Charf">
    <w:name w:val="小四 段落 宋体 Char"/>
    <w:basedOn w:val="affff1"/>
    <w:rsid w:val="000F1EAF"/>
    <w:pPr>
      <w:tabs>
        <w:tab w:val="clear" w:pos="2952"/>
      </w:tabs>
      <w:ind w:left="0" w:right="-33" w:firstLineChars="200" w:firstLine="600"/>
      <w:jc w:val="left"/>
    </w:pPr>
    <w:rPr>
      <w:rFonts w:ascii="仿宋_GB2312" w:eastAsia="仿宋_GB2312"/>
      <w:sz w:val="30"/>
      <w:szCs w:val="30"/>
    </w:rPr>
  </w:style>
  <w:style w:type="paragraph" w:customStyle="1" w:styleId="xl82">
    <w:name w:val="xl82"/>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23">
    <w:name w:val="编号2"/>
    <w:link w:val="2Char"/>
    <w:rsid w:val="000F1EAF"/>
    <w:pPr>
      <w:spacing w:line="380" w:lineRule="exact"/>
      <w:ind w:firstLineChars="196" w:firstLine="412"/>
    </w:pPr>
    <w:rPr>
      <w:rFonts w:ascii="宋体" w:hAnsi="宋体"/>
      <w:color w:val="000000"/>
      <w:kern w:val="2"/>
      <w:sz w:val="21"/>
      <w:szCs w:val="21"/>
    </w:rPr>
  </w:style>
  <w:style w:type="paragraph" w:customStyle="1" w:styleId="ParaChar">
    <w:name w:val="默认段落字体 Para Char"/>
    <w:basedOn w:val="a4"/>
    <w:rsid w:val="000F1EAF"/>
    <w:pPr>
      <w:adjustRightInd w:val="0"/>
      <w:spacing w:line="360" w:lineRule="auto"/>
    </w:pPr>
    <w:rPr>
      <w:kern w:val="0"/>
      <w:sz w:val="24"/>
      <w:szCs w:val="24"/>
    </w:rPr>
  </w:style>
  <w:style w:type="paragraph" w:customStyle="1" w:styleId="CharChar1Char">
    <w:name w:val="Char Char1 Char"/>
    <w:basedOn w:val="a4"/>
    <w:rsid w:val="000F1EAF"/>
    <w:pPr>
      <w:widowControl/>
      <w:spacing w:after="160" w:line="240" w:lineRule="exact"/>
      <w:jc w:val="left"/>
    </w:pPr>
    <w:rPr>
      <w:rFonts w:ascii="Verdana" w:hAnsi="Verdana"/>
      <w:kern w:val="0"/>
      <w:sz w:val="20"/>
      <w:lang w:eastAsia="en-US"/>
    </w:rPr>
  </w:style>
  <w:style w:type="paragraph" w:customStyle="1" w:styleId="xl73">
    <w:name w:val="xl73"/>
    <w:basedOn w:val="a4"/>
    <w:rsid w:val="000F1E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f9">
    <w:name w:val="普通(网站)1"/>
    <w:basedOn w:val="a4"/>
    <w:rsid w:val="000F1EAF"/>
    <w:pPr>
      <w:widowControl/>
      <w:spacing w:before="100" w:beforeAutospacing="1" w:after="100" w:afterAutospacing="1" w:line="360" w:lineRule="auto"/>
      <w:jc w:val="left"/>
    </w:pPr>
    <w:rPr>
      <w:rFonts w:ascii="宋体" w:hAnsi="宋体"/>
      <w:kern w:val="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4"/>
    <w:rsid w:val="000F1EAF"/>
    <w:rPr>
      <w:rFonts w:ascii="Tahoma" w:hAnsi="Tahoma"/>
      <w:sz w:val="24"/>
    </w:rPr>
  </w:style>
  <w:style w:type="table" w:styleId="afffff9">
    <w:name w:val="Table Grid"/>
    <w:basedOn w:val="a6"/>
    <w:uiPriority w:val="59"/>
    <w:unhideWhenUsed/>
    <w:rsid w:val="000F1EA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页眉 字符"/>
    <w:uiPriority w:val="99"/>
    <w:rsid w:val="001D3C33"/>
    <w:rPr>
      <w:kern w:val="2"/>
      <w:sz w:val="18"/>
      <w:szCs w:val="18"/>
    </w:rPr>
  </w:style>
  <w:style w:type="character" w:customStyle="1" w:styleId="afffffb">
    <w:name w:val="页脚 字符"/>
    <w:uiPriority w:val="99"/>
    <w:rsid w:val="001D3C33"/>
    <w:rPr>
      <w:kern w:val="2"/>
      <w:sz w:val="18"/>
      <w:szCs w:val="18"/>
    </w:rPr>
  </w:style>
  <w:style w:type="character" w:customStyle="1" w:styleId="afffffc">
    <w:name w:val="正文文本缩进 字符"/>
    <w:rsid w:val="001D3C33"/>
    <w:rPr>
      <w:rFonts w:ascii="Times New Roman" w:hAnsi="Times New Roman"/>
      <w:b/>
      <w:kern w:val="2"/>
      <w:sz w:val="21"/>
    </w:rPr>
  </w:style>
  <w:style w:type="character" w:customStyle="1" w:styleId="49">
    <w:name w:val="标题 4 字符"/>
    <w:qFormat/>
    <w:rsid w:val="001D3C33"/>
    <w:rPr>
      <w:rFonts w:ascii="Arial" w:eastAsia="仿宋_GB2312" w:hAnsi="Arial"/>
      <w:b/>
      <w:bCs/>
      <w:kern w:val="2"/>
      <w:sz w:val="32"/>
      <w:szCs w:val="28"/>
    </w:rPr>
  </w:style>
  <w:style w:type="paragraph" w:customStyle="1" w:styleId="msonormal0">
    <w:name w:val="msonormal"/>
    <w:basedOn w:val="a4"/>
    <w:rsid w:val="009C328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18435">
      <w:bodyDiv w:val="1"/>
      <w:marLeft w:val="0"/>
      <w:marRight w:val="0"/>
      <w:marTop w:val="0"/>
      <w:marBottom w:val="0"/>
      <w:divBdr>
        <w:top w:val="none" w:sz="0" w:space="0" w:color="auto"/>
        <w:left w:val="none" w:sz="0" w:space="0" w:color="auto"/>
        <w:bottom w:val="none" w:sz="0" w:space="0" w:color="auto"/>
        <w:right w:val="none" w:sz="0" w:space="0" w:color="auto"/>
      </w:divBdr>
    </w:div>
    <w:div w:id="1361084139">
      <w:bodyDiv w:val="1"/>
      <w:marLeft w:val="0"/>
      <w:marRight w:val="0"/>
      <w:marTop w:val="0"/>
      <w:marBottom w:val="0"/>
      <w:divBdr>
        <w:top w:val="none" w:sz="0" w:space="0" w:color="auto"/>
        <w:left w:val="none" w:sz="0" w:space="0" w:color="auto"/>
        <w:bottom w:val="none" w:sz="0" w:space="0" w:color="auto"/>
        <w:right w:val="none" w:sz="0" w:space="0" w:color="auto"/>
      </w:divBdr>
    </w:div>
    <w:div w:id="1447966653">
      <w:bodyDiv w:val="1"/>
      <w:marLeft w:val="0"/>
      <w:marRight w:val="0"/>
      <w:marTop w:val="0"/>
      <w:marBottom w:val="0"/>
      <w:divBdr>
        <w:top w:val="none" w:sz="0" w:space="0" w:color="auto"/>
        <w:left w:val="none" w:sz="0" w:space="0" w:color="auto"/>
        <w:bottom w:val="none" w:sz="0" w:space="0" w:color="auto"/>
        <w:right w:val="none" w:sz="0" w:space="0" w:color="auto"/>
      </w:divBdr>
    </w:div>
    <w:div w:id="2023705100">
      <w:bodyDiv w:val="1"/>
      <w:marLeft w:val="0"/>
      <w:marRight w:val="0"/>
      <w:marTop w:val="0"/>
      <w:marBottom w:val="0"/>
      <w:divBdr>
        <w:top w:val="none" w:sz="0" w:space="0" w:color="auto"/>
        <w:left w:val="none" w:sz="0" w:space="0" w:color="auto"/>
        <w:bottom w:val="none" w:sz="0" w:space="0" w:color="auto"/>
        <w:right w:val="none" w:sz="0" w:space="0" w:color="auto"/>
      </w:divBdr>
    </w:div>
    <w:div w:id="2073120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AFC3B-7CE6-4C87-9D12-DE578E3D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62</Pages>
  <Words>32610</Words>
  <Characters>7047</Characters>
  <Application>Microsoft Office Word</Application>
  <DocSecurity>0</DocSecurity>
  <PresentationFormat/>
  <Lines>58</Lines>
  <Paragraphs>79</Paragraphs>
  <Slides>0</Slides>
  <Notes>0</Notes>
  <HiddenSlides>0</HiddenSlides>
  <MMClips>0</MMClips>
  <ScaleCrop>false</ScaleCrop>
  <Company>山东招标股份有限公司烟台办事处      电话：0535-6094261     传真：0535-6092361   2 / 41</Company>
  <LinksUpToDate>false</LinksUpToDate>
  <CharactersWithSpaces>39578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烟台开发区政府采购</dc:title>
  <dc:creator>郝正</dc:creator>
  <cp:lastModifiedBy>fei hao</cp:lastModifiedBy>
  <cp:revision>28</cp:revision>
  <cp:lastPrinted>2017-05-02T01:16:00Z</cp:lastPrinted>
  <dcterms:created xsi:type="dcterms:W3CDTF">2017-11-15T06:55:00Z</dcterms:created>
  <dcterms:modified xsi:type="dcterms:W3CDTF">2017-11-24T13:39:00Z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